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ormalWeb"/>
        <w:shd w:val="clear" w:color="auto" w:fill="548DD4"/>
        <w:ind w:firstLine="2124"/>
        <w:jc w:val="right"/>
        <w:rPr>
          <w:rStyle w:val="Textoennegrita"/>
          <w:rFonts w:ascii="Arial" w:hAnsi="Arial" w:cs="Arial"/>
          <w:color w:val="EEECE1"/>
          <w:sz w:val="40"/>
          <w:szCs w:val="40"/>
        </w:rPr>
      </w:pPr>
      <w:r>
        <w:rPr>
          <w:rFonts w:ascii="Arial" w:hAnsi="Arial" w:cs="Arial"/>
          <w:b/>
          <w:bCs/>
          <w:noProof/>
          <w:color w:val="333333"/>
          <w:sz w:val="16"/>
          <w:szCs w:val="16"/>
        </w:rPr>
        <w:drawing>
          <wp:anchor distT="0" distB="44577" distL="120396" distR="121666" simplePos="0" relativeHeight="251656704" behindDoc="0" locked="0" layoutInCell="1" allowOverlap="1">
            <wp:simplePos x="0" y="0"/>
            <wp:positionH relativeFrom="column">
              <wp:posOffset>20701</wp:posOffset>
            </wp:positionH>
            <wp:positionV relativeFrom="paragraph">
              <wp:posOffset>3810</wp:posOffset>
            </wp:positionV>
            <wp:extent cx="6313297" cy="3375533"/>
            <wp:effectExtent l="0" t="0" r="0" b="0"/>
            <wp:wrapSquare wrapText="bothSides"/>
            <wp:docPr id="26" name="Imagen 12" descr="http://turismoteguise.com/includes/timthumb.php?w=725&amp;h=370&amp;zc=1&amp;q=100&amp;src=imagenes/rutas/Villa-de-Teguise-torre-castil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urismoteguise.com/includes/timthumb.php?w=725&amp;h=370&amp;zc=1&amp;q=100&amp;src=imagenes/rutas/Villa-de-Teguise-torre-castill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70" cy="33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br/>
      </w:r>
      <w:r>
        <w:rPr>
          <w:noProof/>
          <w:color w:val="EEECE1"/>
          <w:sz w:val="40"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140970</wp:posOffset>
            </wp:positionV>
            <wp:extent cx="1905000" cy="1478280"/>
            <wp:effectExtent l="0" t="0" r="0" b="0"/>
            <wp:wrapSquare wrapText="bothSides"/>
            <wp:docPr id="25" name="Imagen 15" descr="https://teguise.es/wp-content/uploads/2015/09/teguise200t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https://teguise.es/wp-content/uploads/2015/09/teguise200ts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Textoennegrita"/>
          <w:rFonts w:ascii="Arial" w:hAnsi="Arial" w:cs="Arial"/>
          <w:color w:val="EEECE1"/>
          <w:sz w:val="40"/>
          <w:szCs w:val="40"/>
        </w:rPr>
        <w:t>Sara Bermúdez Aparicio</w:t>
      </w:r>
    </w:p>
    <w:p>
      <w:pPr>
        <w:pStyle w:val="NormalWeb"/>
        <w:jc w:val="right"/>
        <w:rPr>
          <w:b/>
          <w:sz w:val="40"/>
          <w:szCs w:val="40"/>
        </w:rPr>
      </w:pPr>
      <w:r>
        <w:rPr>
          <w:rFonts w:ascii="Arial" w:hAnsi="Arial" w:cs="Arial"/>
          <w:b/>
          <w:bCs/>
          <w:noProof/>
          <w:color w:val="333333"/>
          <w:sz w:val="16"/>
          <w:szCs w:val="1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24765</wp:posOffset>
            </wp:positionV>
            <wp:extent cx="2682875" cy="3488690"/>
            <wp:effectExtent l="0" t="0" r="3175" b="0"/>
            <wp:wrapSquare wrapText="bothSides"/>
            <wp:docPr id="24" name="Imagen 23" descr="https://sede.teguise.es/images/gallerys/pages/images/SARA%20BERM%20%c3%9cDEZ%20APARICIO%20(CC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 descr="https://sede.teguise.es/images/gallerys/pages/images/SARA%20BERM%20%c3%9cDEZ%20APARICIO%20(CC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34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br/>
      </w:r>
      <w:r>
        <w:rPr>
          <w:b/>
          <w:sz w:val="40"/>
          <w:szCs w:val="40"/>
        </w:rPr>
        <w:t>Concejala CC</w:t>
      </w:r>
    </w:p>
    <w:p>
      <w:pPr>
        <w:pStyle w:val="Normal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Textoennegrita"/>
          <w:rFonts w:ascii="Arial" w:hAnsi="Arial" w:cs="Arial"/>
          <w:color w:val="333333"/>
          <w:sz w:val="20"/>
          <w:szCs w:val="20"/>
        </w:rPr>
        <w:t xml:space="preserve"> (Coalición Canaria)     </w:t>
      </w:r>
    </w:p>
    <w:p>
      <w:pPr>
        <w:pStyle w:val="NormalWeb"/>
        <w:jc w:val="both"/>
        <w:rPr>
          <w:b/>
          <w:bCs/>
          <w:sz w:val="26"/>
          <w:szCs w:val="26"/>
        </w:rPr>
      </w:pPr>
      <w:r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br/>
      </w:r>
      <w:r>
        <w:rPr>
          <w:b/>
          <w:bCs/>
          <w:sz w:val="26"/>
          <w:szCs w:val="26"/>
        </w:rPr>
        <w:t>Concejala de Archivo, Patrimonio, Bibliotecas, Juventud y Bienestar Animal</w:t>
      </w:r>
      <w:bookmarkStart w:id="0" w:name="_GoBack"/>
      <w:bookmarkEnd w:id="0"/>
      <w:r>
        <w:rPr>
          <w:b/>
          <w:bCs/>
          <w:sz w:val="26"/>
          <w:szCs w:val="26"/>
        </w:rPr>
        <w:t>.</w:t>
      </w:r>
    </w:p>
    <w:p>
      <w:pPr>
        <w:pStyle w:val="NormalWeb"/>
        <w:jc w:val="both"/>
        <w:rPr>
          <w:rFonts w:ascii="Calibri" w:hAnsi="Calibri" w:cs="Calibri"/>
          <w:color w:val="333333"/>
          <w:sz w:val="22"/>
          <w:szCs w:val="22"/>
          <w:u w:val="single"/>
          <w:shd w:val="clear" w:color="auto" w:fill="FFFFFF"/>
        </w:rPr>
      </w:pPr>
      <w:hyperlink r:id="rId8" w:history="1">
        <w:r>
          <w:rPr>
            <w:rStyle w:val="Hipervnculo"/>
            <w:rFonts w:ascii="Calibri" w:hAnsi="Calibri" w:cs="Calibri"/>
            <w:sz w:val="22"/>
            <w:szCs w:val="22"/>
            <w:shd w:val="clear" w:color="auto" w:fill="FFFFFF"/>
          </w:rPr>
          <w:t>sbermudez@teguise.es</w:t>
        </w:r>
      </w:hyperlink>
    </w:p>
    <w:p>
      <w:pPr>
        <w:pStyle w:val="NormalWeb"/>
        <w:jc w:val="both"/>
        <w:rPr>
          <w:rFonts w:cs="Calibri"/>
        </w:rPr>
      </w:pPr>
      <w:r>
        <w:rPr>
          <w:rFonts w:cs="Calibri"/>
        </w:rPr>
        <w:t>Tfno.:9288845001 / 686166154</w:t>
      </w:r>
    </w:p>
    <w:p>
      <w:pPr>
        <w:pStyle w:val="NormalWeb"/>
        <w:jc w:val="both"/>
        <w:rPr>
          <w:rStyle w:val="Textoennegrita"/>
          <w:color w:val="333333"/>
          <w:sz w:val="26"/>
          <w:szCs w:val="26"/>
          <w:shd w:val="clear" w:color="auto" w:fill="FFFFFF"/>
        </w:rPr>
      </w:pPr>
      <w:r>
        <w:rPr>
          <w:rStyle w:val="Textoennegrita"/>
          <w:color w:val="333333"/>
          <w:sz w:val="26"/>
          <w:szCs w:val="26"/>
          <w:shd w:val="clear" w:color="auto" w:fill="FFFFFF"/>
        </w:rPr>
        <w:t>Nació en Teguise en 1991. Grado en Periodismo por la Universidad de La Laguna y Máster en Formación del profesorado en Lengua y Literatura. Ha trabajado como periodista, actualmente en excedencia. Ligada al mundo de la música y al folclore de Teguise.</w:t>
      </w:r>
    </w:p>
    <w:p>
      <w:pPr>
        <w:pStyle w:val="NormalWeb"/>
        <w:jc w:val="both"/>
        <w:rPr>
          <w:sz w:val="26"/>
          <w:szCs w:val="26"/>
        </w:rPr>
      </w:pPr>
      <w:r>
        <w:rPr>
          <w:rStyle w:val="Textoennegrita"/>
          <w:color w:val="333333"/>
          <w:sz w:val="26"/>
          <w:szCs w:val="26"/>
          <w:shd w:val="clear" w:color="auto" w:fill="FFFFFF"/>
        </w:rPr>
        <w:t xml:space="preserve"> Actualmente desde Junio 2019 como Concejala de esta Corporación.</w:t>
      </w:r>
    </w:p>
    <w:sectPr>
      <w:pgSz w:w="11906" w:h="16838"/>
      <w:pgMar w:top="426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ermudez@teguise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Teguise</Company>
  <LinksUpToDate>false</LinksUpToDate>
  <CharactersWithSpaces>555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mailto:sbermudez@teguise.es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amgonzalez</dc:creator>
  <cp:lastModifiedBy>Ana María González Treviño</cp:lastModifiedBy>
  <cp:revision>2</cp:revision>
  <cp:lastPrinted>2020-01-27T14:40:00Z</cp:lastPrinted>
  <dcterms:created xsi:type="dcterms:W3CDTF">2021-02-04T08:01:00Z</dcterms:created>
  <dcterms:modified xsi:type="dcterms:W3CDTF">2021-02-04T08:01:00Z</dcterms:modified>
</cp:coreProperties>
</file>