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NormalWeb"/>
        <w:shd w:val="clear" w:color="auto" w:fill="548DD4"/>
        <w:ind w:firstLine="2124"/>
        <w:jc w:val="right"/>
        <w:rPr>
          <w:rStyle w:val="Textoennegrita"/>
          <w:rFonts w:ascii="Arial" w:hAnsi="Arial" w:cs="Arial"/>
          <w:color w:val="EEECE1"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6"/>
          <w:szCs w:val="16"/>
        </w:rPr>
        <w:drawing>
          <wp:anchor distT="0" distB="60960" distL="114300" distR="119634" simplePos="0" relativeHeight="251656704" behindDoc="0" locked="0" layoutInCell="1" allowOverlap="1">
            <wp:simplePos x="0" y="0"/>
            <wp:positionH relativeFrom="column">
              <wp:posOffset>-11049</wp:posOffset>
            </wp:positionH>
            <wp:positionV relativeFrom="paragraph">
              <wp:posOffset>2540</wp:posOffset>
            </wp:positionV>
            <wp:extent cx="6313043" cy="3329940"/>
            <wp:effectExtent l="19050" t="0" r="0" b="0"/>
            <wp:wrapSquare wrapText="bothSides"/>
            <wp:docPr id="31" name="Imagen 12" descr="http://turismoteguise.com/includes/timthumb.php?w=725&amp;h=370&amp;zc=1&amp;q=100&amp;src=imagenes/rutas/Villa-de-Teguise-torre-castil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urismoteguise.com/includes/timthumb.php?w=725&amp;h=370&amp;zc=1&amp;q=100&amp;src=imagenes/rutas/Villa-de-Teguise-torre-castill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43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333333"/>
          <w:sz w:val="16"/>
          <w:szCs w:val="16"/>
          <w:shd w:val="clear" w:color="auto" w:fill="FFFFFF"/>
        </w:rPr>
        <w:br/>
      </w:r>
      <w:r>
        <w:rPr>
          <w:noProof/>
          <w:color w:val="EEECE1"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-122555</wp:posOffset>
            </wp:positionH>
            <wp:positionV relativeFrom="paragraph">
              <wp:posOffset>140970</wp:posOffset>
            </wp:positionV>
            <wp:extent cx="1905000" cy="1478280"/>
            <wp:effectExtent l="0" t="0" r="0" b="0"/>
            <wp:wrapSquare wrapText="bothSides"/>
            <wp:docPr id="30" name="Imagen 15" descr="https://teguise.es/wp-content/uploads/2015/09/teguise200t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teguise.es/wp-content/uploads/2015/09/teguise200ts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78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Textoennegrita"/>
          <w:rFonts w:ascii="Arial" w:hAnsi="Arial" w:cs="Arial"/>
          <w:color w:val="EEECE1"/>
          <w:sz w:val="40"/>
          <w:szCs w:val="40"/>
        </w:rPr>
        <w:t xml:space="preserve"> Paloma Fernández Castro </w:t>
      </w:r>
    </w:p>
    <w:p>
      <w:pPr>
        <w:pStyle w:val="NormalWeb"/>
        <w:spacing w:before="0" w:beforeAutospacing="0" w:after="0" w:afterAutospacing="0"/>
        <w:jc w:val="right"/>
        <w:rPr>
          <w:b/>
          <w:sz w:val="40"/>
          <w:szCs w:val="40"/>
        </w:rPr>
      </w:pPr>
      <w:r>
        <w:rPr>
          <w:rFonts w:ascii="Arial" w:hAnsi="Arial" w:cs="Arial"/>
          <w:b/>
          <w:bCs/>
          <w:noProof/>
          <w:color w:val="333333"/>
          <w:sz w:val="17"/>
          <w:szCs w:val="17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10160</wp:posOffset>
            </wp:positionV>
            <wp:extent cx="2278380" cy="3605530"/>
            <wp:effectExtent l="19050" t="0" r="7620" b="0"/>
            <wp:wrapSquare wrapText="bothSides"/>
            <wp:docPr id="29" name="Imagen 19" descr="https://sede.teguise.es/images/gallerys/pages/images/PALOMA%20FERN%C3%81NDEZ%20CASTRO%20(P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9" descr="https://sede.teguise.es/images/gallerys/pages/images/PALOMA%20FERN%C3%81NDEZ%20CASTRO%20(PP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3605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>Concejala PP</w:t>
      </w:r>
    </w:p>
    <w:p>
      <w:pPr>
        <w:pStyle w:val="NormalWeb"/>
        <w:spacing w:before="0" w:beforeAutospacing="0" w:after="0" w:afterAutospacing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(Reconocimiento cese 05.11.2020)</w:t>
      </w:r>
    </w:p>
    <w:p>
      <w:pPr>
        <w:pStyle w:val="NormalWeb"/>
        <w:rPr>
          <w:rFonts w:ascii="Calibri" w:hAnsi="Calibri" w:cs="Calibri"/>
          <w:color w:val="333333"/>
          <w:sz w:val="22"/>
          <w:szCs w:val="22"/>
          <w:u w:val="single"/>
          <w:shd w:val="clear" w:color="auto" w:fill="FFFFFF"/>
        </w:rPr>
      </w:pPr>
      <w:hyperlink r:id="rId7" w:history="1">
        <w:r>
          <w:rPr>
            <w:rStyle w:val="Hipervnculo"/>
            <w:rFonts w:ascii="Calibri" w:hAnsi="Calibri" w:cs="Calibri"/>
            <w:sz w:val="22"/>
            <w:szCs w:val="22"/>
            <w:shd w:val="clear" w:color="auto" w:fill="FFFFFF"/>
          </w:rPr>
          <w:t>pfernández@teguise.es</w:t>
        </w:r>
      </w:hyperlink>
    </w:p>
    <w:p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  <w:sz w:val="26"/>
          <w:szCs w:val="26"/>
        </w:rPr>
      </w:pPr>
      <w:r>
        <w:rPr>
          <w:color w:val="201F1E"/>
          <w:sz w:val="26"/>
          <w:szCs w:val="26"/>
        </w:rPr>
        <w:t>Nacida en Cuenca el 17 de Enero de 1970 está vinculada a Lanzarote desde 1984. Licenciada en Ciencias Económicas y Empresariales, Diplomada en Informática, Máster en Coaching profesional, Especialista en Inteligencia Emocional, Máster en Programación Neurolingüistica, y Máster en Formación On Line.</w:t>
      </w:r>
    </w:p>
    <w:p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01F1E"/>
          <w:sz w:val="26"/>
          <w:szCs w:val="26"/>
        </w:rPr>
      </w:pPr>
      <w:r>
        <w:rPr>
          <w:color w:val="201F1E"/>
          <w:sz w:val="26"/>
          <w:szCs w:val="26"/>
        </w:rPr>
        <w:br/>
        <w:t>Directora de su empresa inmobiliaria en Costa Teguise desde hace más de 20 años, compagina esta actividad con su profesión de formadora en habilidades de inteligencia emocional y coaching, y su actividad divulgativa a través de conferencias a nivel internacional. Presidenta de la asociación TriRosas (en apoyo de pacientes y familiares con cáncer) y promotora del Triatlón benéfico TriRosas. Concejala de esta corporación desde Junio 2019.</w:t>
      </w:r>
    </w:p>
    <w:p>
      <w:pPr>
        <w:pStyle w:val="NormalWeb"/>
        <w:ind w:left="708"/>
        <w:jc w:val="both"/>
        <w:rPr>
          <w:b/>
          <w:bCs/>
          <w:color w:val="333333"/>
          <w:sz w:val="26"/>
          <w:szCs w:val="26"/>
          <w:shd w:val="clear" w:color="auto" w:fill="FFFFFF"/>
        </w:rPr>
      </w:pPr>
    </w:p>
    <w:p>
      <w:pPr>
        <w:pStyle w:val="NormalWeb"/>
        <w:ind w:left="708"/>
        <w:jc w:val="both"/>
        <w:rPr>
          <w:color w:val="333333"/>
          <w:sz w:val="26"/>
          <w:szCs w:val="26"/>
          <w:shd w:val="clear" w:color="auto" w:fill="FFFFFF"/>
        </w:rPr>
      </w:pPr>
    </w:p>
    <w:sectPr>
      <w:pgSz w:w="11906" w:h="16838"/>
      <w:pgMar w:top="426" w:right="991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styleId="Hipervnculo">
    <w:name w:val="Hyperlink"/>
    <w:uiPriority w:val="99"/>
    <w:unhideWhenUsed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fern%C3%A1ndez@teguise.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6" baseType="variant">
      <vt:variant>
        <vt:i4>655407</vt:i4>
      </vt:variant>
      <vt:variant>
        <vt:i4>0</vt:i4>
      </vt:variant>
      <vt:variant>
        <vt:i4>0</vt:i4>
      </vt:variant>
      <vt:variant>
        <vt:i4>5</vt:i4>
      </vt:variant>
      <vt:variant>
        <vt:lpwstr>mailto:pfern%C3%A1ndez@teguise.es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amgonzalez</dc:creator>
  <cp:lastModifiedBy>amgonzalez</cp:lastModifiedBy>
  <cp:revision>2</cp:revision>
  <cp:lastPrinted>2020-01-28T11:00:00Z</cp:lastPrinted>
  <dcterms:created xsi:type="dcterms:W3CDTF">2020-12-14T08:57:00Z</dcterms:created>
  <dcterms:modified xsi:type="dcterms:W3CDTF">2020-12-14T08:57:00Z</dcterms:modified>
</cp:coreProperties>
</file>