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ctas"/>
        <w:tabs>
          <w:tab w:val="clear" w:pos="709"/>
        </w:tabs>
        <w:ind w:left="-284"/>
        <w:jc w:val="center"/>
        <w:rPr>
          <w:b/>
          <w:bCs/>
          <w:color w:val="000000"/>
          <w:sz w:val="16"/>
          <w:lang w:val="es-ES"/>
        </w:rPr>
      </w:pPr>
      <w:r>
        <w:rPr>
          <w:b/>
          <w:bCs/>
          <w:noProof/>
          <w:color w:val="000000"/>
          <w:sz w:val="16"/>
          <w:lang w:eastAsia="es-ES_tradnl"/>
        </w:rPr>
        <w:drawing>
          <wp:anchor distT="0" distB="0" distL="114300" distR="114300" simplePos="0" relativeHeight="251657216" behindDoc="0" locked="1" layoutInCell="1" allowOverlap="1">
            <wp:simplePos x="0" y="0"/>
            <wp:positionH relativeFrom="column">
              <wp:posOffset>434340</wp:posOffset>
            </wp:positionH>
            <wp:positionV relativeFrom="paragraph">
              <wp:posOffset>-1502410</wp:posOffset>
            </wp:positionV>
            <wp:extent cx="471805" cy="803910"/>
            <wp:effectExtent l="19050" t="0" r="4445" b="0"/>
            <wp:wrapNone/>
            <wp:docPr id="42" name="Imagen 9"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escudo"/>
                    <pic:cNvPicPr>
                      <a:picLocks noChangeAspect="1" noChangeArrowheads="1"/>
                    </pic:cNvPicPr>
                  </pic:nvPicPr>
                  <pic:blipFill>
                    <a:blip r:embed="rId8" cstate="print"/>
                    <a:srcRect/>
                    <a:stretch>
                      <a:fillRect/>
                    </a:stretch>
                  </pic:blipFill>
                  <pic:spPr bwMode="auto">
                    <a:xfrm>
                      <a:off x="0" y="0"/>
                      <a:ext cx="471805" cy="803910"/>
                    </a:xfrm>
                    <a:prstGeom prst="rect">
                      <a:avLst/>
                    </a:prstGeom>
                    <a:noFill/>
                    <a:ln w="9525">
                      <a:noFill/>
                      <a:miter lim="800000"/>
                      <a:headEnd/>
                      <a:tailEnd/>
                    </a:ln>
                  </pic:spPr>
                </pic:pic>
              </a:graphicData>
            </a:graphic>
          </wp:anchor>
        </w:drawing>
      </w:r>
      <w:r>
        <w:rPr>
          <w:b/>
          <w:bCs/>
          <w:color w:val="000000"/>
          <w:sz w:val="16"/>
          <w:lang w:val="es-ES"/>
        </w:rPr>
        <w:pict>
          <v:shapetype id="_x0000_t202" coordsize="21600,21600" o:spt="202" path="m,l,21600r21600,l21600,xe">
            <v:stroke joinstyle="miter"/>
            <v:path gradientshapeok="t" o:connecttype="rect"/>
          </v:shapetype>
          <v:shape id="_x0000_s1065" type="#_x0000_t202" style="position:absolute;left:0;text-align:left;margin-left:-42.25pt;margin-top:-48.55pt;width:185.5pt;height:37.3pt;z-index:251656192;mso-position-horizontal-relative:text;mso-position-vertical-relative:text" stroked="f">
            <v:textbox style="mso-next-textbox:#_x0000_s1065">
              <w:txbxContent>
                <w:p>
                  <w:pPr>
                    <w:pStyle w:val="Ttulo5"/>
                    <w:spacing w:before="0" w:after="0" w:line="160" w:lineRule="atLeast"/>
                    <w:jc w:val="center"/>
                    <w:rPr>
                      <w:rFonts w:ascii="Arial" w:hAnsi="Arial" w:cs="Arial"/>
                      <w:i w:val="0"/>
                      <w:sz w:val="16"/>
                      <w:szCs w:val="16"/>
                    </w:rPr>
                  </w:pPr>
                  <w:r>
                    <w:rPr>
                      <w:rFonts w:ascii="Arial" w:hAnsi="Arial" w:cs="Arial"/>
                      <w:i w:val="0"/>
                      <w:sz w:val="16"/>
                      <w:szCs w:val="16"/>
                    </w:rPr>
                    <w:t>AYUNTAMIENTO DE TEGUISE</w:t>
                  </w:r>
                </w:p>
                <w:p>
                  <w:pPr>
                    <w:spacing w:line="160" w:lineRule="atLeast"/>
                    <w:jc w:val="center"/>
                    <w:rPr>
                      <w:rFonts w:ascii="Arial" w:hAnsi="Arial" w:cs="Arial"/>
                      <w:sz w:val="16"/>
                      <w:szCs w:val="16"/>
                    </w:rPr>
                  </w:pPr>
                  <w:r>
                    <w:rPr>
                      <w:rFonts w:ascii="Arial" w:hAnsi="Arial" w:cs="Arial"/>
                      <w:sz w:val="16"/>
                      <w:szCs w:val="16"/>
                    </w:rPr>
                    <w:t>LANZAROTE</w:t>
                  </w:r>
                </w:p>
                <w:p>
                  <w:pPr>
                    <w:spacing w:line="160" w:lineRule="atLeast"/>
                    <w:jc w:val="center"/>
                    <w:rPr>
                      <w:rFonts w:ascii="Arial" w:hAnsi="Arial" w:cs="Arial"/>
                      <w:sz w:val="14"/>
                      <w:szCs w:val="14"/>
                    </w:rPr>
                  </w:pPr>
                  <w:r>
                    <w:rPr>
                      <w:rFonts w:ascii="Arial" w:hAnsi="Arial" w:cs="Arial"/>
                      <w:sz w:val="14"/>
                      <w:szCs w:val="14"/>
                    </w:rPr>
                    <w:t>SG</w:t>
                  </w:r>
                </w:p>
              </w:txbxContent>
            </v:textbox>
            <w10:anchorlock/>
          </v:shape>
        </w:pict>
      </w:r>
      <w:r>
        <w:rPr>
          <w:b/>
          <w:bCs/>
          <w:color w:val="000000"/>
          <w:sz w:val="16"/>
          <w:lang w:val="es-ES"/>
        </w:rPr>
        <w:t xml:space="preserve"> </w:t>
      </w:r>
    </w:p>
    <w:p>
      <w:pPr>
        <w:framePr w:w="3739" w:h="6132" w:hRule="exact" w:hSpace="227" w:wrap="around" w:vAnchor="text" w:hAnchor="page" w:x="1596" w:y="64"/>
        <w:ind w:left="142"/>
        <w:rPr>
          <w:rFonts w:ascii="Book Antiqua" w:hAnsi="Book Antiqua"/>
          <w:b/>
          <w:bCs/>
          <w:color w:val="000000"/>
          <w:sz w:val="16"/>
        </w:rPr>
      </w:pPr>
      <w:r>
        <w:rPr>
          <w:rFonts w:ascii="Book Antiqua" w:hAnsi="Book Antiqua"/>
          <w:b/>
          <w:bCs/>
          <w:color w:val="000000"/>
          <w:sz w:val="16"/>
        </w:rPr>
        <w:t xml:space="preserve">ASISTENCIA PL200506.1.- </w:t>
      </w:r>
    </w:p>
    <w:p>
      <w:pPr>
        <w:framePr w:w="3739" w:h="6132" w:hRule="exact" w:hSpace="227" w:wrap="around" w:vAnchor="text" w:hAnchor="page" w:x="1596" w:y="64"/>
        <w:ind w:left="142"/>
        <w:jc w:val="both"/>
        <w:rPr>
          <w:rFonts w:ascii="Book Antiqua" w:hAnsi="Book Antiqua"/>
          <w:b/>
          <w:bCs/>
          <w:color w:val="000000"/>
          <w:sz w:val="10"/>
          <w:szCs w:val="10"/>
        </w:rPr>
      </w:pPr>
    </w:p>
    <w:p>
      <w:pPr>
        <w:framePr w:w="3739" w:h="6132" w:hRule="exact" w:hSpace="227" w:wrap="around" w:vAnchor="text" w:hAnchor="page" w:x="1596" w:y="64"/>
        <w:ind w:left="142"/>
        <w:jc w:val="both"/>
        <w:rPr>
          <w:rFonts w:ascii="Book Antiqua" w:hAnsi="Book Antiqua"/>
          <w:b/>
          <w:bCs/>
          <w:color w:val="000000"/>
          <w:sz w:val="16"/>
        </w:rPr>
      </w:pPr>
      <w:r>
        <w:rPr>
          <w:rFonts w:ascii="Book Antiqua" w:hAnsi="Book Antiqua"/>
          <w:b/>
          <w:bCs/>
          <w:color w:val="000000"/>
          <w:sz w:val="16"/>
        </w:rPr>
        <w:t>Presidencia:</w:t>
      </w:r>
    </w:p>
    <w:p>
      <w:pPr>
        <w:framePr w:w="3739" w:h="6132" w:hRule="exact" w:hSpace="227" w:wrap="around" w:vAnchor="text" w:hAnchor="page" w:x="1596" w:y="64"/>
        <w:ind w:left="142"/>
        <w:jc w:val="both"/>
        <w:rPr>
          <w:rFonts w:ascii="Book Antiqua" w:hAnsi="Book Antiqua"/>
          <w:color w:val="000000"/>
          <w:sz w:val="16"/>
        </w:rPr>
      </w:pPr>
      <w:r>
        <w:rPr>
          <w:rFonts w:ascii="Book Antiqua" w:hAnsi="Book Antiqua"/>
          <w:color w:val="000000"/>
          <w:sz w:val="16"/>
        </w:rPr>
        <w:t xml:space="preserve">Don </w:t>
      </w:r>
      <w:smartTag w:uri="urn:schemas-microsoft-com:office:smarttags" w:element="PersonName">
        <w:r>
          <w:rPr>
            <w:rFonts w:ascii="Book Antiqua" w:hAnsi="Book Antiqua"/>
            <w:color w:val="000000"/>
            <w:sz w:val="16"/>
          </w:rPr>
          <w:t>Oswaldo Betancort García</w:t>
        </w:r>
      </w:smartTag>
    </w:p>
    <w:p>
      <w:pPr>
        <w:framePr w:w="3739" w:h="6132" w:hRule="exact" w:hSpace="227" w:wrap="around" w:vAnchor="text" w:hAnchor="page" w:x="1596" w:y="64"/>
        <w:ind w:left="142"/>
        <w:jc w:val="both"/>
        <w:rPr>
          <w:rFonts w:ascii="Book Antiqua" w:hAnsi="Book Antiqua"/>
          <w:color w:val="000000"/>
          <w:sz w:val="10"/>
          <w:szCs w:val="10"/>
        </w:rPr>
      </w:pPr>
    </w:p>
    <w:p>
      <w:pPr>
        <w:framePr w:w="3739" w:h="6132" w:hRule="exact" w:hSpace="227" w:wrap="around" w:vAnchor="text" w:hAnchor="page" w:x="1596" w:y="64"/>
        <w:ind w:left="142"/>
        <w:jc w:val="both"/>
        <w:rPr>
          <w:rFonts w:ascii="Book Antiqua" w:hAnsi="Book Antiqua"/>
          <w:color w:val="000000"/>
          <w:sz w:val="16"/>
          <w:szCs w:val="16"/>
        </w:rPr>
      </w:pPr>
      <w:r>
        <w:rPr>
          <w:rFonts w:ascii="Book Antiqua" w:hAnsi="Book Antiqua"/>
          <w:b/>
          <w:color w:val="000000"/>
          <w:sz w:val="16"/>
          <w:szCs w:val="16"/>
        </w:rPr>
        <w:t>Concejales:</w:t>
      </w:r>
    </w:p>
    <w:p>
      <w:pPr>
        <w:framePr w:w="3739" w:h="6132" w:hRule="exact" w:hSpace="227" w:wrap="around" w:vAnchor="text" w:hAnchor="page" w:x="1596" w:y="64"/>
        <w:ind w:left="142"/>
        <w:rPr>
          <w:rFonts w:ascii="Book Antiqua" w:hAnsi="Book Antiqua"/>
          <w:sz w:val="16"/>
          <w:szCs w:val="16"/>
        </w:rPr>
      </w:pPr>
      <w:r>
        <w:rPr>
          <w:rFonts w:ascii="Book Antiqua" w:hAnsi="Book Antiqua" w:cs="Arial"/>
          <w:sz w:val="16"/>
          <w:szCs w:val="16"/>
        </w:rPr>
        <w:t>Don Eugenio Robayna Díaz</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Antonio Callero Curbelo</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Doña Olivia Duque Pérez</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Doña Alicia María Páez Guadalupe</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Miguel Ángel Jiménez Cabrera</w:t>
      </w:r>
    </w:p>
    <w:p>
      <w:pPr>
        <w:framePr w:w="3739" w:h="6132" w:hRule="exact" w:hSpace="227" w:wrap="around" w:vAnchor="text" w:hAnchor="page" w:x="1596" w:y="64"/>
        <w:ind w:left="142"/>
        <w:rPr>
          <w:rFonts w:ascii="Book Antiqua" w:hAnsi="Book Antiqua"/>
          <w:b/>
          <w:sz w:val="16"/>
          <w:szCs w:val="16"/>
        </w:rPr>
      </w:pPr>
      <w:r>
        <w:rPr>
          <w:rFonts w:ascii="Book Antiqua" w:hAnsi="Book Antiqua" w:cs="Arial"/>
          <w:sz w:val="16"/>
          <w:szCs w:val="16"/>
        </w:rPr>
        <w:t xml:space="preserve">Doña Antonia </w:t>
      </w:r>
      <w:proofErr w:type="spellStart"/>
      <w:r>
        <w:rPr>
          <w:rFonts w:ascii="Book Antiqua" w:hAnsi="Book Antiqua" w:cs="Arial"/>
          <w:sz w:val="16"/>
          <w:szCs w:val="16"/>
        </w:rPr>
        <w:t>Honoria</w:t>
      </w:r>
      <w:proofErr w:type="spellEnd"/>
      <w:r>
        <w:rPr>
          <w:rFonts w:ascii="Book Antiqua" w:hAnsi="Book Antiqua" w:cs="Arial"/>
          <w:sz w:val="16"/>
          <w:szCs w:val="16"/>
        </w:rPr>
        <w:t xml:space="preserve"> Machín Barrios</w:t>
      </w:r>
    </w:p>
    <w:p>
      <w:pPr>
        <w:framePr w:w="3739" w:h="6132" w:hRule="exact" w:hSpace="227" w:wrap="around" w:vAnchor="text" w:hAnchor="page" w:x="1596" w:y="64"/>
        <w:ind w:left="142"/>
        <w:rPr>
          <w:rFonts w:ascii="Book Antiqua" w:hAnsi="Book Antiqua"/>
          <w:sz w:val="16"/>
          <w:szCs w:val="16"/>
        </w:rPr>
      </w:pPr>
      <w:r>
        <w:rPr>
          <w:rFonts w:ascii="Book Antiqua" w:hAnsi="Book Antiqua" w:cs="Arial"/>
          <w:sz w:val="16"/>
          <w:szCs w:val="16"/>
        </w:rPr>
        <w:t>Don Francisco Javier Díaz Gil</w:t>
      </w:r>
    </w:p>
    <w:p>
      <w:pPr>
        <w:framePr w:w="3739" w:h="6132" w:hRule="exact" w:hSpace="227" w:wrap="around" w:vAnchor="text" w:hAnchor="page" w:x="1596" w:y="64"/>
        <w:ind w:left="142"/>
        <w:rPr>
          <w:rFonts w:ascii="Book Antiqua" w:hAnsi="Book Antiqua"/>
          <w:sz w:val="16"/>
          <w:szCs w:val="16"/>
        </w:rPr>
      </w:pPr>
      <w:r>
        <w:rPr>
          <w:rFonts w:ascii="Book Antiqua" w:hAnsi="Book Antiqua" w:cs="Arial"/>
          <w:sz w:val="16"/>
          <w:szCs w:val="16"/>
        </w:rPr>
        <w:t>Don Julián Gerardo Rodríguez Hernández</w:t>
      </w:r>
    </w:p>
    <w:p>
      <w:pPr>
        <w:framePr w:w="3739" w:h="6132" w:hRule="exact" w:hSpace="227" w:wrap="around" w:vAnchor="text" w:hAnchor="page" w:x="1596" w:y="64"/>
        <w:ind w:left="142"/>
        <w:rPr>
          <w:rFonts w:ascii="Book Antiqua" w:hAnsi="Book Antiqua"/>
          <w:sz w:val="16"/>
          <w:szCs w:val="16"/>
        </w:rPr>
      </w:pPr>
      <w:r>
        <w:rPr>
          <w:rFonts w:ascii="Book Antiqua" w:hAnsi="Book Antiqua" w:cs="Arial"/>
          <w:sz w:val="16"/>
          <w:szCs w:val="16"/>
        </w:rPr>
        <w:t>Doña Sara Bermúdez Aparicio</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Isidro Rito Alonso Gil</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 xml:space="preserve">Don Marcos Antonio </w:t>
      </w:r>
      <w:proofErr w:type="spellStart"/>
      <w:r>
        <w:rPr>
          <w:rFonts w:ascii="Book Antiqua" w:hAnsi="Book Antiqua" w:cs="Arial"/>
          <w:sz w:val="16"/>
          <w:szCs w:val="16"/>
        </w:rPr>
        <w:t>Bergaz</w:t>
      </w:r>
      <w:proofErr w:type="spellEnd"/>
      <w:r>
        <w:rPr>
          <w:rFonts w:ascii="Book Antiqua" w:hAnsi="Book Antiqua" w:cs="Arial"/>
          <w:sz w:val="16"/>
          <w:szCs w:val="16"/>
        </w:rPr>
        <w:t xml:space="preserve"> Villalba</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 xml:space="preserve">Doña </w:t>
      </w:r>
      <w:proofErr w:type="spellStart"/>
      <w:r>
        <w:rPr>
          <w:rFonts w:ascii="Book Antiqua" w:hAnsi="Book Antiqua" w:cs="Arial"/>
          <w:sz w:val="16"/>
          <w:szCs w:val="16"/>
        </w:rPr>
        <w:t>Jenifer</w:t>
      </w:r>
      <w:proofErr w:type="spellEnd"/>
      <w:r>
        <w:rPr>
          <w:rFonts w:ascii="Book Antiqua" w:hAnsi="Book Antiqua" w:cs="Arial"/>
          <w:sz w:val="16"/>
          <w:szCs w:val="16"/>
        </w:rPr>
        <w:t xml:space="preserve"> María Galán Duarte</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Rubén Cejudo Pérez</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 xml:space="preserve">Doña </w:t>
      </w:r>
      <w:proofErr w:type="spellStart"/>
      <w:r>
        <w:rPr>
          <w:rFonts w:ascii="Book Antiqua" w:hAnsi="Book Antiqua" w:cs="Arial"/>
          <w:sz w:val="16"/>
          <w:szCs w:val="16"/>
        </w:rPr>
        <w:t>Yaqueline</w:t>
      </w:r>
      <w:proofErr w:type="spellEnd"/>
      <w:r>
        <w:rPr>
          <w:rFonts w:ascii="Book Antiqua" w:hAnsi="Book Antiqua" w:cs="Arial"/>
          <w:sz w:val="16"/>
          <w:szCs w:val="16"/>
        </w:rPr>
        <w:t xml:space="preserve"> Medina Cana </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Jaime Salvador Guerra Morales</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Doña María de las Nieves Duque Ramírez</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Benito Ramón Rodríguez Rijo</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Jonás Álvarez Morales</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Doña Paloma Fernández Castro</w:t>
      </w:r>
    </w:p>
    <w:p>
      <w:pPr>
        <w:framePr w:w="3739" w:h="6132" w:hRule="exact" w:hSpace="227" w:wrap="around" w:vAnchor="text" w:hAnchor="page" w:x="1596" w:y="64"/>
        <w:ind w:left="142"/>
        <w:rPr>
          <w:rFonts w:ascii="Book Antiqua" w:hAnsi="Book Antiqua"/>
        </w:rPr>
      </w:pPr>
      <w:r>
        <w:rPr>
          <w:rFonts w:ascii="Book Antiqua" w:hAnsi="Book Antiqua" w:cs="Arial"/>
          <w:sz w:val="16"/>
          <w:szCs w:val="16"/>
        </w:rPr>
        <w:t>Doña Elsa Betancort Martínez</w:t>
      </w:r>
    </w:p>
    <w:p>
      <w:pPr>
        <w:pStyle w:val="Ttulo"/>
        <w:framePr w:w="3739" w:h="6132" w:hRule="exact" w:hSpace="227" w:wrap="around" w:vAnchor="text" w:hAnchor="page" w:x="1596" w:y="64"/>
        <w:ind w:left="142"/>
        <w:jc w:val="left"/>
        <w:rPr>
          <w:rFonts w:ascii="Book Antiqua" w:hAnsi="Book Antiqua"/>
          <w:b w:val="0"/>
          <w:sz w:val="10"/>
          <w:szCs w:val="10"/>
        </w:rPr>
      </w:pPr>
    </w:p>
    <w:p>
      <w:pPr>
        <w:framePr w:w="3739" w:h="6132" w:hRule="exact" w:hSpace="227" w:wrap="around" w:vAnchor="text" w:hAnchor="page" w:x="1596" w:y="64"/>
        <w:ind w:left="142"/>
        <w:jc w:val="both"/>
        <w:rPr>
          <w:rFonts w:ascii="Book Antiqua" w:hAnsi="Book Antiqua"/>
          <w:sz w:val="16"/>
          <w:szCs w:val="16"/>
        </w:rPr>
      </w:pPr>
      <w:r>
        <w:rPr>
          <w:rFonts w:ascii="Book Antiqua" w:hAnsi="Book Antiqua"/>
          <w:b/>
          <w:sz w:val="16"/>
          <w:szCs w:val="16"/>
        </w:rPr>
        <w:t>Secretario:</w:t>
      </w:r>
    </w:p>
    <w:p>
      <w:pPr>
        <w:framePr w:w="3739" w:h="6132" w:hRule="exact" w:hSpace="227" w:wrap="around" w:vAnchor="text" w:hAnchor="page" w:x="1596" w:y="64"/>
        <w:ind w:left="142"/>
        <w:jc w:val="both"/>
        <w:rPr>
          <w:rFonts w:ascii="Book Antiqua" w:hAnsi="Book Antiqua"/>
          <w:sz w:val="16"/>
          <w:szCs w:val="16"/>
        </w:rPr>
      </w:pPr>
      <w:r>
        <w:rPr>
          <w:rFonts w:ascii="Book Antiqua" w:hAnsi="Book Antiqua"/>
          <w:sz w:val="16"/>
          <w:szCs w:val="16"/>
        </w:rPr>
        <w:t>Don Mariano de León Perdomo</w:t>
      </w:r>
    </w:p>
    <w:p>
      <w:pPr>
        <w:framePr w:w="3739" w:h="6132" w:hRule="exact" w:hSpace="227" w:wrap="around" w:vAnchor="text" w:hAnchor="page" w:x="1596" w:y="64"/>
        <w:ind w:left="142"/>
        <w:jc w:val="both"/>
        <w:rPr>
          <w:rFonts w:ascii="Book Antiqua" w:hAnsi="Book Antiqua"/>
          <w:sz w:val="10"/>
          <w:szCs w:val="10"/>
        </w:rPr>
      </w:pPr>
    </w:p>
    <w:p>
      <w:pPr>
        <w:framePr w:w="3739" w:h="6132" w:hRule="exact" w:hSpace="227" w:wrap="around" w:vAnchor="text" w:hAnchor="page" w:x="1596" w:y="64"/>
        <w:ind w:left="142"/>
        <w:jc w:val="both"/>
        <w:rPr>
          <w:rFonts w:ascii="Book Antiqua" w:hAnsi="Book Antiqua"/>
          <w:b/>
          <w:sz w:val="16"/>
          <w:szCs w:val="16"/>
        </w:rPr>
      </w:pPr>
      <w:r>
        <w:rPr>
          <w:rFonts w:ascii="Book Antiqua" w:hAnsi="Book Antiqua"/>
          <w:b/>
          <w:sz w:val="16"/>
          <w:szCs w:val="16"/>
        </w:rPr>
        <w:t>Ausencias:</w:t>
      </w:r>
    </w:p>
    <w:p>
      <w:pPr>
        <w:framePr w:w="3739" w:h="6132" w:hRule="exact" w:hSpace="227" w:wrap="around" w:vAnchor="text" w:hAnchor="page" w:x="1596" w:y="64"/>
        <w:ind w:left="142"/>
        <w:jc w:val="both"/>
        <w:rPr>
          <w:rFonts w:ascii="Book Antiqua" w:hAnsi="Book Antiqua"/>
          <w:b/>
          <w:sz w:val="16"/>
          <w:szCs w:val="16"/>
        </w:rPr>
      </w:pPr>
    </w:p>
    <w:p>
      <w:pPr>
        <w:framePr w:w="3739" w:h="6132" w:hRule="exact" w:hSpace="227" w:wrap="around" w:vAnchor="text" w:hAnchor="page" w:x="1596" w:y="64"/>
        <w:ind w:left="-284"/>
        <w:rPr>
          <w:rFonts w:ascii="Book Antiqua" w:hAnsi="Book Antiqua"/>
          <w:b/>
          <w:sz w:val="16"/>
          <w:szCs w:val="16"/>
        </w:rPr>
      </w:pPr>
    </w:p>
    <w:p>
      <w:pPr>
        <w:pStyle w:val="Actas"/>
        <w:tabs>
          <w:tab w:val="clear" w:pos="709"/>
        </w:tabs>
        <w:ind w:left="-284" w:right="-142"/>
        <w:rPr>
          <w:b/>
        </w:rPr>
      </w:pPr>
      <w:r>
        <w:rPr>
          <w:b/>
        </w:rPr>
        <w:t>BORRADOR DEL ACTA (</w:t>
      </w:r>
      <w:r>
        <w:rPr>
          <w:b/>
          <w:highlight w:val="lightGray"/>
        </w:rPr>
        <w:t>Nº 05</w:t>
      </w:r>
      <w:r>
        <w:rPr>
          <w:b/>
        </w:rPr>
        <w:t>) DE LA SESIÓN ORDINARIA CELEBRADA POR EL AYUNTAMIENTO PLENO, CON FECHA SEIS DE MAYO DE DOS MIL VEINTE.</w:t>
      </w:r>
    </w:p>
    <w:p>
      <w:pPr>
        <w:pStyle w:val="Actas"/>
        <w:tabs>
          <w:tab w:val="clear" w:pos="709"/>
        </w:tabs>
        <w:ind w:left="-284" w:right="-142"/>
        <w:jc w:val="center"/>
        <w:rPr>
          <w:b/>
        </w:rPr>
      </w:pPr>
      <w:r>
        <w:rPr>
          <w:b/>
        </w:rPr>
        <w:t>(200506)</w:t>
      </w:r>
    </w:p>
    <w:p>
      <w:pPr>
        <w:pStyle w:val="Actas"/>
        <w:tabs>
          <w:tab w:val="clear" w:pos="709"/>
          <w:tab w:val="left" w:pos="567"/>
        </w:tabs>
        <w:ind w:left="-284" w:right="-142"/>
        <w:rPr>
          <w:b/>
          <w:sz w:val="10"/>
          <w:szCs w:val="10"/>
        </w:rPr>
      </w:pPr>
    </w:p>
    <w:p>
      <w:pPr>
        <w:pStyle w:val="Actas"/>
        <w:tabs>
          <w:tab w:val="left" w:pos="567"/>
        </w:tabs>
        <w:ind w:left="-284" w:right="-142"/>
      </w:pPr>
      <w:r>
        <w:tab/>
        <w:t xml:space="preserve">En </w:t>
      </w:r>
      <w:smartTag w:uri="urn:schemas-microsoft-com:office:smarttags" w:element="PersonName">
        <w:smartTagPr>
          <w:attr w:name="ProductID" w:val="la Villa"/>
        </w:smartTagPr>
        <w:r>
          <w:t>la Villa</w:t>
        </w:r>
      </w:smartTag>
      <w:r>
        <w:t xml:space="preserve"> de Teguise, a seis de mayo de dos mil veinte, siendo las doce horas, se reúne el Pleno del Ayuntamiento de Teguise en sesión ordinaria celebrada, dadas las especiales circunstancias y conforme al artículo 46.3 de la Ley 7/1985 de Municipios de Canarias, por medios telemáticos en la dirección electrónica habilitada a través del perfil de concejal en la sede electrónica municipal, bajo la Presidencia del Señor Alcalde Don Oswaldo Betancort García y con la asistencia de los señores concejales relacionados al margen.</w:t>
      </w:r>
    </w:p>
    <w:p>
      <w:pPr>
        <w:pStyle w:val="Actas"/>
        <w:tabs>
          <w:tab w:val="clear" w:pos="709"/>
        </w:tabs>
        <w:ind w:left="-284" w:right="-142" w:firstLine="567"/>
      </w:pPr>
      <w:r>
        <w:t>El Señor Secretario verifica que en primera convocatoria existe quórum suficiente de constitución.</w:t>
      </w:r>
    </w:p>
    <w:p>
      <w:pPr>
        <w:pStyle w:val="Actas"/>
        <w:tabs>
          <w:tab w:val="clear" w:pos="709"/>
        </w:tabs>
        <w:ind w:left="-284" w:right="-142" w:firstLine="567"/>
      </w:pPr>
      <w:r>
        <w:t>El Señor Alcalde excusa la ausencia de los señores concejales que por diferentes motivos no han podido asistir a la sesión.</w:t>
      </w:r>
    </w:p>
    <w:p>
      <w:pPr>
        <w:pStyle w:val="Actas"/>
        <w:tabs>
          <w:tab w:val="clear" w:pos="709"/>
        </w:tabs>
        <w:ind w:left="-284" w:right="-142" w:firstLine="567"/>
      </w:pPr>
      <w:r>
        <w:t xml:space="preserve">Abierto el acto por </w:t>
      </w:r>
      <w:smartTag w:uri="urn:schemas-microsoft-com:office:smarttags" w:element="PersonName">
        <w:smartTagPr>
          <w:attr w:name="ProductID" w:val="la Presidencia"/>
        </w:smartTagPr>
        <w:r>
          <w:t>la Presidencia</w:t>
        </w:r>
      </w:smartTag>
      <w:r>
        <w:t>, se pasó a tratar los asuntos comprendidos en el Orden del Día.</w:t>
      </w:r>
    </w:p>
    <w:p>
      <w:pPr>
        <w:ind w:left="-284" w:right="-142"/>
        <w:jc w:val="both"/>
        <w:rPr>
          <w:rFonts w:ascii="Book Antiqua" w:hAnsi="Book Antiqua"/>
          <w:sz w:val="10"/>
          <w:szCs w:val="10"/>
        </w:rPr>
      </w:pPr>
    </w:p>
    <w:p>
      <w:pPr>
        <w:ind w:left="-284" w:right="-142"/>
        <w:jc w:val="center"/>
        <w:rPr>
          <w:rFonts w:ascii="Book Antiqua" w:hAnsi="Book Antiqua"/>
          <w:b/>
          <w:sz w:val="22"/>
          <w:szCs w:val="22"/>
          <w:u w:val="single"/>
        </w:rPr>
      </w:pPr>
      <w:r>
        <w:rPr>
          <w:rFonts w:ascii="Book Antiqua" w:hAnsi="Book Antiqua"/>
          <w:b/>
          <w:sz w:val="22"/>
          <w:szCs w:val="22"/>
          <w:u w:val="single"/>
        </w:rPr>
        <w:t>ORDEN DEL DÍA</w:t>
      </w:r>
    </w:p>
    <w:p>
      <w:pPr>
        <w:ind w:left="-284" w:right="-142"/>
        <w:jc w:val="both"/>
        <w:rPr>
          <w:rFonts w:ascii="Book Antiqua" w:hAnsi="Book Antiqua"/>
          <w:b/>
          <w:sz w:val="10"/>
          <w:szCs w:val="10"/>
          <w:u w:val="single"/>
        </w:rPr>
      </w:pPr>
    </w:p>
    <w:p>
      <w:pPr>
        <w:ind w:left="-284" w:right="-142"/>
        <w:jc w:val="center"/>
        <w:rPr>
          <w:rFonts w:ascii="Book Antiqua" w:hAnsi="Book Antiqua"/>
          <w:b/>
          <w:sz w:val="22"/>
          <w:szCs w:val="22"/>
          <w:u w:val="single"/>
        </w:rPr>
      </w:pPr>
      <w:r>
        <w:rPr>
          <w:rFonts w:ascii="Book Antiqua" w:hAnsi="Book Antiqua"/>
          <w:b/>
          <w:sz w:val="22"/>
          <w:szCs w:val="22"/>
          <w:u w:val="single"/>
        </w:rPr>
        <w:t>I.- PARTE RESOLUTIVA</w:t>
      </w:r>
    </w:p>
    <w:p>
      <w:pPr>
        <w:ind w:left="-284" w:right="-142"/>
        <w:jc w:val="center"/>
        <w:rPr>
          <w:rFonts w:ascii="Book Antiqua" w:hAnsi="Book Antiqua"/>
          <w:b/>
          <w:sz w:val="10"/>
          <w:szCs w:val="10"/>
          <w:u w:val="single"/>
        </w:rPr>
      </w:pPr>
    </w:p>
    <w:p>
      <w:pPr>
        <w:pStyle w:val="Ordendia"/>
        <w:ind w:left="-284" w:right="-142"/>
        <w:jc w:val="both"/>
        <w:rPr>
          <w:rFonts w:ascii="Book Antiqua" w:hAnsi="Book Antiqua"/>
          <w:sz w:val="22"/>
          <w:szCs w:val="22"/>
        </w:rPr>
      </w:pPr>
      <w:r>
        <w:rPr>
          <w:rFonts w:ascii="Book Antiqua" w:hAnsi="Book Antiqua"/>
          <w:b/>
          <w:sz w:val="22"/>
          <w:szCs w:val="22"/>
        </w:rPr>
        <w:t xml:space="preserve">PUNTO PRIMERO.- </w:t>
      </w:r>
      <w:r>
        <w:rPr>
          <w:rFonts w:ascii="Book Antiqua" w:hAnsi="Book Antiqua" w:cs="Arial"/>
          <w:b/>
          <w:sz w:val="22"/>
          <w:szCs w:val="22"/>
        </w:rPr>
        <w:t xml:space="preserve">Acuerdos que procedan en relación a actas de sesiones plenarias anteriores.- </w:t>
      </w:r>
      <w:r>
        <w:rPr>
          <w:rFonts w:ascii="Book Antiqua" w:hAnsi="Book Antiqua"/>
          <w:sz w:val="22"/>
          <w:szCs w:val="22"/>
        </w:rPr>
        <w:t>Por el Señor Secretario, con la venia de la Presidencia, se manifiesta que: “se trata de someter a la consideración del Pleno las actas de las siguientes sesiones plenarias.</w:t>
      </w:r>
    </w:p>
    <w:p>
      <w:pPr>
        <w:pStyle w:val="Prrafodelista"/>
        <w:numPr>
          <w:ilvl w:val="0"/>
          <w:numId w:val="3"/>
        </w:numPr>
        <w:tabs>
          <w:tab w:val="clear" w:pos="437"/>
        </w:tabs>
        <w:spacing w:after="0" w:line="240" w:lineRule="auto"/>
        <w:ind w:left="-284" w:right="-142" w:firstLine="0"/>
        <w:rPr>
          <w:rFonts w:ascii="Book Antiqua" w:hAnsi="Book Antiqua"/>
          <w:lang w:val="es-ES_tradnl"/>
        </w:rPr>
      </w:pPr>
      <w:r>
        <w:rPr>
          <w:rFonts w:ascii="Book Antiqua" w:hAnsi="Book Antiqua"/>
          <w:lang w:val="es-ES_tradnl"/>
        </w:rPr>
        <w:t>Sesión Ordinaria de fecha 06 de febrero de 2020.</w:t>
      </w:r>
    </w:p>
    <w:p>
      <w:pPr>
        <w:pStyle w:val="Prrafodelista"/>
        <w:numPr>
          <w:ilvl w:val="0"/>
          <w:numId w:val="3"/>
        </w:numPr>
        <w:tabs>
          <w:tab w:val="clear" w:pos="437"/>
        </w:tabs>
        <w:spacing w:after="0" w:line="240" w:lineRule="auto"/>
        <w:ind w:left="-284" w:right="-142" w:firstLine="0"/>
        <w:rPr>
          <w:rFonts w:ascii="Book Antiqua" w:hAnsi="Book Antiqua"/>
          <w:lang w:val="es-ES_tradnl"/>
        </w:rPr>
      </w:pPr>
      <w:r>
        <w:rPr>
          <w:rFonts w:ascii="Book Antiqua" w:hAnsi="Book Antiqua"/>
          <w:lang w:val="es-ES_tradnl"/>
        </w:rPr>
        <w:t>Sesión Ordinaria de fecha 20 de febrero de 2020.</w:t>
      </w:r>
    </w:p>
    <w:p>
      <w:pPr>
        <w:pStyle w:val="Prrafodelista"/>
        <w:numPr>
          <w:ilvl w:val="0"/>
          <w:numId w:val="3"/>
        </w:numPr>
        <w:tabs>
          <w:tab w:val="clear" w:pos="437"/>
        </w:tabs>
        <w:spacing w:after="0" w:line="240" w:lineRule="auto"/>
        <w:ind w:left="-284" w:right="-142" w:firstLine="0"/>
        <w:rPr>
          <w:rFonts w:ascii="Book Antiqua" w:hAnsi="Book Antiqua"/>
          <w:lang w:val="es-ES_tradnl"/>
        </w:rPr>
      </w:pPr>
      <w:r>
        <w:rPr>
          <w:rFonts w:ascii="Book Antiqua" w:hAnsi="Book Antiqua"/>
          <w:lang w:val="es-ES_tradnl"/>
        </w:rPr>
        <w:t>Sesión Ordinaria de fecha 04 de marzo de 2020.</w:t>
      </w:r>
    </w:p>
    <w:p>
      <w:pPr>
        <w:tabs>
          <w:tab w:val="left" w:pos="9356"/>
        </w:tabs>
        <w:ind w:left="-284" w:right="-142" w:firstLine="567"/>
        <w:jc w:val="both"/>
        <w:rPr>
          <w:rFonts w:ascii="Book Antiqua" w:hAnsi="Book Antiqua"/>
          <w:sz w:val="10"/>
          <w:szCs w:val="10"/>
          <w:lang w:val="es-ES_tradnl"/>
        </w:rPr>
      </w:pPr>
    </w:p>
    <w:p>
      <w:pPr>
        <w:ind w:left="-284" w:right="-142" w:firstLine="567"/>
        <w:jc w:val="both"/>
        <w:rPr>
          <w:rFonts w:ascii="Book Antiqua" w:hAnsi="Book Antiqua" w:cs="Courier New"/>
          <w:bCs/>
          <w:sz w:val="22"/>
          <w:szCs w:val="22"/>
        </w:rPr>
      </w:pPr>
      <w:r>
        <w:rPr>
          <w:rFonts w:ascii="Book Antiqua" w:hAnsi="Book Antiqua"/>
          <w:sz w:val="22"/>
          <w:szCs w:val="22"/>
        </w:rPr>
        <w:t xml:space="preserve">Sometidas las actas a la consideración del Pleno, se acuerda, por unanimidad de los veintiún miembros asistentes de los veintiún concejales que legalmente lo componen </w:t>
      </w:r>
      <w:r>
        <w:rPr>
          <w:rFonts w:ascii="Book Antiqua" w:hAnsi="Book Antiqua" w:cs="Courier New"/>
          <w:bCs/>
          <w:sz w:val="22"/>
          <w:szCs w:val="22"/>
        </w:rPr>
        <w:t>(once del grupo CC, siete del grupo PSOE, dos del PP y uno de Lanzarote en Pie – Sí Podemos), aprobarlas sin corrección alguna.</w:t>
      </w:r>
    </w:p>
    <w:p>
      <w:pPr>
        <w:ind w:left="-284" w:right="-142" w:firstLine="567"/>
        <w:jc w:val="both"/>
        <w:rPr>
          <w:rFonts w:ascii="Book Antiqua" w:hAnsi="Book Antiqua" w:cs="Courier New"/>
          <w:bCs/>
          <w:sz w:val="10"/>
          <w:szCs w:val="10"/>
        </w:rPr>
      </w:pPr>
    </w:p>
    <w:p>
      <w:pPr>
        <w:ind w:left="-284" w:right="-142"/>
        <w:jc w:val="both"/>
        <w:rPr>
          <w:rFonts w:ascii="Book Antiqua" w:hAnsi="Book Antiqua" w:cs="Courier New"/>
          <w:bCs/>
          <w:sz w:val="22"/>
          <w:szCs w:val="22"/>
        </w:rPr>
      </w:pPr>
      <w:r>
        <w:rPr>
          <w:rFonts w:ascii="Book Antiqua" w:hAnsi="Book Antiqua" w:cs="Arial"/>
          <w:b/>
          <w:sz w:val="22"/>
          <w:szCs w:val="22"/>
        </w:rPr>
        <w:t>PUNTO SEGUNDO.- Acuerdos que procedan sobre Reconocimiento Extrajudicial de Créditos 2/2020.-</w:t>
      </w:r>
    </w:p>
    <w:p>
      <w:pPr>
        <w:pStyle w:val="Actas"/>
        <w:tabs>
          <w:tab w:val="clear" w:pos="709"/>
        </w:tabs>
        <w:ind w:left="-284" w:right="-142" w:firstLine="568"/>
        <w:rPr>
          <w:sz w:val="10"/>
          <w:szCs w:val="10"/>
        </w:rPr>
      </w:pPr>
    </w:p>
    <w:p>
      <w:pPr>
        <w:pStyle w:val="Actas"/>
        <w:tabs>
          <w:tab w:val="clear" w:pos="709"/>
        </w:tabs>
        <w:ind w:left="-284" w:right="-142" w:firstLine="568"/>
        <w:rPr>
          <w:szCs w:val="22"/>
        </w:rPr>
      </w:pPr>
      <w:r>
        <w:rPr>
          <w:szCs w:val="22"/>
        </w:rPr>
        <w:t>Por</w:t>
      </w:r>
      <w:r>
        <w:rPr>
          <w:b/>
          <w:szCs w:val="22"/>
        </w:rPr>
        <w:t xml:space="preserve"> </w:t>
      </w:r>
      <w:r>
        <w:rPr>
          <w:szCs w:val="22"/>
        </w:rPr>
        <w:t>el Señor Secretario se da cuenta del dictamen emitido por la Comisión Especial de Cuentas de fecha 30 de abril de 2020, que se transcribe a continuación:</w:t>
      </w:r>
    </w:p>
    <w:p>
      <w:pPr>
        <w:ind w:right="-142"/>
        <w:jc w:val="both"/>
        <w:rPr>
          <w:rFonts w:ascii="Book Antiqua" w:hAnsi="Book Antiqua"/>
          <w:b/>
          <w:bCs/>
          <w:noProof/>
          <w:u w:val="single"/>
        </w:rPr>
      </w:pPr>
      <w:r>
        <w:rPr>
          <w:rFonts w:ascii="Book Antiqua" w:hAnsi="Book Antiqua"/>
          <w:b/>
          <w:bCs/>
          <w:u w:val="single"/>
        </w:rPr>
        <w:t>&lt;&lt;</w:t>
      </w:r>
      <w:r>
        <w:rPr>
          <w:rFonts w:ascii="Book Antiqua" w:hAnsi="Book Antiqua"/>
          <w:b/>
          <w:bCs/>
          <w:noProof/>
          <w:u w:val="single"/>
        </w:rPr>
        <w:t>Primero.- Acuerdos que procedan sobre Reconocimiento Extrajudicial Créditos 2/2020.-</w:t>
      </w:r>
    </w:p>
    <w:p>
      <w:pPr>
        <w:pStyle w:val="Ordendia"/>
        <w:widowControl w:val="0"/>
        <w:autoSpaceDE w:val="0"/>
        <w:autoSpaceDN w:val="0"/>
        <w:adjustRightInd w:val="0"/>
        <w:ind w:right="-142" w:firstLine="567"/>
        <w:jc w:val="both"/>
        <w:rPr>
          <w:rFonts w:ascii="Book Antiqua" w:hAnsi="Book Antiqua"/>
          <w:bCs/>
          <w:noProof/>
          <w:sz w:val="10"/>
          <w:szCs w:val="10"/>
        </w:rPr>
      </w:pPr>
    </w:p>
    <w:p>
      <w:pPr>
        <w:tabs>
          <w:tab w:val="left" w:pos="10065"/>
        </w:tabs>
        <w:ind w:right="-142" w:firstLine="567"/>
        <w:jc w:val="both"/>
        <w:rPr>
          <w:rFonts w:ascii="Book Antiqua" w:hAnsi="Book Antiqua"/>
          <w:noProof/>
        </w:rPr>
      </w:pPr>
      <w:r>
        <w:rPr>
          <w:rFonts w:ascii="Book Antiqua" w:hAnsi="Book Antiqua"/>
          <w:b/>
          <w:noProof/>
        </w:rPr>
        <w:t>Se da cuenta</w:t>
      </w:r>
      <w:r>
        <w:rPr>
          <w:rFonts w:ascii="Book Antiqua" w:hAnsi="Book Antiqua"/>
          <w:noProof/>
        </w:rPr>
        <w:t xml:space="preserve"> de la propuesta al Pleno de la Corporación, con el siguiente texto íntegro:</w:t>
      </w:r>
    </w:p>
    <w:p>
      <w:pPr>
        <w:ind w:right="-142"/>
        <w:jc w:val="both"/>
        <w:rPr>
          <w:rFonts w:ascii="Book Antiqua" w:hAnsi="Book Antiqua"/>
          <w:sz w:val="10"/>
          <w:szCs w:val="10"/>
        </w:rPr>
      </w:pPr>
    </w:p>
    <w:p>
      <w:pPr>
        <w:autoSpaceDE w:val="0"/>
        <w:autoSpaceDN w:val="0"/>
        <w:adjustRightInd w:val="0"/>
        <w:ind w:right="-142"/>
        <w:jc w:val="both"/>
        <w:rPr>
          <w:rFonts w:ascii="Book Antiqua" w:hAnsi="Book Antiqua"/>
          <w:b/>
          <w:sz w:val="18"/>
          <w:szCs w:val="18"/>
          <w:highlight w:val="lightGray"/>
          <w:u w:val="single"/>
        </w:rPr>
      </w:pPr>
      <w:r>
        <w:rPr>
          <w:rFonts w:ascii="Book Antiqua" w:hAnsi="Book Antiqua"/>
          <w:b/>
          <w:sz w:val="18"/>
          <w:szCs w:val="18"/>
          <w:u w:val="single"/>
        </w:rPr>
        <w:t>&lt;&lt;PROPUESTA DE APROBACIÓN DE RECONOCIMIENTO EXTRAJUDICIAL DE CRÉDITOS 2/2020.</w:t>
      </w:r>
    </w:p>
    <w:p>
      <w:pPr>
        <w:autoSpaceDE w:val="0"/>
        <w:autoSpaceDN w:val="0"/>
        <w:adjustRightInd w:val="0"/>
        <w:ind w:right="-142"/>
        <w:jc w:val="both"/>
        <w:rPr>
          <w:rFonts w:ascii="Book Antiqua" w:hAnsi="Book Antiqua"/>
          <w:sz w:val="10"/>
          <w:szCs w:val="10"/>
        </w:r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6"/>
        <w:gridCol w:w="3352"/>
        <w:gridCol w:w="2375"/>
        <w:gridCol w:w="2027"/>
      </w:tblGrid>
      <w:tr>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Textoindependiente"/>
              <w:ind w:right="-1"/>
              <w:jc w:val="center"/>
              <w:rPr>
                <w:b/>
                <w:sz w:val="16"/>
                <w:szCs w:val="16"/>
                <w:lang w:eastAsia="en-US"/>
              </w:rPr>
            </w:pPr>
            <w:r>
              <w:rPr>
                <w:sz w:val="16"/>
                <w:szCs w:val="16"/>
              </w:rPr>
              <w:t>Expediente gestor documental.</w:t>
            </w:r>
          </w:p>
        </w:tc>
        <w:tc>
          <w:tcPr>
            <w:tcW w:w="1804"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Textoindependiente"/>
              <w:ind w:left="-108" w:right="-1"/>
              <w:jc w:val="center"/>
              <w:rPr>
                <w:b/>
                <w:sz w:val="16"/>
                <w:szCs w:val="16"/>
                <w:lang w:eastAsia="en-US"/>
              </w:rPr>
            </w:pPr>
            <w:r>
              <w:rPr>
                <w:sz w:val="16"/>
                <w:szCs w:val="16"/>
              </w:rPr>
              <w:t>Asunto</w:t>
            </w:r>
          </w:p>
        </w:tc>
        <w:tc>
          <w:tcPr>
            <w:tcW w:w="1278"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Textoindependiente"/>
              <w:ind w:right="-1"/>
              <w:jc w:val="center"/>
              <w:rPr>
                <w:b/>
                <w:sz w:val="16"/>
                <w:szCs w:val="16"/>
                <w:lang w:eastAsia="en-US"/>
              </w:rPr>
            </w:pPr>
            <w:r>
              <w:rPr>
                <w:sz w:val="16"/>
                <w:szCs w:val="16"/>
              </w:rPr>
              <w:t>Vinculado al Número de reparo</w:t>
            </w: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Textoindependiente"/>
              <w:ind w:right="-1"/>
              <w:jc w:val="center"/>
              <w:rPr>
                <w:b/>
                <w:sz w:val="16"/>
                <w:szCs w:val="16"/>
                <w:lang w:eastAsia="en-US"/>
              </w:rPr>
            </w:pPr>
            <w:r>
              <w:rPr>
                <w:sz w:val="16"/>
                <w:szCs w:val="16"/>
              </w:rPr>
              <w:t>Número del decreto de levantamiento de Reparo</w:t>
            </w:r>
          </w:p>
        </w:tc>
      </w:tr>
      <w:tr>
        <w:trPr>
          <w:trHeight w:val="536"/>
        </w:trPr>
        <w:tc>
          <w:tcPr>
            <w:tcW w:w="827" w:type="pct"/>
            <w:tcBorders>
              <w:top w:val="single" w:sz="4" w:space="0" w:color="auto"/>
              <w:left w:val="single" w:sz="4" w:space="0" w:color="auto"/>
              <w:bottom w:val="single" w:sz="4" w:space="0" w:color="auto"/>
              <w:right w:val="nil"/>
            </w:tcBorders>
            <w:shd w:val="clear" w:color="auto" w:fill="auto"/>
            <w:vAlign w:val="center"/>
            <w:hideMark/>
          </w:tcPr>
          <w:p>
            <w:pPr>
              <w:pStyle w:val="Textoindependiente"/>
              <w:ind w:right="-1"/>
              <w:jc w:val="center"/>
              <w:rPr>
                <w:b/>
                <w:sz w:val="16"/>
                <w:szCs w:val="16"/>
                <w:lang w:eastAsia="en-US"/>
              </w:rPr>
            </w:pPr>
            <w:r>
              <w:rPr>
                <w:sz w:val="16"/>
                <w:szCs w:val="16"/>
              </w:rPr>
              <w:t>1469</w:t>
            </w:r>
          </w:p>
        </w:tc>
        <w:tc>
          <w:tcPr>
            <w:tcW w:w="1804"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Prrafodelista"/>
              <w:spacing w:after="0" w:line="240" w:lineRule="auto"/>
              <w:ind w:left="-108" w:right="-1"/>
              <w:jc w:val="center"/>
              <w:rPr>
                <w:rFonts w:ascii="Book Antiqua" w:hAnsi="Book Antiqua"/>
                <w:sz w:val="16"/>
                <w:szCs w:val="16"/>
              </w:rPr>
            </w:pPr>
            <w:r>
              <w:rPr>
                <w:rFonts w:ascii="Book Antiqua" w:hAnsi="Book Antiqua"/>
                <w:b/>
                <w:sz w:val="16"/>
                <w:szCs w:val="16"/>
              </w:rPr>
              <w:t>Inexistencia del procedimiento de contratación</w:t>
            </w:r>
            <w:r>
              <w:rPr>
                <w:rFonts w:ascii="Book Antiqua" w:hAnsi="Book Antiqua"/>
                <w:sz w:val="16"/>
                <w:szCs w:val="16"/>
              </w:rPr>
              <w:t xml:space="preserve"> (</w:t>
            </w:r>
            <w:r>
              <w:rPr>
                <w:rFonts w:ascii="Book Antiqua" w:eastAsia="Verdana" w:hAnsi="Book Antiqua"/>
                <w:iCs/>
                <w:sz w:val="16"/>
                <w:szCs w:val="16"/>
              </w:rPr>
              <w:t>Reconocimiento extrajudicial de crédito)</w:t>
            </w:r>
          </w:p>
        </w:tc>
        <w:tc>
          <w:tcPr>
            <w:tcW w:w="1278"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Textoindependiente"/>
              <w:ind w:right="-1"/>
              <w:jc w:val="center"/>
              <w:rPr>
                <w:b/>
                <w:sz w:val="16"/>
                <w:szCs w:val="16"/>
                <w:lang w:eastAsia="en-US"/>
              </w:rPr>
            </w:pPr>
            <w:r>
              <w:rPr>
                <w:sz w:val="16"/>
                <w:szCs w:val="16"/>
              </w:rPr>
              <w:t>4/2020 número de registro 910 de fecha 27 de febrero de 2020</w:t>
            </w: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Prrafodelista"/>
              <w:spacing w:after="0" w:line="240" w:lineRule="auto"/>
              <w:ind w:left="0" w:right="-1"/>
              <w:jc w:val="center"/>
              <w:rPr>
                <w:rFonts w:ascii="Book Antiqua" w:hAnsi="Book Antiqua"/>
                <w:sz w:val="16"/>
                <w:szCs w:val="16"/>
              </w:rPr>
            </w:pPr>
            <w:r>
              <w:rPr>
                <w:rFonts w:ascii="Book Antiqua" w:hAnsi="Book Antiqua"/>
                <w:sz w:val="16"/>
                <w:szCs w:val="16"/>
              </w:rPr>
              <w:t>776 de fecha 27 de abril</w:t>
            </w:r>
          </w:p>
        </w:tc>
      </w:tr>
    </w:tbl>
    <w:p>
      <w:pPr>
        <w:pStyle w:val="Textoindependiente"/>
        <w:ind w:right="-142"/>
        <w:jc w:val="both"/>
        <w:rPr>
          <w:b/>
          <w:iCs/>
          <w:sz w:val="20"/>
          <w:u w:val="single"/>
        </w:rPr>
      </w:pPr>
      <w:r>
        <w:rPr>
          <w:b/>
          <w:iCs/>
          <w:sz w:val="20"/>
          <w:u w:val="single"/>
        </w:rPr>
        <w:t xml:space="preserve">DOCUMENTACIÓN obrante en cada uno de los expedientes: </w:t>
      </w:r>
    </w:p>
    <w:p>
      <w:pPr>
        <w:pStyle w:val="Textoindependiente"/>
        <w:ind w:right="-142"/>
        <w:jc w:val="both"/>
        <w:rPr>
          <w:iCs/>
          <w:sz w:val="20"/>
        </w:rPr>
      </w:pPr>
      <w:r>
        <w:rPr>
          <w:iCs/>
          <w:sz w:val="20"/>
        </w:rPr>
        <w:t xml:space="preserve">1.- Listado de Facturas y facturas detalladas de la prestación realizada debidamente conformada por los responsables del servicio y, en su caso, certificación de obra. </w:t>
      </w:r>
    </w:p>
    <w:p>
      <w:pPr>
        <w:pStyle w:val="Textoindependiente"/>
        <w:ind w:right="-142"/>
        <w:jc w:val="both"/>
        <w:rPr>
          <w:iCs/>
          <w:sz w:val="20"/>
        </w:rPr>
      </w:pPr>
      <w:r>
        <w:rPr>
          <w:iCs/>
          <w:sz w:val="20"/>
        </w:rPr>
        <w:t>2.- Documento contable RC.</w:t>
      </w:r>
    </w:p>
    <w:p>
      <w:pPr>
        <w:pStyle w:val="Textoindependiente"/>
        <w:ind w:right="-142"/>
        <w:jc w:val="both"/>
        <w:rPr>
          <w:iCs/>
          <w:sz w:val="20"/>
        </w:rPr>
      </w:pPr>
      <w:r>
        <w:rPr>
          <w:iCs/>
          <w:sz w:val="20"/>
        </w:rPr>
        <w:t>3.-Reparo del órgano Interventor</w:t>
      </w:r>
    </w:p>
    <w:p>
      <w:pPr>
        <w:pStyle w:val="Textoindependiente"/>
        <w:ind w:right="-142"/>
        <w:jc w:val="both"/>
        <w:rPr>
          <w:iCs/>
          <w:sz w:val="20"/>
        </w:rPr>
      </w:pPr>
      <w:r>
        <w:rPr>
          <w:iCs/>
          <w:sz w:val="20"/>
        </w:rPr>
        <w:t xml:space="preserve">4.- Memorias Justificativas firmadas por el Encargado del Servicio o Suministro y por el Sr. concejal del área sobre los siguientes extremos: </w:t>
      </w:r>
    </w:p>
    <w:p>
      <w:pPr>
        <w:pStyle w:val="Textoindependiente"/>
        <w:ind w:right="-142" w:firstLine="708"/>
        <w:jc w:val="both"/>
        <w:rPr>
          <w:iCs/>
          <w:sz w:val="20"/>
        </w:rPr>
      </w:pPr>
      <w:r>
        <w:rPr>
          <w:iCs/>
          <w:sz w:val="20"/>
        </w:rPr>
        <w:t xml:space="preserve">- Justificación de la necesidad del gasto efectuado </w:t>
      </w:r>
    </w:p>
    <w:p>
      <w:pPr>
        <w:pStyle w:val="Textoindependiente"/>
        <w:ind w:right="-142" w:firstLine="708"/>
        <w:jc w:val="both"/>
        <w:rPr>
          <w:iCs/>
          <w:sz w:val="20"/>
        </w:rPr>
      </w:pPr>
      <w:r>
        <w:rPr>
          <w:iCs/>
          <w:sz w:val="20"/>
        </w:rPr>
        <w:t>- Causas por las que se ha incumplido el procedimiento jurídico-administrativo correspondiente.</w:t>
      </w:r>
    </w:p>
    <w:p>
      <w:pPr>
        <w:pStyle w:val="Textoindependiente"/>
        <w:ind w:right="-142" w:firstLine="708"/>
        <w:jc w:val="both"/>
        <w:rPr>
          <w:iCs/>
          <w:sz w:val="20"/>
        </w:rPr>
      </w:pPr>
      <w:r>
        <w:rPr>
          <w:iCs/>
          <w:sz w:val="20"/>
        </w:rPr>
        <w:t>-  Fecha o periodo de realización o prestación del servicio</w:t>
      </w:r>
    </w:p>
    <w:p>
      <w:pPr>
        <w:pStyle w:val="Textoindependiente"/>
        <w:ind w:right="-142" w:firstLine="708"/>
        <w:jc w:val="both"/>
        <w:rPr>
          <w:iCs/>
          <w:sz w:val="20"/>
        </w:rPr>
      </w:pPr>
      <w:r>
        <w:rPr>
          <w:iCs/>
          <w:sz w:val="20"/>
        </w:rPr>
        <w:t>- la partida presupuestaria</w:t>
      </w:r>
    </w:p>
    <w:p>
      <w:pPr>
        <w:pStyle w:val="Textoindependiente"/>
        <w:ind w:right="-142" w:firstLine="708"/>
        <w:jc w:val="both"/>
        <w:rPr>
          <w:iCs/>
          <w:sz w:val="20"/>
        </w:rPr>
      </w:pPr>
      <w:r>
        <w:rPr>
          <w:iCs/>
          <w:sz w:val="20"/>
        </w:rPr>
        <w:t>- Empresa suministradora y motivo del mismo</w:t>
      </w:r>
    </w:p>
    <w:p>
      <w:pPr>
        <w:pStyle w:val="Textoindependiente"/>
        <w:ind w:right="-142"/>
        <w:jc w:val="both"/>
        <w:rPr>
          <w:iCs/>
          <w:sz w:val="20"/>
        </w:rPr>
      </w:pPr>
      <w:r>
        <w:rPr>
          <w:iCs/>
          <w:sz w:val="20"/>
        </w:rPr>
        <w:t xml:space="preserve">5.-  Informe técnico firmado por el Encargado del servicio o suministro en el que hace constar que las unidades utilizadas son las estrictamente necesarias para la ejecución de la prestación y que los precios aplicados son correctos y adecuados al mercado o se contienen en cuadros de precios aprobados.  </w:t>
      </w:r>
    </w:p>
    <w:p>
      <w:pPr>
        <w:pStyle w:val="Textoindependiente"/>
        <w:ind w:right="-142"/>
        <w:jc w:val="both"/>
        <w:rPr>
          <w:iCs/>
          <w:sz w:val="20"/>
        </w:rPr>
      </w:pPr>
      <w:r>
        <w:rPr>
          <w:iCs/>
          <w:sz w:val="20"/>
        </w:rPr>
        <w:t xml:space="preserve">6.- Decreto del Alcalde levantando el Reparo. </w:t>
      </w:r>
    </w:p>
    <w:p>
      <w:pPr>
        <w:pStyle w:val="Textoindependiente"/>
        <w:ind w:right="-142"/>
        <w:jc w:val="both"/>
        <w:rPr>
          <w:iCs/>
          <w:sz w:val="20"/>
        </w:rPr>
      </w:pPr>
      <w:r>
        <w:rPr>
          <w:iCs/>
          <w:sz w:val="20"/>
        </w:rPr>
        <w:t>7.- Informe de Intervención de reconocimiento extrajudicial.</w:t>
      </w:r>
    </w:p>
    <w:p>
      <w:pPr>
        <w:autoSpaceDE w:val="0"/>
        <w:autoSpaceDN w:val="0"/>
        <w:adjustRightInd w:val="0"/>
        <w:ind w:right="-142"/>
        <w:jc w:val="both"/>
        <w:rPr>
          <w:rFonts w:ascii="Book Antiqua" w:hAnsi="Book Antiqua"/>
          <w:sz w:val="10"/>
          <w:szCs w:val="10"/>
        </w:rPr>
      </w:pPr>
    </w:p>
    <w:p>
      <w:pPr>
        <w:autoSpaceDE w:val="0"/>
        <w:autoSpaceDN w:val="0"/>
        <w:adjustRightInd w:val="0"/>
        <w:ind w:right="-142" w:firstLine="567"/>
        <w:jc w:val="both"/>
        <w:rPr>
          <w:rFonts w:ascii="Book Antiqua" w:hAnsi="Book Antiqua"/>
        </w:rPr>
      </w:pPr>
      <w:r>
        <w:rPr>
          <w:rFonts w:ascii="Book Antiqua" w:hAnsi="Book Antiqua"/>
        </w:rPr>
        <w:t>Don Miguel Ángel Jiménez Cabrera, Concejal-Delegado del Ayuntamiento de Teguise, en el ejercicio de las facultades que me atribuye la Legislación vigente, y teniendo en cuenta:</w:t>
      </w:r>
    </w:p>
    <w:p>
      <w:pPr>
        <w:pStyle w:val="Prrafodelista"/>
        <w:numPr>
          <w:ilvl w:val="0"/>
          <w:numId w:val="44"/>
        </w:numPr>
        <w:autoSpaceDE w:val="0"/>
        <w:autoSpaceDN w:val="0"/>
        <w:adjustRightInd w:val="0"/>
        <w:spacing w:after="0" w:line="240" w:lineRule="auto"/>
        <w:ind w:left="851" w:right="-142" w:hanging="284"/>
        <w:jc w:val="both"/>
        <w:rPr>
          <w:rFonts w:ascii="Book Antiqua" w:hAnsi="Book Antiqua"/>
          <w:sz w:val="20"/>
          <w:szCs w:val="20"/>
        </w:rPr>
      </w:pPr>
      <w:r>
        <w:rPr>
          <w:rFonts w:ascii="Book Antiqua" w:hAnsi="Book Antiqua"/>
          <w:sz w:val="20"/>
          <w:szCs w:val="20"/>
        </w:rPr>
        <w:t>Ante la presentación de facturas pertenecientes a ejercicios anteriores en el departamento de Intervención para que en su caso sean aprobadas y abonadas.</w:t>
      </w:r>
    </w:p>
    <w:p>
      <w:pPr>
        <w:pStyle w:val="Prrafodelista"/>
        <w:numPr>
          <w:ilvl w:val="0"/>
          <w:numId w:val="44"/>
        </w:numPr>
        <w:autoSpaceDE w:val="0"/>
        <w:autoSpaceDN w:val="0"/>
        <w:adjustRightInd w:val="0"/>
        <w:spacing w:after="0" w:line="240" w:lineRule="auto"/>
        <w:ind w:left="851" w:right="-142" w:hanging="284"/>
        <w:jc w:val="both"/>
        <w:rPr>
          <w:rFonts w:ascii="Book Antiqua" w:hAnsi="Book Antiqua"/>
          <w:sz w:val="20"/>
          <w:szCs w:val="20"/>
        </w:rPr>
      </w:pPr>
      <w:r>
        <w:rPr>
          <w:rFonts w:ascii="Book Antiqua" w:hAnsi="Book Antiqua"/>
          <w:sz w:val="20"/>
          <w:szCs w:val="20"/>
        </w:rPr>
        <w:t>Visto que en aplicación del artículo 60.2 del Real Decreto 500/1990, de 20 de abril, el Reconocimiento de obligaciones correspondientes a ejercicios anteriores que, por cualquier causa, no lo hubieren sido en aquel al que correspondían, es competencia del Pleno de la Corporación, y que en este caso concreto es posible su realización.</w:t>
      </w:r>
    </w:p>
    <w:p>
      <w:pPr>
        <w:pStyle w:val="Prrafodelista"/>
        <w:numPr>
          <w:ilvl w:val="0"/>
          <w:numId w:val="44"/>
        </w:numPr>
        <w:autoSpaceDE w:val="0"/>
        <w:autoSpaceDN w:val="0"/>
        <w:adjustRightInd w:val="0"/>
        <w:spacing w:after="0" w:line="240" w:lineRule="auto"/>
        <w:ind w:left="851" w:right="-142" w:hanging="284"/>
        <w:jc w:val="both"/>
        <w:rPr>
          <w:rFonts w:ascii="Book Antiqua" w:hAnsi="Book Antiqua"/>
          <w:sz w:val="20"/>
          <w:szCs w:val="20"/>
        </w:rPr>
      </w:pPr>
      <w:r>
        <w:rPr>
          <w:rFonts w:ascii="Book Antiqua" w:hAnsi="Book Antiqua"/>
          <w:sz w:val="20"/>
          <w:szCs w:val="20"/>
        </w:rPr>
        <w:t>Considerando necesario y obligado atender los gastos incurridos para evitar el perjuicio de los terceros contratantes con la administración y el correlativo enriquecimiento injusto de o sin causa de ésta; considerando igualmente que la imputación de los gastos al ejercicio corriente, visto el estado actual de ejecución presupuestaria, no causara perjuicio a la atención de las necesidades del ejercicio corriente; considerando la efectiva prestación de los servicios y suministro de bienes por parte de los terceros Acreedores, constando factura acreditativa de cada uno de los gastos conformada por los responsables de los distintos órganos gestores del gasto.</w:t>
      </w:r>
    </w:p>
    <w:p>
      <w:pPr>
        <w:autoSpaceDE w:val="0"/>
        <w:autoSpaceDN w:val="0"/>
        <w:adjustRightInd w:val="0"/>
        <w:ind w:right="-142" w:firstLine="708"/>
        <w:jc w:val="both"/>
        <w:rPr>
          <w:rFonts w:ascii="Book Antiqua" w:hAnsi="Book Antiqua"/>
          <w:sz w:val="10"/>
          <w:szCs w:val="10"/>
        </w:rPr>
      </w:pPr>
    </w:p>
    <w:p>
      <w:pPr>
        <w:autoSpaceDE w:val="0"/>
        <w:autoSpaceDN w:val="0"/>
        <w:adjustRightInd w:val="0"/>
        <w:ind w:right="-142" w:firstLine="567"/>
        <w:jc w:val="both"/>
        <w:rPr>
          <w:rFonts w:ascii="Book Antiqua" w:hAnsi="Book Antiqua"/>
        </w:rPr>
      </w:pPr>
      <w:r>
        <w:rPr>
          <w:rFonts w:ascii="Book Antiqua" w:hAnsi="Book Antiqua"/>
        </w:rPr>
        <w:t xml:space="preserve">En atención a lo expuesto, </w:t>
      </w:r>
      <w:r>
        <w:rPr>
          <w:rFonts w:ascii="Book Antiqua" w:hAnsi="Book Antiqua"/>
          <w:b/>
          <w:u w:val="single"/>
        </w:rPr>
        <w:t>propongo</w:t>
      </w:r>
      <w:r>
        <w:rPr>
          <w:rFonts w:ascii="Book Antiqua" w:hAnsi="Book Antiqua"/>
        </w:rPr>
        <w:t xml:space="preserve"> al Pleno de la Corporación la adopción del siguiente </w:t>
      </w:r>
      <w:r>
        <w:rPr>
          <w:rFonts w:ascii="Book Antiqua" w:hAnsi="Book Antiqua"/>
          <w:b/>
          <w:u w:val="single"/>
        </w:rPr>
        <w:t>Acuerdo</w:t>
      </w:r>
      <w:r>
        <w:rPr>
          <w:rFonts w:ascii="Book Antiqua" w:hAnsi="Book Antiqua"/>
        </w:rPr>
        <w:t>:</w:t>
      </w:r>
    </w:p>
    <w:p>
      <w:pPr>
        <w:autoSpaceDE w:val="0"/>
        <w:autoSpaceDN w:val="0"/>
        <w:adjustRightInd w:val="0"/>
        <w:ind w:right="-142" w:firstLine="708"/>
        <w:jc w:val="both"/>
        <w:rPr>
          <w:rFonts w:ascii="Book Antiqua" w:hAnsi="Book Antiqua"/>
          <w:sz w:val="10"/>
          <w:szCs w:val="10"/>
        </w:rPr>
      </w:pPr>
    </w:p>
    <w:p>
      <w:pPr>
        <w:pStyle w:val="Prrafodelista"/>
        <w:autoSpaceDE w:val="0"/>
        <w:autoSpaceDN w:val="0"/>
        <w:adjustRightInd w:val="0"/>
        <w:spacing w:after="0" w:line="240" w:lineRule="auto"/>
        <w:ind w:left="0" w:right="-142"/>
        <w:rPr>
          <w:rFonts w:ascii="Book Antiqua" w:hAnsi="Book Antiqua"/>
          <w:sz w:val="20"/>
          <w:szCs w:val="20"/>
        </w:rPr>
      </w:pPr>
      <w:r>
        <w:rPr>
          <w:rFonts w:ascii="Book Antiqua" w:hAnsi="Book Antiqua"/>
          <w:b/>
          <w:sz w:val="20"/>
          <w:szCs w:val="20"/>
          <w:u w:val="single"/>
        </w:rPr>
        <w:t>PRIMERO</w:t>
      </w:r>
      <w:r>
        <w:rPr>
          <w:rFonts w:ascii="Book Antiqua" w:hAnsi="Book Antiqua"/>
          <w:sz w:val="20"/>
          <w:szCs w:val="20"/>
        </w:rPr>
        <w:t>. Aprobar el reconocimiento extrajudicial de créditos 2/2020, correspondientes a Ejercicios anteriores que se relaciona a continuación:</w:t>
      </w:r>
    </w:p>
    <w:tbl>
      <w:tblPr>
        <w:tblW w:w="9513" w:type="dxa"/>
        <w:tblInd w:w="55" w:type="dxa"/>
        <w:tblCellMar>
          <w:left w:w="70" w:type="dxa"/>
          <w:right w:w="70" w:type="dxa"/>
        </w:tblCellMar>
        <w:tblLook w:val="04A0"/>
      </w:tblPr>
      <w:tblGrid>
        <w:gridCol w:w="254"/>
        <w:gridCol w:w="1321"/>
        <w:gridCol w:w="992"/>
        <w:gridCol w:w="1276"/>
        <w:gridCol w:w="992"/>
        <w:gridCol w:w="992"/>
        <w:gridCol w:w="992"/>
        <w:gridCol w:w="993"/>
        <w:gridCol w:w="1701"/>
      </w:tblGrid>
      <w:tr>
        <w:trPr>
          <w:trHeight w:val="300"/>
        </w:trPr>
        <w:tc>
          <w:tcPr>
            <w:tcW w:w="254" w:type="dxa"/>
            <w:tcBorders>
              <w:top w:val="single" w:sz="4" w:space="0" w:color="000000"/>
              <w:left w:val="single" w:sz="4" w:space="0" w:color="000000"/>
              <w:bottom w:val="single" w:sz="4" w:space="0" w:color="000000"/>
              <w:right w:val="single" w:sz="4" w:space="0" w:color="000000"/>
            </w:tcBorders>
            <w:shd w:val="clear" w:color="F2F2F2" w:fill="F2F2F2"/>
            <w:noWrap/>
            <w:vAlign w:val="bottom"/>
            <w:hideMark/>
          </w:tcPr>
          <w:p>
            <w:pPr>
              <w:rPr>
                <w:rFonts w:ascii="Book Antiqua" w:hAnsi="Book Antiqua"/>
                <w:b/>
                <w:bCs/>
                <w:color w:val="000000"/>
                <w:sz w:val="12"/>
                <w:szCs w:val="12"/>
              </w:rPr>
            </w:pPr>
            <w:r>
              <w:rPr>
                <w:rFonts w:ascii="Book Antiqua" w:hAnsi="Book Antiqua"/>
                <w:b/>
                <w:bCs/>
                <w:color w:val="000000"/>
                <w:sz w:val="12"/>
                <w:szCs w:val="12"/>
              </w:rPr>
              <w:t> </w:t>
            </w:r>
          </w:p>
        </w:tc>
        <w:tc>
          <w:tcPr>
            <w:tcW w:w="1321" w:type="dxa"/>
            <w:tcBorders>
              <w:top w:val="single" w:sz="4" w:space="0" w:color="000000"/>
              <w:left w:val="nil"/>
              <w:bottom w:val="single" w:sz="4" w:space="0" w:color="000000"/>
              <w:right w:val="single" w:sz="4" w:space="0" w:color="000000"/>
            </w:tcBorders>
            <w:shd w:val="clear" w:color="F2F2F2" w:fill="F2F2F2"/>
            <w:noWrap/>
            <w:vAlign w:val="bottom"/>
            <w:hideMark/>
          </w:tcPr>
          <w:p>
            <w:pPr>
              <w:rPr>
                <w:rFonts w:ascii="Book Antiqua" w:hAnsi="Book Antiqua"/>
                <w:b/>
                <w:bCs/>
                <w:color w:val="000000"/>
                <w:sz w:val="12"/>
                <w:szCs w:val="12"/>
              </w:rPr>
            </w:pPr>
            <w:r>
              <w:rPr>
                <w:rFonts w:ascii="Book Antiqua" w:hAnsi="Book Antiqua"/>
                <w:b/>
                <w:bCs/>
                <w:color w:val="000000"/>
                <w:sz w:val="12"/>
                <w:szCs w:val="12"/>
              </w:rPr>
              <w:t>Denominación Social</w:t>
            </w:r>
          </w:p>
        </w:tc>
        <w:tc>
          <w:tcPr>
            <w:tcW w:w="992" w:type="dxa"/>
            <w:tcBorders>
              <w:top w:val="single" w:sz="4" w:space="0" w:color="000000"/>
              <w:left w:val="nil"/>
              <w:bottom w:val="single" w:sz="4" w:space="0" w:color="000000"/>
              <w:right w:val="single" w:sz="4" w:space="0" w:color="000000"/>
            </w:tcBorders>
            <w:shd w:val="clear" w:color="F2F2F2" w:fill="F2F2F2"/>
            <w:noWrap/>
            <w:vAlign w:val="bottom"/>
            <w:hideMark/>
          </w:tcPr>
          <w:p>
            <w:pPr>
              <w:rPr>
                <w:rFonts w:ascii="Book Antiqua" w:hAnsi="Book Antiqua"/>
                <w:b/>
                <w:bCs/>
                <w:color w:val="000000"/>
                <w:sz w:val="12"/>
                <w:szCs w:val="12"/>
              </w:rPr>
            </w:pPr>
            <w:r>
              <w:rPr>
                <w:rFonts w:ascii="Book Antiqua" w:hAnsi="Book Antiqua"/>
                <w:b/>
                <w:bCs/>
                <w:color w:val="000000"/>
                <w:sz w:val="12"/>
                <w:szCs w:val="12"/>
              </w:rPr>
              <w:t>Tercero</w:t>
            </w:r>
          </w:p>
        </w:tc>
        <w:tc>
          <w:tcPr>
            <w:tcW w:w="1276" w:type="dxa"/>
            <w:tcBorders>
              <w:top w:val="single" w:sz="4" w:space="0" w:color="000000"/>
              <w:left w:val="nil"/>
              <w:bottom w:val="single" w:sz="4" w:space="0" w:color="000000"/>
              <w:right w:val="single" w:sz="4" w:space="0" w:color="000000"/>
            </w:tcBorders>
            <w:shd w:val="clear" w:color="F2F2F2" w:fill="F2F2F2"/>
            <w:noWrap/>
            <w:vAlign w:val="bottom"/>
            <w:hideMark/>
          </w:tcPr>
          <w:p>
            <w:pPr>
              <w:rPr>
                <w:rFonts w:ascii="Book Antiqua" w:hAnsi="Book Antiqua"/>
                <w:b/>
                <w:bCs/>
                <w:color w:val="000000"/>
                <w:sz w:val="12"/>
                <w:szCs w:val="12"/>
              </w:rPr>
            </w:pPr>
            <w:proofErr w:type="spellStart"/>
            <w:r>
              <w:rPr>
                <w:rFonts w:ascii="Book Antiqua" w:hAnsi="Book Antiqua"/>
                <w:b/>
                <w:bCs/>
                <w:color w:val="000000"/>
                <w:sz w:val="12"/>
                <w:szCs w:val="12"/>
              </w:rPr>
              <w:t>Num.</w:t>
            </w:r>
            <w:proofErr w:type="spellEnd"/>
            <w:r>
              <w:rPr>
                <w:rFonts w:ascii="Book Antiqua" w:hAnsi="Book Antiqua"/>
                <w:b/>
                <w:bCs/>
                <w:color w:val="000000"/>
                <w:sz w:val="12"/>
                <w:szCs w:val="12"/>
              </w:rPr>
              <w:t xml:space="preserve"> Factura</w:t>
            </w:r>
          </w:p>
        </w:tc>
        <w:tc>
          <w:tcPr>
            <w:tcW w:w="992" w:type="dxa"/>
            <w:tcBorders>
              <w:top w:val="single" w:sz="4" w:space="0" w:color="000000"/>
              <w:left w:val="nil"/>
              <w:bottom w:val="single" w:sz="4" w:space="0" w:color="000000"/>
              <w:right w:val="single" w:sz="4" w:space="0" w:color="000000"/>
            </w:tcBorders>
            <w:shd w:val="clear" w:color="F2F2F2" w:fill="F2F2F2"/>
            <w:noWrap/>
            <w:vAlign w:val="bottom"/>
            <w:hideMark/>
          </w:tcPr>
          <w:p>
            <w:pPr>
              <w:rPr>
                <w:rFonts w:ascii="Book Antiqua" w:hAnsi="Book Antiqua"/>
                <w:b/>
                <w:bCs/>
                <w:color w:val="000000"/>
                <w:sz w:val="12"/>
                <w:szCs w:val="12"/>
              </w:rPr>
            </w:pPr>
            <w:r>
              <w:rPr>
                <w:rFonts w:ascii="Book Antiqua" w:hAnsi="Book Antiqua"/>
                <w:b/>
                <w:bCs/>
                <w:color w:val="000000"/>
                <w:sz w:val="12"/>
                <w:szCs w:val="12"/>
              </w:rPr>
              <w:t>Importe Total</w:t>
            </w:r>
          </w:p>
        </w:tc>
        <w:tc>
          <w:tcPr>
            <w:tcW w:w="992" w:type="dxa"/>
            <w:tcBorders>
              <w:top w:val="single" w:sz="4" w:space="0" w:color="000000"/>
              <w:left w:val="nil"/>
              <w:bottom w:val="single" w:sz="4" w:space="0" w:color="000000"/>
              <w:right w:val="single" w:sz="4" w:space="0" w:color="000000"/>
            </w:tcBorders>
            <w:shd w:val="clear" w:color="F2F2F2" w:fill="F2F2F2"/>
            <w:noWrap/>
            <w:vAlign w:val="bottom"/>
            <w:hideMark/>
          </w:tcPr>
          <w:p>
            <w:pPr>
              <w:rPr>
                <w:rFonts w:ascii="Book Antiqua" w:hAnsi="Book Antiqua"/>
                <w:b/>
                <w:bCs/>
                <w:color w:val="000000"/>
                <w:sz w:val="12"/>
                <w:szCs w:val="12"/>
              </w:rPr>
            </w:pPr>
            <w:r>
              <w:rPr>
                <w:rFonts w:ascii="Book Antiqua" w:hAnsi="Book Antiqua"/>
                <w:b/>
                <w:bCs/>
                <w:color w:val="000000"/>
                <w:sz w:val="12"/>
                <w:szCs w:val="12"/>
              </w:rPr>
              <w:t>Fecha</w:t>
            </w:r>
          </w:p>
        </w:tc>
        <w:tc>
          <w:tcPr>
            <w:tcW w:w="992" w:type="dxa"/>
            <w:tcBorders>
              <w:top w:val="single" w:sz="4" w:space="0" w:color="000000"/>
              <w:left w:val="nil"/>
              <w:bottom w:val="single" w:sz="4" w:space="0" w:color="000000"/>
              <w:right w:val="single" w:sz="4" w:space="0" w:color="000000"/>
            </w:tcBorders>
            <w:shd w:val="clear" w:color="F2F2F2" w:fill="F2F2F2"/>
            <w:noWrap/>
            <w:vAlign w:val="bottom"/>
            <w:hideMark/>
          </w:tcPr>
          <w:p>
            <w:pPr>
              <w:rPr>
                <w:rFonts w:ascii="Book Antiqua" w:hAnsi="Book Antiqua"/>
                <w:b/>
                <w:bCs/>
                <w:color w:val="000000"/>
                <w:sz w:val="12"/>
                <w:szCs w:val="12"/>
              </w:rPr>
            </w:pPr>
            <w:r>
              <w:rPr>
                <w:rFonts w:ascii="Book Antiqua" w:hAnsi="Book Antiqua"/>
                <w:b/>
                <w:bCs/>
                <w:color w:val="000000"/>
                <w:sz w:val="12"/>
                <w:szCs w:val="12"/>
              </w:rPr>
              <w:t>Fecha Efecto</w:t>
            </w:r>
          </w:p>
        </w:tc>
        <w:tc>
          <w:tcPr>
            <w:tcW w:w="993" w:type="dxa"/>
            <w:tcBorders>
              <w:top w:val="single" w:sz="4" w:space="0" w:color="000000"/>
              <w:left w:val="nil"/>
              <w:bottom w:val="single" w:sz="4" w:space="0" w:color="000000"/>
              <w:right w:val="single" w:sz="4" w:space="0" w:color="000000"/>
            </w:tcBorders>
            <w:shd w:val="clear" w:color="F2F2F2" w:fill="F2F2F2"/>
            <w:noWrap/>
            <w:vAlign w:val="bottom"/>
            <w:hideMark/>
          </w:tcPr>
          <w:p>
            <w:pPr>
              <w:rPr>
                <w:rFonts w:ascii="Book Antiqua" w:hAnsi="Book Antiqua"/>
                <w:b/>
                <w:bCs/>
                <w:color w:val="000000"/>
                <w:sz w:val="12"/>
                <w:szCs w:val="12"/>
              </w:rPr>
            </w:pPr>
            <w:r>
              <w:rPr>
                <w:rFonts w:ascii="Book Antiqua" w:hAnsi="Book Antiqua"/>
                <w:b/>
                <w:bCs/>
                <w:color w:val="000000"/>
                <w:sz w:val="12"/>
                <w:szCs w:val="12"/>
              </w:rPr>
              <w:t>Aplicación Presupuestaria</w:t>
            </w:r>
          </w:p>
        </w:tc>
        <w:tc>
          <w:tcPr>
            <w:tcW w:w="1701" w:type="dxa"/>
            <w:tcBorders>
              <w:top w:val="single" w:sz="4" w:space="0" w:color="000000"/>
              <w:left w:val="nil"/>
              <w:bottom w:val="single" w:sz="4" w:space="0" w:color="000000"/>
              <w:right w:val="single" w:sz="4" w:space="0" w:color="000000"/>
            </w:tcBorders>
            <w:shd w:val="clear" w:color="F2F2F2" w:fill="F2F2F2"/>
            <w:noWrap/>
            <w:vAlign w:val="bottom"/>
            <w:hideMark/>
          </w:tcPr>
          <w:p>
            <w:pPr>
              <w:rPr>
                <w:rFonts w:ascii="Book Antiqua" w:hAnsi="Book Antiqua"/>
                <w:b/>
                <w:bCs/>
                <w:color w:val="000000"/>
                <w:sz w:val="12"/>
                <w:szCs w:val="12"/>
              </w:rPr>
            </w:pPr>
            <w:r>
              <w:rPr>
                <w:rFonts w:ascii="Book Antiqua" w:hAnsi="Book Antiqua"/>
                <w:b/>
                <w:bCs/>
                <w:color w:val="000000"/>
                <w:sz w:val="12"/>
                <w:szCs w:val="12"/>
              </w:rPr>
              <w:t>Texto Concepto</w:t>
            </w:r>
          </w:p>
        </w:tc>
      </w:tr>
      <w:tr>
        <w:trPr>
          <w:trHeight w:val="300"/>
        </w:trPr>
        <w:tc>
          <w:tcPr>
            <w:tcW w:w="254" w:type="dxa"/>
            <w:tcBorders>
              <w:top w:val="nil"/>
              <w:left w:val="single" w:sz="4" w:space="0" w:color="000000"/>
              <w:bottom w:val="single" w:sz="4" w:space="0" w:color="000000"/>
              <w:right w:val="single" w:sz="4" w:space="0" w:color="000000"/>
            </w:tcBorders>
            <w:shd w:val="clear" w:color="auto" w:fill="auto"/>
            <w:noWrap/>
            <w:vAlign w:val="bottom"/>
            <w:hideMark/>
          </w:tcPr>
          <w:p>
            <w:pPr>
              <w:rPr>
                <w:rFonts w:ascii="Book Antiqua" w:hAnsi="Book Antiqua"/>
                <w:color w:val="000000"/>
                <w:sz w:val="12"/>
                <w:szCs w:val="12"/>
              </w:rPr>
            </w:pPr>
            <w:r>
              <w:rPr>
                <w:rFonts w:ascii="Book Antiqua" w:hAnsi="Book Antiqua"/>
                <w:color w:val="000000"/>
                <w:sz w:val="12"/>
                <w:szCs w:val="12"/>
              </w:rPr>
              <w:t>1</w:t>
            </w:r>
          </w:p>
        </w:tc>
        <w:tc>
          <w:tcPr>
            <w:tcW w:w="1321" w:type="dxa"/>
            <w:tcBorders>
              <w:top w:val="nil"/>
              <w:left w:val="nil"/>
              <w:bottom w:val="single" w:sz="4" w:space="0" w:color="000000"/>
              <w:right w:val="single" w:sz="4" w:space="0" w:color="000000"/>
            </w:tcBorders>
            <w:shd w:val="clear" w:color="auto" w:fill="auto"/>
            <w:noWrap/>
            <w:vAlign w:val="bottom"/>
            <w:hideMark/>
          </w:tcPr>
          <w:p>
            <w:pPr>
              <w:rPr>
                <w:rFonts w:ascii="Book Antiqua" w:hAnsi="Book Antiqua"/>
                <w:color w:val="000000"/>
                <w:sz w:val="12"/>
                <w:szCs w:val="12"/>
              </w:rPr>
            </w:pPr>
            <w:r>
              <w:rPr>
                <w:rFonts w:ascii="Book Antiqua" w:hAnsi="Book Antiqua"/>
                <w:color w:val="000000"/>
                <w:sz w:val="12"/>
                <w:szCs w:val="12"/>
              </w:rPr>
              <w:t>EXPLOTACIONES Y EVENTOS S.L.</w:t>
            </w:r>
          </w:p>
        </w:tc>
        <w:tc>
          <w:tcPr>
            <w:tcW w:w="992" w:type="dxa"/>
            <w:tcBorders>
              <w:top w:val="nil"/>
              <w:left w:val="nil"/>
              <w:bottom w:val="single" w:sz="4" w:space="0" w:color="000000"/>
              <w:right w:val="single" w:sz="4" w:space="0" w:color="000000"/>
            </w:tcBorders>
            <w:shd w:val="clear" w:color="auto" w:fill="auto"/>
            <w:noWrap/>
            <w:vAlign w:val="bottom"/>
            <w:hideMark/>
          </w:tcPr>
          <w:p>
            <w:pPr>
              <w:rPr>
                <w:rFonts w:ascii="Book Antiqua" w:hAnsi="Book Antiqua"/>
                <w:color w:val="000000"/>
                <w:sz w:val="12"/>
                <w:szCs w:val="12"/>
              </w:rPr>
            </w:pPr>
            <w:r>
              <w:rPr>
                <w:rFonts w:ascii="Book Antiqua" w:hAnsi="Book Antiqua"/>
                <w:color w:val="000000"/>
                <w:sz w:val="12"/>
                <w:szCs w:val="12"/>
              </w:rPr>
              <w:t>B76137587</w:t>
            </w:r>
          </w:p>
        </w:tc>
        <w:tc>
          <w:tcPr>
            <w:tcW w:w="1276" w:type="dxa"/>
            <w:tcBorders>
              <w:top w:val="nil"/>
              <w:left w:val="nil"/>
              <w:bottom w:val="single" w:sz="4" w:space="0" w:color="000000"/>
              <w:right w:val="single" w:sz="4" w:space="0" w:color="000000"/>
            </w:tcBorders>
            <w:shd w:val="clear" w:color="auto" w:fill="auto"/>
            <w:noWrap/>
            <w:vAlign w:val="bottom"/>
            <w:hideMark/>
          </w:tcPr>
          <w:p>
            <w:pPr>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-/54</w:t>
            </w:r>
          </w:p>
        </w:tc>
        <w:tc>
          <w:tcPr>
            <w:tcW w:w="992" w:type="dxa"/>
            <w:tcBorders>
              <w:top w:val="nil"/>
              <w:left w:val="nil"/>
              <w:bottom w:val="single" w:sz="4" w:space="0" w:color="000000"/>
              <w:right w:val="single" w:sz="4" w:space="0" w:color="000000"/>
            </w:tcBorders>
            <w:shd w:val="clear" w:color="auto" w:fill="auto"/>
            <w:noWrap/>
            <w:vAlign w:val="bottom"/>
            <w:hideMark/>
          </w:tcPr>
          <w:p>
            <w:pPr>
              <w:jc w:val="right"/>
              <w:rPr>
                <w:rFonts w:ascii="Book Antiqua" w:hAnsi="Book Antiqua"/>
                <w:color w:val="000000"/>
                <w:sz w:val="12"/>
                <w:szCs w:val="12"/>
              </w:rPr>
            </w:pPr>
            <w:r>
              <w:rPr>
                <w:rFonts w:ascii="Book Antiqua" w:hAnsi="Book Antiqua"/>
                <w:color w:val="000000"/>
                <w:sz w:val="12"/>
                <w:szCs w:val="12"/>
              </w:rPr>
              <w:t>1.242,49 €</w:t>
            </w:r>
          </w:p>
        </w:tc>
        <w:tc>
          <w:tcPr>
            <w:tcW w:w="992" w:type="dxa"/>
            <w:tcBorders>
              <w:top w:val="nil"/>
              <w:left w:val="nil"/>
              <w:bottom w:val="single" w:sz="4" w:space="0" w:color="000000"/>
              <w:right w:val="single" w:sz="4" w:space="0" w:color="000000"/>
            </w:tcBorders>
            <w:shd w:val="clear" w:color="auto" w:fill="auto"/>
            <w:noWrap/>
            <w:vAlign w:val="bottom"/>
            <w:hideMark/>
          </w:tcPr>
          <w:p>
            <w:pPr>
              <w:rPr>
                <w:rFonts w:ascii="Book Antiqua" w:hAnsi="Book Antiqua"/>
                <w:color w:val="000000"/>
                <w:sz w:val="12"/>
                <w:szCs w:val="12"/>
              </w:rPr>
            </w:pPr>
            <w:r>
              <w:rPr>
                <w:rFonts w:ascii="Book Antiqua" w:hAnsi="Book Antiqua"/>
                <w:color w:val="000000"/>
                <w:sz w:val="12"/>
                <w:szCs w:val="12"/>
              </w:rPr>
              <w:t>31/10/2019</w:t>
            </w:r>
          </w:p>
        </w:tc>
        <w:tc>
          <w:tcPr>
            <w:tcW w:w="992" w:type="dxa"/>
            <w:tcBorders>
              <w:top w:val="nil"/>
              <w:left w:val="nil"/>
              <w:bottom w:val="single" w:sz="4" w:space="0" w:color="000000"/>
              <w:right w:val="single" w:sz="4" w:space="0" w:color="000000"/>
            </w:tcBorders>
            <w:shd w:val="clear" w:color="auto" w:fill="auto"/>
            <w:noWrap/>
            <w:vAlign w:val="bottom"/>
            <w:hideMark/>
          </w:tcPr>
          <w:p>
            <w:pPr>
              <w:rPr>
                <w:rFonts w:ascii="Book Antiqua" w:hAnsi="Book Antiqua"/>
                <w:color w:val="000000"/>
                <w:sz w:val="12"/>
                <w:szCs w:val="12"/>
              </w:rPr>
            </w:pPr>
            <w:r>
              <w:rPr>
                <w:rFonts w:ascii="Book Antiqua" w:hAnsi="Book Antiqua"/>
                <w:color w:val="000000"/>
                <w:sz w:val="12"/>
                <w:szCs w:val="12"/>
              </w:rPr>
              <w:t>31/10/2019</w:t>
            </w:r>
          </w:p>
        </w:tc>
        <w:tc>
          <w:tcPr>
            <w:tcW w:w="993" w:type="dxa"/>
            <w:tcBorders>
              <w:top w:val="nil"/>
              <w:left w:val="nil"/>
              <w:bottom w:val="single" w:sz="4" w:space="0" w:color="000000"/>
              <w:right w:val="single" w:sz="4" w:space="0" w:color="000000"/>
            </w:tcBorders>
            <w:shd w:val="clear" w:color="auto" w:fill="auto"/>
            <w:noWrap/>
            <w:vAlign w:val="bottom"/>
            <w:hideMark/>
          </w:tcPr>
          <w:p>
            <w:pPr>
              <w:jc w:val="right"/>
              <w:rPr>
                <w:rFonts w:ascii="Book Antiqua" w:hAnsi="Book Antiqua"/>
                <w:color w:val="000000"/>
                <w:sz w:val="12"/>
                <w:szCs w:val="12"/>
              </w:rPr>
            </w:pPr>
            <w:r>
              <w:rPr>
                <w:rFonts w:ascii="Book Antiqua" w:hAnsi="Book Antiqua"/>
                <w:color w:val="000000"/>
                <w:sz w:val="12"/>
                <w:szCs w:val="12"/>
              </w:rPr>
              <w:t>16322707</w:t>
            </w:r>
          </w:p>
        </w:tc>
        <w:tc>
          <w:tcPr>
            <w:tcW w:w="1701" w:type="dxa"/>
            <w:tcBorders>
              <w:top w:val="nil"/>
              <w:left w:val="nil"/>
              <w:bottom w:val="single" w:sz="4" w:space="0" w:color="000000"/>
              <w:right w:val="single" w:sz="4" w:space="0" w:color="000000"/>
            </w:tcBorders>
            <w:shd w:val="clear" w:color="auto" w:fill="auto"/>
            <w:noWrap/>
            <w:vAlign w:val="bottom"/>
            <w:hideMark/>
          </w:tcPr>
          <w:p>
            <w:pPr>
              <w:jc w:val="both"/>
              <w:rPr>
                <w:rFonts w:ascii="Book Antiqua" w:hAnsi="Book Antiqua"/>
                <w:color w:val="000000"/>
                <w:sz w:val="12"/>
                <w:szCs w:val="12"/>
              </w:rPr>
            </w:pPr>
            <w:r>
              <w:rPr>
                <w:rFonts w:ascii="Book Antiqua" w:hAnsi="Book Antiqua"/>
                <w:color w:val="000000"/>
                <w:sz w:val="12"/>
                <w:szCs w:val="12"/>
              </w:rPr>
              <w:t>FACTURA OCTUBRE 19 SERV.LIMPIEZA OFICINAS CALETA DE SEBO</w:t>
            </w:r>
          </w:p>
        </w:tc>
      </w:tr>
      <w:tr>
        <w:trPr>
          <w:trHeight w:val="300"/>
        </w:trPr>
        <w:tc>
          <w:tcPr>
            <w:tcW w:w="254" w:type="dxa"/>
            <w:tcBorders>
              <w:top w:val="nil"/>
              <w:left w:val="single" w:sz="4" w:space="0" w:color="000000"/>
              <w:bottom w:val="single" w:sz="4" w:space="0" w:color="000000"/>
              <w:right w:val="single" w:sz="4" w:space="0" w:color="000000"/>
            </w:tcBorders>
            <w:shd w:val="clear" w:color="auto" w:fill="auto"/>
            <w:noWrap/>
            <w:vAlign w:val="bottom"/>
            <w:hideMark/>
          </w:tcPr>
          <w:p>
            <w:pPr>
              <w:rPr>
                <w:rFonts w:ascii="Book Antiqua" w:hAnsi="Book Antiqua"/>
                <w:color w:val="000000"/>
                <w:sz w:val="12"/>
                <w:szCs w:val="12"/>
              </w:rPr>
            </w:pPr>
            <w:r>
              <w:rPr>
                <w:rFonts w:ascii="Book Antiqua" w:hAnsi="Book Antiqua"/>
                <w:color w:val="000000"/>
                <w:sz w:val="12"/>
                <w:szCs w:val="12"/>
              </w:rPr>
              <w:t>2</w:t>
            </w:r>
          </w:p>
        </w:tc>
        <w:tc>
          <w:tcPr>
            <w:tcW w:w="1321" w:type="dxa"/>
            <w:tcBorders>
              <w:top w:val="nil"/>
              <w:left w:val="nil"/>
              <w:bottom w:val="single" w:sz="4" w:space="0" w:color="000000"/>
              <w:right w:val="single" w:sz="4" w:space="0" w:color="000000"/>
            </w:tcBorders>
            <w:shd w:val="clear" w:color="auto" w:fill="auto"/>
            <w:noWrap/>
            <w:vAlign w:val="bottom"/>
            <w:hideMark/>
          </w:tcPr>
          <w:p>
            <w:pPr>
              <w:rPr>
                <w:rFonts w:ascii="Book Antiqua" w:hAnsi="Book Antiqua"/>
                <w:color w:val="000000"/>
                <w:sz w:val="12"/>
                <w:szCs w:val="12"/>
              </w:rPr>
            </w:pPr>
            <w:r>
              <w:rPr>
                <w:rFonts w:ascii="Book Antiqua" w:hAnsi="Book Antiqua"/>
                <w:color w:val="000000"/>
                <w:sz w:val="12"/>
                <w:szCs w:val="12"/>
              </w:rPr>
              <w:t>EXPLOTACIONES Y EVENTOS S.L.</w:t>
            </w:r>
          </w:p>
        </w:tc>
        <w:tc>
          <w:tcPr>
            <w:tcW w:w="992" w:type="dxa"/>
            <w:tcBorders>
              <w:top w:val="nil"/>
              <w:left w:val="nil"/>
              <w:bottom w:val="single" w:sz="4" w:space="0" w:color="000000"/>
              <w:right w:val="single" w:sz="4" w:space="0" w:color="000000"/>
            </w:tcBorders>
            <w:shd w:val="clear" w:color="auto" w:fill="auto"/>
            <w:noWrap/>
            <w:vAlign w:val="bottom"/>
            <w:hideMark/>
          </w:tcPr>
          <w:p>
            <w:pPr>
              <w:rPr>
                <w:rFonts w:ascii="Book Antiqua" w:hAnsi="Book Antiqua"/>
                <w:color w:val="000000"/>
                <w:sz w:val="12"/>
                <w:szCs w:val="12"/>
              </w:rPr>
            </w:pPr>
            <w:r>
              <w:rPr>
                <w:rFonts w:ascii="Book Antiqua" w:hAnsi="Book Antiqua"/>
                <w:color w:val="000000"/>
                <w:sz w:val="12"/>
                <w:szCs w:val="12"/>
              </w:rPr>
              <w:t>B76137587</w:t>
            </w:r>
          </w:p>
        </w:tc>
        <w:tc>
          <w:tcPr>
            <w:tcW w:w="1276" w:type="dxa"/>
            <w:tcBorders>
              <w:top w:val="nil"/>
              <w:left w:val="nil"/>
              <w:bottom w:val="single" w:sz="4" w:space="0" w:color="000000"/>
              <w:right w:val="single" w:sz="4" w:space="0" w:color="000000"/>
            </w:tcBorders>
            <w:shd w:val="clear" w:color="auto" w:fill="auto"/>
            <w:noWrap/>
            <w:vAlign w:val="bottom"/>
            <w:hideMark/>
          </w:tcPr>
          <w:p>
            <w:pPr>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-/55</w:t>
            </w:r>
          </w:p>
        </w:tc>
        <w:tc>
          <w:tcPr>
            <w:tcW w:w="992" w:type="dxa"/>
            <w:tcBorders>
              <w:top w:val="nil"/>
              <w:left w:val="nil"/>
              <w:bottom w:val="single" w:sz="4" w:space="0" w:color="000000"/>
              <w:right w:val="single" w:sz="4" w:space="0" w:color="000000"/>
            </w:tcBorders>
            <w:shd w:val="clear" w:color="auto" w:fill="auto"/>
            <w:noWrap/>
            <w:vAlign w:val="bottom"/>
            <w:hideMark/>
          </w:tcPr>
          <w:p>
            <w:pPr>
              <w:jc w:val="right"/>
              <w:rPr>
                <w:rFonts w:ascii="Book Antiqua" w:hAnsi="Book Antiqua"/>
                <w:color w:val="000000"/>
                <w:sz w:val="12"/>
                <w:szCs w:val="12"/>
              </w:rPr>
            </w:pPr>
            <w:r>
              <w:rPr>
                <w:rFonts w:ascii="Book Antiqua" w:hAnsi="Book Antiqua"/>
                <w:color w:val="000000"/>
                <w:sz w:val="12"/>
                <w:szCs w:val="12"/>
              </w:rPr>
              <w:t>1.242,49 €</w:t>
            </w:r>
          </w:p>
        </w:tc>
        <w:tc>
          <w:tcPr>
            <w:tcW w:w="992" w:type="dxa"/>
            <w:tcBorders>
              <w:top w:val="nil"/>
              <w:left w:val="nil"/>
              <w:bottom w:val="single" w:sz="4" w:space="0" w:color="000000"/>
              <w:right w:val="single" w:sz="4" w:space="0" w:color="000000"/>
            </w:tcBorders>
            <w:shd w:val="clear" w:color="auto" w:fill="auto"/>
            <w:noWrap/>
            <w:vAlign w:val="bottom"/>
            <w:hideMark/>
          </w:tcPr>
          <w:p>
            <w:pPr>
              <w:rPr>
                <w:rFonts w:ascii="Book Antiqua" w:hAnsi="Book Antiqua"/>
                <w:color w:val="000000"/>
                <w:sz w:val="12"/>
                <w:szCs w:val="12"/>
              </w:rPr>
            </w:pPr>
            <w:r>
              <w:rPr>
                <w:rFonts w:ascii="Book Antiqua" w:hAnsi="Book Antiqua"/>
                <w:color w:val="000000"/>
                <w:sz w:val="12"/>
                <w:szCs w:val="12"/>
              </w:rPr>
              <w:t>02/12/2019</w:t>
            </w:r>
          </w:p>
        </w:tc>
        <w:tc>
          <w:tcPr>
            <w:tcW w:w="992" w:type="dxa"/>
            <w:tcBorders>
              <w:top w:val="nil"/>
              <w:left w:val="nil"/>
              <w:bottom w:val="single" w:sz="4" w:space="0" w:color="000000"/>
              <w:right w:val="single" w:sz="4" w:space="0" w:color="000000"/>
            </w:tcBorders>
            <w:shd w:val="clear" w:color="auto" w:fill="auto"/>
            <w:noWrap/>
            <w:vAlign w:val="bottom"/>
            <w:hideMark/>
          </w:tcPr>
          <w:p>
            <w:pPr>
              <w:rPr>
                <w:rFonts w:ascii="Book Antiqua" w:hAnsi="Book Antiqua"/>
                <w:color w:val="000000"/>
                <w:sz w:val="12"/>
                <w:szCs w:val="12"/>
              </w:rPr>
            </w:pPr>
            <w:r>
              <w:rPr>
                <w:rFonts w:ascii="Book Antiqua" w:hAnsi="Book Antiqua"/>
                <w:color w:val="000000"/>
                <w:sz w:val="12"/>
                <w:szCs w:val="12"/>
              </w:rPr>
              <w:t>02/12/2019</w:t>
            </w:r>
          </w:p>
        </w:tc>
        <w:tc>
          <w:tcPr>
            <w:tcW w:w="993" w:type="dxa"/>
            <w:tcBorders>
              <w:top w:val="nil"/>
              <w:left w:val="nil"/>
              <w:bottom w:val="single" w:sz="4" w:space="0" w:color="000000"/>
              <w:right w:val="single" w:sz="4" w:space="0" w:color="000000"/>
            </w:tcBorders>
            <w:shd w:val="clear" w:color="auto" w:fill="auto"/>
            <w:noWrap/>
            <w:vAlign w:val="bottom"/>
            <w:hideMark/>
          </w:tcPr>
          <w:p>
            <w:pPr>
              <w:jc w:val="right"/>
              <w:rPr>
                <w:rFonts w:ascii="Book Antiqua" w:hAnsi="Book Antiqua"/>
                <w:color w:val="000000"/>
                <w:sz w:val="12"/>
                <w:szCs w:val="12"/>
              </w:rPr>
            </w:pPr>
            <w:r>
              <w:rPr>
                <w:rFonts w:ascii="Book Antiqua" w:hAnsi="Book Antiqua"/>
                <w:color w:val="000000"/>
                <w:sz w:val="12"/>
                <w:szCs w:val="12"/>
              </w:rPr>
              <w:t>16322707</w:t>
            </w:r>
          </w:p>
        </w:tc>
        <w:tc>
          <w:tcPr>
            <w:tcW w:w="1701" w:type="dxa"/>
            <w:tcBorders>
              <w:top w:val="nil"/>
              <w:left w:val="nil"/>
              <w:bottom w:val="single" w:sz="4" w:space="0" w:color="000000"/>
              <w:right w:val="single" w:sz="4" w:space="0" w:color="000000"/>
            </w:tcBorders>
            <w:shd w:val="clear" w:color="auto" w:fill="auto"/>
            <w:noWrap/>
            <w:vAlign w:val="bottom"/>
            <w:hideMark/>
          </w:tcPr>
          <w:p>
            <w:pPr>
              <w:jc w:val="both"/>
              <w:rPr>
                <w:rFonts w:ascii="Book Antiqua" w:hAnsi="Book Antiqua"/>
                <w:color w:val="000000"/>
                <w:sz w:val="12"/>
                <w:szCs w:val="12"/>
              </w:rPr>
            </w:pPr>
            <w:r>
              <w:rPr>
                <w:rFonts w:ascii="Book Antiqua" w:hAnsi="Book Antiqua"/>
                <w:color w:val="000000"/>
                <w:sz w:val="12"/>
                <w:szCs w:val="12"/>
              </w:rPr>
              <w:t>FACT. NOVIEMBRE 19 SERV.LIMP.OFICINAS CALETA DE SEBO</w:t>
            </w:r>
          </w:p>
        </w:tc>
      </w:tr>
      <w:tr>
        <w:trPr>
          <w:trHeight w:val="300"/>
        </w:trPr>
        <w:tc>
          <w:tcPr>
            <w:tcW w:w="254" w:type="dxa"/>
            <w:tcBorders>
              <w:top w:val="nil"/>
              <w:left w:val="single" w:sz="4" w:space="0" w:color="000000"/>
              <w:bottom w:val="single" w:sz="4" w:space="0" w:color="000000"/>
              <w:right w:val="single" w:sz="4" w:space="0" w:color="000000"/>
            </w:tcBorders>
            <w:shd w:val="clear" w:color="auto" w:fill="auto"/>
            <w:noWrap/>
            <w:vAlign w:val="bottom"/>
            <w:hideMark/>
          </w:tcPr>
          <w:p>
            <w:pPr>
              <w:rPr>
                <w:rFonts w:ascii="Book Antiqua" w:hAnsi="Book Antiqua"/>
                <w:color w:val="000000"/>
                <w:sz w:val="12"/>
                <w:szCs w:val="12"/>
              </w:rPr>
            </w:pPr>
            <w:r>
              <w:rPr>
                <w:rFonts w:ascii="Book Antiqua" w:hAnsi="Book Antiqua"/>
                <w:color w:val="000000"/>
                <w:sz w:val="12"/>
                <w:szCs w:val="12"/>
              </w:rPr>
              <w:t>3</w:t>
            </w:r>
          </w:p>
        </w:tc>
        <w:tc>
          <w:tcPr>
            <w:tcW w:w="1321" w:type="dxa"/>
            <w:tcBorders>
              <w:top w:val="nil"/>
              <w:left w:val="nil"/>
              <w:bottom w:val="single" w:sz="4" w:space="0" w:color="000000"/>
              <w:right w:val="single" w:sz="4" w:space="0" w:color="000000"/>
            </w:tcBorders>
            <w:shd w:val="clear" w:color="auto" w:fill="auto"/>
            <w:noWrap/>
            <w:vAlign w:val="bottom"/>
            <w:hideMark/>
          </w:tcPr>
          <w:p>
            <w:pPr>
              <w:rPr>
                <w:rFonts w:ascii="Book Antiqua" w:hAnsi="Book Antiqua"/>
                <w:color w:val="000000"/>
                <w:sz w:val="12"/>
                <w:szCs w:val="12"/>
              </w:rPr>
            </w:pPr>
            <w:r>
              <w:rPr>
                <w:rFonts w:ascii="Book Antiqua" w:hAnsi="Book Antiqua"/>
                <w:color w:val="000000"/>
                <w:sz w:val="12"/>
                <w:szCs w:val="12"/>
              </w:rPr>
              <w:t>TRANSPORTES PEDRO BARBA, S.L.</w:t>
            </w:r>
          </w:p>
        </w:tc>
        <w:tc>
          <w:tcPr>
            <w:tcW w:w="992" w:type="dxa"/>
            <w:tcBorders>
              <w:top w:val="nil"/>
              <w:left w:val="nil"/>
              <w:bottom w:val="single" w:sz="4" w:space="0" w:color="000000"/>
              <w:right w:val="single" w:sz="4" w:space="0" w:color="000000"/>
            </w:tcBorders>
            <w:shd w:val="clear" w:color="auto" w:fill="auto"/>
            <w:noWrap/>
            <w:vAlign w:val="bottom"/>
            <w:hideMark/>
          </w:tcPr>
          <w:p>
            <w:pPr>
              <w:rPr>
                <w:rFonts w:ascii="Book Antiqua" w:hAnsi="Book Antiqua"/>
                <w:color w:val="000000"/>
                <w:sz w:val="12"/>
                <w:szCs w:val="12"/>
              </w:rPr>
            </w:pPr>
            <w:r>
              <w:rPr>
                <w:rFonts w:ascii="Book Antiqua" w:hAnsi="Book Antiqua"/>
                <w:color w:val="000000"/>
                <w:sz w:val="12"/>
                <w:szCs w:val="12"/>
              </w:rPr>
              <w:t>B35275262</w:t>
            </w:r>
          </w:p>
        </w:tc>
        <w:tc>
          <w:tcPr>
            <w:tcW w:w="1276" w:type="dxa"/>
            <w:tcBorders>
              <w:top w:val="nil"/>
              <w:left w:val="nil"/>
              <w:bottom w:val="single" w:sz="4" w:space="0" w:color="000000"/>
              <w:right w:val="single" w:sz="4" w:space="0" w:color="000000"/>
            </w:tcBorders>
            <w:shd w:val="clear" w:color="auto" w:fill="auto"/>
            <w:noWrap/>
            <w:vAlign w:val="bottom"/>
            <w:hideMark/>
          </w:tcPr>
          <w:p>
            <w:pPr>
              <w:rPr>
                <w:rFonts w:ascii="Book Antiqua" w:hAnsi="Book Antiqua"/>
                <w:color w:val="000000"/>
                <w:sz w:val="12"/>
                <w:szCs w:val="12"/>
              </w:rPr>
            </w:pPr>
            <w:r>
              <w:rPr>
                <w:rFonts w:ascii="Book Antiqua" w:hAnsi="Book Antiqua"/>
                <w:color w:val="000000"/>
                <w:sz w:val="12"/>
                <w:szCs w:val="12"/>
              </w:rPr>
              <w:t>A1/67</w:t>
            </w:r>
          </w:p>
        </w:tc>
        <w:tc>
          <w:tcPr>
            <w:tcW w:w="992" w:type="dxa"/>
            <w:tcBorders>
              <w:top w:val="nil"/>
              <w:left w:val="nil"/>
              <w:bottom w:val="single" w:sz="4" w:space="0" w:color="000000"/>
              <w:right w:val="single" w:sz="4" w:space="0" w:color="000000"/>
            </w:tcBorders>
            <w:shd w:val="clear" w:color="auto" w:fill="auto"/>
            <w:noWrap/>
            <w:vAlign w:val="bottom"/>
            <w:hideMark/>
          </w:tcPr>
          <w:p>
            <w:pPr>
              <w:jc w:val="right"/>
              <w:rPr>
                <w:rFonts w:ascii="Book Antiqua" w:hAnsi="Book Antiqua"/>
                <w:color w:val="000000"/>
                <w:sz w:val="12"/>
                <w:szCs w:val="12"/>
              </w:rPr>
            </w:pPr>
            <w:r>
              <w:rPr>
                <w:rFonts w:ascii="Book Antiqua" w:hAnsi="Book Antiqua"/>
                <w:color w:val="000000"/>
                <w:sz w:val="12"/>
                <w:szCs w:val="12"/>
              </w:rPr>
              <w:t>1.686,03 €</w:t>
            </w:r>
          </w:p>
        </w:tc>
        <w:tc>
          <w:tcPr>
            <w:tcW w:w="992" w:type="dxa"/>
            <w:tcBorders>
              <w:top w:val="nil"/>
              <w:left w:val="nil"/>
              <w:bottom w:val="single" w:sz="4" w:space="0" w:color="000000"/>
              <w:right w:val="single" w:sz="4" w:space="0" w:color="000000"/>
            </w:tcBorders>
            <w:shd w:val="clear" w:color="auto" w:fill="auto"/>
            <w:noWrap/>
            <w:vAlign w:val="bottom"/>
            <w:hideMark/>
          </w:tcPr>
          <w:p>
            <w:pPr>
              <w:rPr>
                <w:rFonts w:ascii="Book Antiqua" w:hAnsi="Book Antiqua"/>
                <w:color w:val="000000"/>
                <w:sz w:val="12"/>
                <w:szCs w:val="12"/>
              </w:rPr>
            </w:pPr>
            <w:r>
              <w:rPr>
                <w:rFonts w:ascii="Book Antiqua" w:hAnsi="Book Antiqua"/>
                <w:color w:val="000000"/>
                <w:sz w:val="12"/>
                <w:szCs w:val="12"/>
              </w:rPr>
              <w:t>11/12/2019</w:t>
            </w:r>
          </w:p>
        </w:tc>
        <w:tc>
          <w:tcPr>
            <w:tcW w:w="992" w:type="dxa"/>
            <w:tcBorders>
              <w:top w:val="nil"/>
              <w:left w:val="nil"/>
              <w:bottom w:val="single" w:sz="4" w:space="0" w:color="000000"/>
              <w:right w:val="single" w:sz="4" w:space="0" w:color="000000"/>
            </w:tcBorders>
            <w:shd w:val="clear" w:color="auto" w:fill="auto"/>
            <w:noWrap/>
            <w:vAlign w:val="bottom"/>
            <w:hideMark/>
          </w:tcPr>
          <w:p>
            <w:pPr>
              <w:rPr>
                <w:rFonts w:ascii="Book Antiqua" w:hAnsi="Book Antiqua"/>
                <w:color w:val="000000"/>
                <w:sz w:val="12"/>
                <w:szCs w:val="12"/>
              </w:rPr>
            </w:pPr>
            <w:r>
              <w:rPr>
                <w:rFonts w:ascii="Book Antiqua" w:hAnsi="Book Antiqua"/>
                <w:color w:val="000000"/>
                <w:sz w:val="12"/>
                <w:szCs w:val="12"/>
              </w:rPr>
              <w:t>11/12/2019</w:t>
            </w:r>
          </w:p>
        </w:tc>
        <w:tc>
          <w:tcPr>
            <w:tcW w:w="993" w:type="dxa"/>
            <w:tcBorders>
              <w:top w:val="nil"/>
              <w:left w:val="nil"/>
              <w:bottom w:val="single" w:sz="4" w:space="0" w:color="000000"/>
              <w:right w:val="single" w:sz="4" w:space="0" w:color="000000"/>
            </w:tcBorders>
            <w:shd w:val="clear" w:color="auto" w:fill="auto"/>
            <w:noWrap/>
            <w:vAlign w:val="bottom"/>
            <w:hideMark/>
          </w:tcPr>
          <w:p>
            <w:pPr>
              <w:jc w:val="right"/>
              <w:rPr>
                <w:rFonts w:ascii="Book Antiqua" w:hAnsi="Book Antiqua"/>
                <w:color w:val="000000"/>
                <w:sz w:val="12"/>
                <w:szCs w:val="12"/>
              </w:rPr>
            </w:pPr>
            <w:r>
              <w:rPr>
                <w:rFonts w:ascii="Book Antiqua" w:hAnsi="Book Antiqua"/>
                <w:color w:val="000000"/>
                <w:sz w:val="12"/>
                <w:szCs w:val="12"/>
              </w:rPr>
              <w:t>16322707</w:t>
            </w:r>
          </w:p>
        </w:tc>
        <w:tc>
          <w:tcPr>
            <w:tcW w:w="1701" w:type="dxa"/>
            <w:tcBorders>
              <w:top w:val="nil"/>
              <w:left w:val="nil"/>
              <w:bottom w:val="single" w:sz="4" w:space="0" w:color="000000"/>
              <w:right w:val="single" w:sz="4" w:space="0" w:color="000000"/>
            </w:tcBorders>
            <w:shd w:val="clear" w:color="auto" w:fill="auto"/>
            <w:noWrap/>
            <w:vAlign w:val="bottom"/>
            <w:hideMark/>
          </w:tcPr>
          <w:p>
            <w:pPr>
              <w:jc w:val="both"/>
              <w:rPr>
                <w:rFonts w:ascii="Book Antiqua" w:hAnsi="Book Antiqua"/>
                <w:color w:val="000000"/>
                <w:sz w:val="12"/>
                <w:szCs w:val="12"/>
              </w:rPr>
            </w:pPr>
            <w:r>
              <w:rPr>
                <w:rFonts w:ascii="Book Antiqua" w:hAnsi="Book Antiqua"/>
                <w:color w:val="000000"/>
                <w:sz w:val="12"/>
                <w:szCs w:val="12"/>
              </w:rPr>
              <w:t xml:space="preserve">VIAJE TRANSPORTE TERRESTRE PEDRO BARBA- BASURERO / VIAJE TRANSPORTE </w:t>
            </w:r>
            <w:r>
              <w:rPr>
                <w:rFonts w:ascii="Book Antiqua" w:hAnsi="Book Antiqua"/>
                <w:color w:val="000000"/>
                <w:sz w:val="12"/>
                <w:szCs w:val="12"/>
              </w:rPr>
              <w:lastRenderedPageBreak/>
              <w:t>TERRESTRE BASURERO - PEDRO BARBA / TRANSPORTE MARITIMO POR PALE / GRUA - DESTRUCCIÓN DE BARCOS EN EL VARADERO / PEON / PEON / PEON / GRUA - DESTRUCCIÓN DE BARCOS EN EL VARADERO / PEON / VIAJE TRANSPORTE TERRESTRE PEDRO BARBA- BASURERO / VIAJE TRANSPORTE TERRESTRE BASURERO - PEDRO BARBA / VIAJE TRANSPORTE MARITIMO POR PALE / VIAJE TRANSPORTE TERRESTRE PEDRO BARBA - BASURERO / VIAJE TRANSPORTE TERRESTRE BASURERO - PEDRO BARBA / VIAJE TRANSPORTE TERRESTRE PEDRO BARBA - BASURERO / VIAJE TRANSPORTE TERRESTRE BASURERO - PEDRO BARBA / VIAJE TRANSPORTE TERRESTRE A PEDRO BARBA A RECOGER ENSERES / PEON / PEON / VIAJE TRANSPORTE TERRESTRE PEDRO BARBA - BASURERO / VIAJE TRANSPORTE TERRESTRE BASURERO - PEDRO BARBA</w:t>
            </w:r>
          </w:p>
        </w:tc>
      </w:tr>
      <w:tr>
        <w:trPr>
          <w:trHeight w:val="300"/>
        </w:trPr>
        <w:tc>
          <w:tcPr>
            <w:tcW w:w="254" w:type="dxa"/>
            <w:tcBorders>
              <w:top w:val="nil"/>
              <w:left w:val="single" w:sz="4" w:space="0" w:color="000000"/>
              <w:bottom w:val="single" w:sz="4" w:space="0" w:color="000000"/>
              <w:right w:val="single" w:sz="4" w:space="0" w:color="000000"/>
            </w:tcBorders>
            <w:shd w:val="clear" w:color="auto" w:fill="auto"/>
            <w:noWrap/>
            <w:vAlign w:val="bottom"/>
            <w:hideMark/>
          </w:tcPr>
          <w:p>
            <w:pPr>
              <w:rPr>
                <w:rFonts w:ascii="Book Antiqua" w:hAnsi="Book Antiqua"/>
                <w:color w:val="000000"/>
                <w:sz w:val="12"/>
                <w:szCs w:val="12"/>
              </w:rPr>
            </w:pPr>
            <w:r>
              <w:rPr>
                <w:rFonts w:ascii="Book Antiqua" w:hAnsi="Book Antiqua"/>
                <w:color w:val="000000"/>
                <w:sz w:val="12"/>
                <w:szCs w:val="12"/>
              </w:rPr>
              <w:lastRenderedPageBreak/>
              <w:t>4</w:t>
            </w:r>
          </w:p>
        </w:tc>
        <w:tc>
          <w:tcPr>
            <w:tcW w:w="1321" w:type="dxa"/>
            <w:tcBorders>
              <w:top w:val="nil"/>
              <w:left w:val="nil"/>
              <w:bottom w:val="single" w:sz="4" w:space="0" w:color="000000"/>
              <w:right w:val="single" w:sz="4" w:space="0" w:color="000000"/>
            </w:tcBorders>
            <w:shd w:val="clear" w:color="auto" w:fill="auto"/>
            <w:noWrap/>
            <w:vAlign w:val="bottom"/>
            <w:hideMark/>
          </w:tcPr>
          <w:p>
            <w:pPr>
              <w:rPr>
                <w:rFonts w:ascii="Book Antiqua" w:hAnsi="Book Antiqua"/>
                <w:color w:val="000000"/>
                <w:sz w:val="12"/>
                <w:szCs w:val="12"/>
              </w:rPr>
            </w:pPr>
            <w:r>
              <w:rPr>
                <w:rFonts w:ascii="Book Antiqua" w:hAnsi="Book Antiqua"/>
                <w:color w:val="000000"/>
                <w:sz w:val="12"/>
                <w:szCs w:val="12"/>
              </w:rPr>
              <w:t>LACERA SERVICIOS Y MANTENIMIENTO, S.A.</w:t>
            </w:r>
          </w:p>
        </w:tc>
        <w:tc>
          <w:tcPr>
            <w:tcW w:w="992" w:type="dxa"/>
            <w:tcBorders>
              <w:top w:val="nil"/>
              <w:left w:val="nil"/>
              <w:bottom w:val="single" w:sz="4" w:space="0" w:color="000000"/>
              <w:right w:val="single" w:sz="4" w:space="0" w:color="000000"/>
            </w:tcBorders>
            <w:shd w:val="clear" w:color="auto" w:fill="auto"/>
            <w:noWrap/>
            <w:vAlign w:val="bottom"/>
            <w:hideMark/>
          </w:tcPr>
          <w:p>
            <w:pPr>
              <w:rPr>
                <w:rFonts w:ascii="Book Antiqua" w:hAnsi="Book Antiqua"/>
                <w:color w:val="000000"/>
                <w:sz w:val="12"/>
                <w:szCs w:val="12"/>
              </w:rPr>
            </w:pPr>
            <w:r>
              <w:rPr>
                <w:rFonts w:ascii="Book Antiqua" w:hAnsi="Book Antiqua"/>
                <w:color w:val="000000"/>
                <w:sz w:val="12"/>
                <w:szCs w:val="12"/>
              </w:rPr>
              <w:t>A33123498</w:t>
            </w:r>
          </w:p>
        </w:tc>
        <w:tc>
          <w:tcPr>
            <w:tcW w:w="1276" w:type="dxa"/>
            <w:tcBorders>
              <w:top w:val="nil"/>
              <w:left w:val="nil"/>
              <w:bottom w:val="single" w:sz="4" w:space="0" w:color="000000"/>
              <w:right w:val="single" w:sz="4" w:space="0" w:color="000000"/>
            </w:tcBorders>
            <w:shd w:val="clear" w:color="auto" w:fill="auto"/>
            <w:noWrap/>
            <w:vAlign w:val="bottom"/>
            <w:hideMark/>
          </w:tcPr>
          <w:p>
            <w:pPr>
              <w:rPr>
                <w:rFonts w:ascii="Book Antiqua" w:hAnsi="Book Antiqua"/>
                <w:color w:val="000000"/>
                <w:sz w:val="12"/>
                <w:szCs w:val="12"/>
              </w:rPr>
            </w:pPr>
            <w:r>
              <w:rPr>
                <w:rFonts w:ascii="Book Antiqua" w:hAnsi="Book Antiqua"/>
                <w:color w:val="000000"/>
                <w:sz w:val="12"/>
                <w:szCs w:val="12"/>
              </w:rPr>
              <w:t>V-FAC+/A1907924</w:t>
            </w:r>
          </w:p>
        </w:tc>
        <w:tc>
          <w:tcPr>
            <w:tcW w:w="992" w:type="dxa"/>
            <w:tcBorders>
              <w:top w:val="nil"/>
              <w:left w:val="nil"/>
              <w:bottom w:val="single" w:sz="4" w:space="0" w:color="000000"/>
              <w:right w:val="single" w:sz="4" w:space="0" w:color="000000"/>
            </w:tcBorders>
            <w:shd w:val="clear" w:color="auto" w:fill="auto"/>
            <w:noWrap/>
            <w:vAlign w:val="bottom"/>
            <w:hideMark/>
          </w:tcPr>
          <w:p>
            <w:pPr>
              <w:jc w:val="right"/>
              <w:rPr>
                <w:rFonts w:ascii="Book Antiqua" w:hAnsi="Book Antiqua"/>
                <w:color w:val="000000"/>
                <w:sz w:val="12"/>
                <w:szCs w:val="12"/>
              </w:rPr>
            </w:pPr>
            <w:r>
              <w:rPr>
                <w:rFonts w:ascii="Book Antiqua" w:hAnsi="Book Antiqua"/>
                <w:color w:val="000000"/>
                <w:sz w:val="12"/>
                <w:szCs w:val="12"/>
              </w:rPr>
              <w:t>7.541,90 €</w:t>
            </w:r>
          </w:p>
        </w:tc>
        <w:tc>
          <w:tcPr>
            <w:tcW w:w="992" w:type="dxa"/>
            <w:tcBorders>
              <w:top w:val="nil"/>
              <w:left w:val="nil"/>
              <w:bottom w:val="single" w:sz="4" w:space="0" w:color="000000"/>
              <w:right w:val="single" w:sz="4" w:space="0" w:color="000000"/>
            </w:tcBorders>
            <w:shd w:val="clear" w:color="auto" w:fill="auto"/>
            <w:noWrap/>
            <w:vAlign w:val="bottom"/>
            <w:hideMark/>
          </w:tcPr>
          <w:p>
            <w:pPr>
              <w:rPr>
                <w:rFonts w:ascii="Book Antiqua" w:hAnsi="Book Antiqua"/>
                <w:color w:val="000000"/>
                <w:sz w:val="12"/>
                <w:szCs w:val="12"/>
              </w:rPr>
            </w:pPr>
            <w:r>
              <w:rPr>
                <w:rFonts w:ascii="Book Antiqua" w:hAnsi="Book Antiqua"/>
                <w:color w:val="000000"/>
                <w:sz w:val="12"/>
                <w:szCs w:val="12"/>
              </w:rPr>
              <w:t>31/12/2019</w:t>
            </w:r>
          </w:p>
        </w:tc>
        <w:tc>
          <w:tcPr>
            <w:tcW w:w="992" w:type="dxa"/>
            <w:tcBorders>
              <w:top w:val="nil"/>
              <w:left w:val="nil"/>
              <w:bottom w:val="single" w:sz="4" w:space="0" w:color="000000"/>
              <w:right w:val="single" w:sz="4" w:space="0" w:color="000000"/>
            </w:tcBorders>
            <w:shd w:val="clear" w:color="auto" w:fill="auto"/>
            <w:noWrap/>
            <w:vAlign w:val="bottom"/>
            <w:hideMark/>
          </w:tcPr>
          <w:p>
            <w:pPr>
              <w:rPr>
                <w:rFonts w:ascii="Book Antiqua" w:hAnsi="Book Antiqua"/>
                <w:color w:val="000000"/>
                <w:sz w:val="12"/>
                <w:szCs w:val="12"/>
              </w:rPr>
            </w:pPr>
            <w:r>
              <w:rPr>
                <w:rFonts w:ascii="Book Antiqua" w:hAnsi="Book Antiqua"/>
                <w:color w:val="000000"/>
                <w:sz w:val="12"/>
                <w:szCs w:val="12"/>
              </w:rPr>
              <w:t>31/12/2019</w:t>
            </w:r>
          </w:p>
        </w:tc>
        <w:tc>
          <w:tcPr>
            <w:tcW w:w="993" w:type="dxa"/>
            <w:tcBorders>
              <w:top w:val="nil"/>
              <w:left w:val="nil"/>
              <w:bottom w:val="single" w:sz="4" w:space="0" w:color="000000"/>
              <w:right w:val="single" w:sz="4" w:space="0" w:color="000000"/>
            </w:tcBorders>
            <w:shd w:val="clear" w:color="auto" w:fill="auto"/>
            <w:noWrap/>
            <w:vAlign w:val="bottom"/>
            <w:hideMark/>
          </w:tcPr>
          <w:p>
            <w:pPr>
              <w:jc w:val="right"/>
              <w:rPr>
                <w:rFonts w:ascii="Book Antiqua" w:hAnsi="Book Antiqua"/>
                <w:color w:val="000000"/>
                <w:sz w:val="12"/>
                <w:szCs w:val="12"/>
              </w:rPr>
            </w:pPr>
            <w:r>
              <w:rPr>
                <w:rFonts w:ascii="Book Antiqua" w:hAnsi="Book Antiqua"/>
                <w:color w:val="000000"/>
                <w:sz w:val="12"/>
                <w:szCs w:val="12"/>
              </w:rPr>
              <w:t>16322709</w:t>
            </w:r>
          </w:p>
        </w:tc>
        <w:tc>
          <w:tcPr>
            <w:tcW w:w="1701" w:type="dxa"/>
            <w:tcBorders>
              <w:top w:val="nil"/>
              <w:left w:val="nil"/>
              <w:bottom w:val="single" w:sz="4" w:space="0" w:color="000000"/>
              <w:right w:val="single" w:sz="4" w:space="0" w:color="000000"/>
            </w:tcBorders>
            <w:shd w:val="clear" w:color="auto" w:fill="auto"/>
            <w:noWrap/>
            <w:vAlign w:val="bottom"/>
            <w:hideMark/>
          </w:tcPr>
          <w:p>
            <w:pPr>
              <w:jc w:val="both"/>
              <w:rPr>
                <w:rFonts w:ascii="Book Antiqua" w:hAnsi="Book Antiqua"/>
                <w:color w:val="000000"/>
                <w:sz w:val="12"/>
                <w:szCs w:val="12"/>
              </w:rPr>
            </w:pPr>
            <w:r>
              <w:rPr>
                <w:rFonts w:ascii="Book Antiqua" w:hAnsi="Book Antiqua"/>
                <w:color w:val="000000"/>
                <w:sz w:val="12"/>
                <w:szCs w:val="12"/>
              </w:rPr>
              <w:t>Nº CONTRATO :000012084 - EXP.01/15/SE / SERVICIO DE LIMPIEZA DE COLEGIOS DE EDUCACION INFANTIL Y PRIMARIA - EXP.01/15/SE / CEIP TEGUISE - EXP.01/15/SE / CEIP TAHICHE - EXP.01/15/SE</w:t>
            </w:r>
          </w:p>
        </w:tc>
      </w:tr>
      <w:tr>
        <w:trPr>
          <w:trHeight w:val="300"/>
        </w:trPr>
        <w:tc>
          <w:tcPr>
            <w:tcW w:w="254" w:type="dxa"/>
            <w:tcBorders>
              <w:top w:val="nil"/>
              <w:left w:val="single" w:sz="4" w:space="0" w:color="000000"/>
              <w:bottom w:val="single" w:sz="4" w:space="0" w:color="000000"/>
              <w:right w:val="nil"/>
            </w:tcBorders>
            <w:shd w:val="clear" w:color="auto" w:fill="auto"/>
            <w:noWrap/>
            <w:vAlign w:val="bottom"/>
            <w:hideMark/>
          </w:tcPr>
          <w:p>
            <w:pPr>
              <w:rPr>
                <w:rFonts w:ascii="Book Antiqua" w:hAnsi="Book Antiqua"/>
                <w:b/>
                <w:bCs/>
                <w:color w:val="000000"/>
                <w:sz w:val="12"/>
                <w:szCs w:val="12"/>
              </w:rPr>
            </w:pPr>
            <w:r>
              <w:rPr>
                <w:rFonts w:ascii="Book Antiqua" w:hAnsi="Book Antiqua"/>
                <w:b/>
                <w:bCs/>
                <w:color w:val="000000"/>
                <w:sz w:val="12"/>
                <w:szCs w:val="12"/>
              </w:rPr>
              <w:t> </w:t>
            </w:r>
          </w:p>
        </w:tc>
        <w:tc>
          <w:tcPr>
            <w:tcW w:w="1321" w:type="dxa"/>
            <w:tcBorders>
              <w:top w:val="nil"/>
              <w:left w:val="nil"/>
              <w:bottom w:val="single" w:sz="4" w:space="0" w:color="000000"/>
              <w:right w:val="nil"/>
            </w:tcBorders>
            <w:shd w:val="clear" w:color="auto" w:fill="auto"/>
            <w:noWrap/>
            <w:vAlign w:val="bottom"/>
            <w:hideMark/>
          </w:tcPr>
          <w:p>
            <w:pPr>
              <w:rPr>
                <w:rFonts w:ascii="Book Antiqua" w:hAnsi="Book Antiqua"/>
                <w:b/>
                <w:bCs/>
                <w:color w:val="000000"/>
                <w:sz w:val="12"/>
                <w:szCs w:val="12"/>
              </w:rPr>
            </w:pPr>
            <w:r>
              <w:rPr>
                <w:rFonts w:ascii="Book Antiqua" w:hAnsi="Book Antiqua"/>
                <w:b/>
                <w:bCs/>
                <w:color w:val="000000"/>
                <w:sz w:val="12"/>
                <w:szCs w:val="12"/>
              </w:rPr>
              <w:t> </w:t>
            </w:r>
          </w:p>
        </w:tc>
        <w:tc>
          <w:tcPr>
            <w:tcW w:w="992" w:type="dxa"/>
            <w:tcBorders>
              <w:top w:val="nil"/>
              <w:left w:val="nil"/>
              <w:bottom w:val="single" w:sz="4" w:space="0" w:color="000000"/>
              <w:right w:val="nil"/>
            </w:tcBorders>
            <w:shd w:val="clear" w:color="auto" w:fill="auto"/>
            <w:noWrap/>
            <w:vAlign w:val="bottom"/>
            <w:hideMark/>
          </w:tcPr>
          <w:p>
            <w:pPr>
              <w:rPr>
                <w:rFonts w:ascii="Book Antiqua" w:hAnsi="Book Antiqua"/>
                <w:b/>
                <w:bCs/>
                <w:color w:val="000000"/>
                <w:sz w:val="12"/>
                <w:szCs w:val="12"/>
              </w:rPr>
            </w:pPr>
            <w:r>
              <w:rPr>
                <w:rFonts w:ascii="Book Antiqua" w:hAnsi="Book Antiqua"/>
                <w:b/>
                <w:bCs/>
                <w:color w:val="000000"/>
                <w:sz w:val="12"/>
                <w:szCs w:val="12"/>
              </w:rPr>
              <w:t> </w:t>
            </w:r>
          </w:p>
        </w:tc>
        <w:tc>
          <w:tcPr>
            <w:tcW w:w="1276" w:type="dxa"/>
            <w:tcBorders>
              <w:top w:val="nil"/>
              <w:left w:val="nil"/>
              <w:bottom w:val="single" w:sz="4" w:space="0" w:color="000000"/>
              <w:right w:val="nil"/>
            </w:tcBorders>
            <w:shd w:val="clear" w:color="auto" w:fill="auto"/>
            <w:noWrap/>
            <w:vAlign w:val="bottom"/>
            <w:hideMark/>
          </w:tcPr>
          <w:p>
            <w:pPr>
              <w:rPr>
                <w:rFonts w:ascii="Book Antiqua" w:hAnsi="Book Antiqua"/>
                <w:b/>
                <w:bCs/>
                <w:color w:val="000000"/>
                <w:sz w:val="12"/>
                <w:szCs w:val="12"/>
              </w:rPr>
            </w:pPr>
            <w:r>
              <w:rPr>
                <w:rFonts w:ascii="Book Antiqua" w:hAnsi="Book Antiqua"/>
                <w:b/>
                <w:bCs/>
                <w:color w:val="000000"/>
                <w:sz w:val="12"/>
                <w:szCs w:val="12"/>
              </w:rPr>
              <w:t> </w:t>
            </w:r>
          </w:p>
        </w:tc>
        <w:tc>
          <w:tcPr>
            <w:tcW w:w="2976" w:type="dxa"/>
            <w:gridSpan w:val="3"/>
            <w:tcBorders>
              <w:top w:val="nil"/>
              <w:left w:val="nil"/>
              <w:bottom w:val="single" w:sz="4" w:space="0" w:color="000000"/>
              <w:right w:val="nil"/>
            </w:tcBorders>
            <w:shd w:val="clear" w:color="auto" w:fill="auto"/>
            <w:noWrap/>
            <w:vAlign w:val="bottom"/>
            <w:hideMark/>
          </w:tcPr>
          <w:p>
            <w:pPr>
              <w:jc w:val="right"/>
              <w:rPr>
                <w:rFonts w:ascii="Book Antiqua" w:hAnsi="Book Antiqua"/>
                <w:b/>
                <w:bCs/>
                <w:color w:val="000000"/>
                <w:sz w:val="12"/>
                <w:szCs w:val="12"/>
              </w:rPr>
            </w:pPr>
            <w:r>
              <w:rPr>
                <w:rFonts w:ascii="Book Antiqua" w:hAnsi="Book Antiqua"/>
                <w:b/>
                <w:bCs/>
                <w:color w:val="000000"/>
                <w:sz w:val="12"/>
                <w:szCs w:val="12"/>
              </w:rPr>
              <w:t>11.712,91 € </w:t>
            </w:r>
          </w:p>
        </w:tc>
        <w:tc>
          <w:tcPr>
            <w:tcW w:w="993" w:type="dxa"/>
            <w:tcBorders>
              <w:top w:val="nil"/>
              <w:left w:val="nil"/>
              <w:bottom w:val="single" w:sz="4" w:space="0" w:color="000000"/>
              <w:right w:val="nil"/>
            </w:tcBorders>
            <w:shd w:val="clear" w:color="auto" w:fill="auto"/>
            <w:noWrap/>
            <w:vAlign w:val="bottom"/>
            <w:hideMark/>
          </w:tcPr>
          <w:p>
            <w:pPr>
              <w:rPr>
                <w:rFonts w:ascii="Book Antiqua" w:hAnsi="Book Antiqua"/>
                <w:b/>
                <w:bCs/>
                <w:color w:val="000000"/>
                <w:sz w:val="12"/>
                <w:szCs w:val="12"/>
              </w:rPr>
            </w:pPr>
            <w:r>
              <w:rPr>
                <w:rFonts w:ascii="Book Antiqua" w:hAnsi="Book Antiqua"/>
                <w:b/>
                <w:bCs/>
                <w:color w:val="000000"/>
                <w:sz w:val="12"/>
                <w:szCs w:val="12"/>
              </w:rPr>
              <w:t> </w:t>
            </w:r>
          </w:p>
        </w:tc>
        <w:tc>
          <w:tcPr>
            <w:tcW w:w="1701" w:type="dxa"/>
            <w:tcBorders>
              <w:top w:val="nil"/>
              <w:left w:val="nil"/>
              <w:bottom w:val="single" w:sz="4" w:space="0" w:color="000000"/>
              <w:right w:val="single" w:sz="4" w:space="0" w:color="000000"/>
            </w:tcBorders>
            <w:shd w:val="clear" w:color="auto" w:fill="auto"/>
            <w:noWrap/>
            <w:vAlign w:val="bottom"/>
            <w:hideMark/>
          </w:tcPr>
          <w:p>
            <w:pPr>
              <w:rPr>
                <w:rFonts w:ascii="Book Antiqua" w:hAnsi="Book Antiqua"/>
                <w:b/>
                <w:bCs/>
                <w:color w:val="000000"/>
                <w:sz w:val="12"/>
                <w:szCs w:val="12"/>
              </w:rPr>
            </w:pPr>
            <w:r>
              <w:rPr>
                <w:rFonts w:ascii="Book Antiqua" w:hAnsi="Book Antiqua"/>
                <w:b/>
                <w:bCs/>
                <w:color w:val="000000"/>
                <w:sz w:val="12"/>
                <w:szCs w:val="12"/>
              </w:rPr>
              <w:t> </w:t>
            </w:r>
          </w:p>
        </w:tc>
      </w:tr>
    </w:tbl>
    <w:p>
      <w:pPr>
        <w:autoSpaceDE w:val="0"/>
        <w:autoSpaceDN w:val="0"/>
        <w:adjustRightInd w:val="0"/>
        <w:ind w:right="-142"/>
        <w:jc w:val="both"/>
        <w:rPr>
          <w:rFonts w:ascii="Book Antiqua" w:hAnsi="Book Antiqua"/>
          <w:sz w:val="10"/>
          <w:szCs w:val="10"/>
        </w:rPr>
      </w:pPr>
    </w:p>
    <w:p>
      <w:pPr>
        <w:pStyle w:val="Prrafodelista"/>
        <w:autoSpaceDE w:val="0"/>
        <w:autoSpaceDN w:val="0"/>
        <w:adjustRightInd w:val="0"/>
        <w:spacing w:after="0" w:line="240" w:lineRule="auto"/>
        <w:ind w:left="0" w:right="-142"/>
        <w:rPr>
          <w:rFonts w:ascii="Book Antiqua" w:hAnsi="Book Antiqua"/>
          <w:sz w:val="20"/>
          <w:szCs w:val="20"/>
        </w:rPr>
      </w:pPr>
      <w:r>
        <w:rPr>
          <w:rFonts w:ascii="Book Antiqua" w:hAnsi="Book Antiqua"/>
          <w:b/>
          <w:sz w:val="20"/>
          <w:szCs w:val="20"/>
          <w:u w:val="single"/>
        </w:rPr>
        <w:t>SEGUNDO</w:t>
      </w:r>
      <w:r>
        <w:rPr>
          <w:rFonts w:ascii="Book Antiqua" w:hAnsi="Book Antiqua"/>
          <w:sz w:val="20"/>
          <w:szCs w:val="20"/>
        </w:rPr>
        <w:t>. Aplicar, al Presupuesto del ejercicio 2020, el reconocimiento extrajudicial de las mismas, aplicándolas a la partida que corresponda.</w:t>
      </w:r>
    </w:p>
    <w:p>
      <w:pPr>
        <w:pStyle w:val="Sinespaciado"/>
        <w:ind w:right="-142"/>
        <w:jc w:val="both"/>
        <w:rPr>
          <w:rFonts w:ascii="Book Antiqua" w:hAnsi="Book Antiqua"/>
          <w:sz w:val="20"/>
          <w:szCs w:val="20"/>
        </w:rPr>
      </w:pPr>
      <w:r>
        <w:rPr>
          <w:rFonts w:ascii="Book Antiqua" w:hAnsi="Book Antiqua"/>
          <w:b/>
          <w:sz w:val="20"/>
          <w:szCs w:val="20"/>
          <w:u w:val="single"/>
        </w:rPr>
        <w:t>TERCERO</w:t>
      </w:r>
      <w:r>
        <w:rPr>
          <w:rFonts w:ascii="Book Antiqua" w:hAnsi="Book Antiqua"/>
          <w:sz w:val="20"/>
          <w:szCs w:val="20"/>
        </w:rPr>
        <w:t>. Que por la INTERVENCIÓN MUNICIPAL se efectúen los trámites correspondientes, al objeto de materializar lo resuelto en el presente acuerdo y, que por la Tesorería de la Corporación se libren las cantidades determinadas.</w:t>
      </w:r>
    </w:p>
    <w:p>
      <w:pPr>
        <w:pStyle w:val="Sinespaciado"/>
        <w:ind w:left="720" w:right="-142"/>
        <w:jc w:val="both"/>
        <w:rPr>
          <w:rFonts w:ascii="Book Antiqua" w:hAnsi="Book Antiqua"/>
          <w:sz w:val="10"/>
          <w:szCs w:val="10"/>
        </w:rPr>
      </w:pPr>
    </w:p>
    <w:p>
      <w:pPr>
        <w:ind w:right="-142" w:firstLine="567"/>
        <w:rPr>
          <w:rFonts w:ascii="Book Antiqua" w:hAnsi="Book Antiqua"/>
        </w:rPr>
      </w:pPr>
      <w:r>
        <w:rPr>
          <w:rFonts w:ascii="Book Antiqua" w:hAnsi="Book Antiqua"/>
        </w:rPr>
        <w:t xml:space="preserve">Teguise, a la fecha de la firma electrónica del presente documento. (27 de abril de 2020) </w:t>
      </w:r>
    </w:p>
    <w:p>
      <w:pPr>
        <w:ind w:right="-142" w:firstLine="567"/>
        <w:jc w:val="both"/>
        <w:rPr>
          <w:rFonts w:ascii="Book Antiqua" w:hAnsi="Book Antiqua"/>
        </w:rPr>
      </w:pPr>
      <w:r>
        <w:rPr>
          <w:rFonts w:ascii="Book Antiqua" w:hAnsi="Book Antiqua"/>
        </w:rPr>
        <w:t>Fdo. El Concejal de Economía y Hacienda, Miguel Ángel Jiménez Cabrera&gt;&gt;.</w:t>
      </w:r>
    </w:p>
    <w:p>
      <w:pPr>
        <w:pStyle w:val="Ordendia"/>
        <w:ind w:right="-142"/>
        <w:jc w:val="both"/>
        <w:rPr>
          <w:rFonts w:ascii="Book Antiqua" w:hAnsi="Book Antiqua"/>
          <w:sz w:val="12"/>
          <w:szCs w:val="12"/>
        </w:rPr>
      </w:pPr>
    </w:p>
    <w:p>
      <w:pPr>
        <w:pStyle w:val="Ordendia"/>
        <w:widowControl w:val="0"/>
        <w:autoSpaceDE w:val="0"/>
        <w:autoSpaceDN w:val="0"/>
        <w:adjustRightInd w:val="0"/>
        <w:ind w:right="-142" w:firstLine="567"/>
        <w:jc w:val="both"/>
        <w:rPr>
          <w:rFonts w:ascii="Book Antiqua" w:hAnsi="Book Antiqua"/>
          <w:bCs/>
          <w:noProof/>
        </w:rPr>
      </w:pPr>
      <w:r>
        <w:rPr>
          <w:rFonts w:ascii="Book Antiqua" w:hAnsi="Book Antiqua" w:cs="Arial"/>
          <w:noProof/>
        </w:rPr>
        <w:t xml:space="preserve">Seguidamente se entabla el correspondiente debate entre los miembros asistentes, al finalizar el cual se somete el tema a la consideración de la Comisión, que acuerda, con aplicación del voto ponderado sobre veintiuno, por once votos a favor (grupo CC) y diez abstenciones (siete del grupo PSOE, dos del PP y 1 de Lanzarote en Pie- Sí podemos Equo), </w:t>
      </w:r>
      <w:r>
        <w:rPr>
          <w:rFonts w:ascii="Book Antiqua" w:hAnsi="Book Antiqua"/>
          <w:noProof/>
        </w:rPr>
        <w:t xml:space="preserve">dictaminar </w:t>
      </w:r>
      <w:r>
        <w:rPr>
          <w:rFonts w:ascii="Book Antiqua" w:hAnsi="Book Antiqua"/>
          <w:b/>
          <w:noProof/>
        </w:rPr>
        <w:t>favor</w:t>
      </w:r>
      <w:r>
        <w:rPr>
          <w:rFonts w:ascii="Book Antiqua" w:hAnsi="Book Antiqua"/>
          <w:b/>
          <w:bCs/>
          <w:noProof/>
        </w:rPr>
        <w:t>ablemente</w:t>
      </w:r>
      <w:r>
        <w:rPr>
          <w:rFonts w:ascii="Book Antiqua" w:hAnsi="Book Antiqua"/>
          <w:bCs/>
          <w:noProof/>
        </w:rPr>
        <w:t xml:space="preserve"> la aprobación por el Pleno de la propuesta transcrita anteriormente, en todos sus términos.&gt;&gt;</w:t>
      </w:r>
    </w:p>
    <w:p>
      <w:pPr>
        <w:pStyle w:val="Ordendia"/>
        <w:widowControl w:val="0"/>
        <w:autoSpaceDE w:val="0"/>
        <w:autoSpaceDN w:val="0"/>
        <w:adjustRightInd w:val="0"/>
        <w:ind w:right="-142" w:firstLine="567"/>
        <w:jc w:val="both"/>
        <w:rPr>
          <w:rFonts w:ascii="Book Antiqua" w:hAnsi="Book Antiqua"/>
          <w:bCs/>
          <w:noProof/>
          <w:sz w:val="10"/>
          <w:szCs w:val="10"/>
        </w:rPr>
      </w:pPr>
    </w:p>
    <w:p>
      <w:pPr>
        <w:tabs>
          <w:tab w:val="left" w:pos="9072"/>
        </w:tabs>
        <w:ind w:left="-284" w:right="-142" w:firstLine="568"/>
        <w:jc w:val="both"/>
        <w:rPr>
          <w:rFonts w:ascii="Book Antiqua" w:hAnsi="Book Antiqua" w:cs="Courier New"/>
          <w:bCs/>
          <w:sz w:val="22"/>
          <w:szCs w:val="22"/>
        </w:rPr>
      </w:pPr>
      <w:r>
        <w:rPr>
          <w:rFonts w:ascii="Book Antiqua" w:hAnsi="Book Antiqua" w:cs="Courier New"/>
          <w:bCs/>
          <w:sz w:val="22"/>
          <w:szCs w:val="22"/>
        </w:rPr>
        <w:t>El Señor Alcalde eleva al Pleno el dictamen de la Comisión.</w:t>
      </w:r>
    </w:p>
    <w:p>
      <w:pPr>
        <w:tabs>
          <w:tab w:val="left" w:pos="9072"/>
        </w:tabs>
        <w:ind w:left="-284" w:right="-142" w:firstLine="568"/>
        <w:jc w:val="both"/>
        <w:rPr>
          <w:rFonts w:ascii="Book Antiqua" w:hAnsi="Book Antiqua" w:cs="Courier New"/>
          <w:bCs/>
          <w:sz w:val="10"/>
          <w:szCs w:val="10"/>
        </w:rPr>
      </w:pPr>
    </w:p>
    <w:p>
      <w:pPr>
        <w:ind w:left="-284" w:right="-142" w:firstLine="568"/>
        <w:jc w:val="both"/>
        <w:rPr>
          <w:rFonts w:ascii="Book Antiqua" w:hAnsi="Book Antiqua" w:cs="Courier New"/>
          <w:bCs/>
          <w:sz w:val="22"/>
          <w:szCs w:val="22"/>
        </w:rPr>
      </w:pPr>
      <w:r>
        <w:rPr>
          <w:rFonts w:ascii="Book Antiqua" w:hAnsi="Book Antiqua" w:cs="Courier New"/>
          <w:bCs/>
          <w:sz w:val="22"/>
          <w:szCs w:val="22"/>
        </w:rPr>
        <w:lastRenderedPageBreak/>
        <w:t xml:space="preserve">El Pleno del Ayuntamiento, </w:t>
      </w:r>
      <w:r>
        <w:rPr>
          <w:rFonts w:ascii="Book Antiqua" w:hAnsi="Book Antiqua"/>
          <w:sz w:val="22"/>
          <w:szCs w:val="22"/>
        </w:rPr>
        <w:t>por trece votos a favor de los veintiún miembros asistentes de los veintiún concejales que constituyen el número legal de miembros de la Corporación (once del grupo CC y dos del PP), siete abstenciones (grupo PSOE) y uno en contra (LEP – Sí Podemos)</w:t>
      </w:r>
    </w:p>
    <w:p>
      <w:pPr>
        <w:tabs>
          <w:tab w:val="left" w:pos="9072"/>
        </w:tabs>
        <w:ind w:left="-284" w:right="-142" w:firstLine="568"/>
        <w:jc w:val="both"/>
        <w:rPr>
          <w:rFonts w:ascii="Book Antiqua" w:hAnsi="Book Antiqua" w:cs="Courier New"/>
          <w:bCs/>
          <w:sz w:val="10"/>
          <w:szCs w:val="10"/>
        </w:rPr>
      </w:pPr>
    </w:p>
    <w:p>
      <w:pPr>
        <w:ind w:left="-284" w:right="-142"/>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right="-142" w:firstLine="568"/>
        <w:jc w:val="both"/>
        <w:rPr>
          <w:rFonts w:ascii="Book Antiqua" w:hAnsi="Book Antiqua"/>
          <w:bCs/>
          <w:sz w:val="10"/>
          <w:szCs w:val="10"/>
        </w:rPr>
      </w:pPr>
    </w:p>
    <w:p>
      <w:pPr>
        <w:pStyle w:val="Ordendia"/>
        <w:tabs>
          <w:tab w:val="left" w:pos="9072"/>
        </w:tabs>
        <w:ind w:left="-284" w:right="-142" w:firstLine="568"/>
        <w:jc w:val="both"/>
        <w:rPr>
          <w:rFonts w:ascii="Book Antiqua" w:hAnsi="Book Antiqua"/>
          <w:bCs/>
          <w:sz w:val="22"/>
          <w:szCs w:val="22"/>
        </w:rPr>
      </w:pPr>
      <w:r>
        <w:rPr>
          <w:rFonts w:ascii="Book Antiqua" w:hAnsi="Book Antiqua"/>
          <w:bCs/>
          <w:sz w:val="22"/>
          <w:szCs w:val="22"/>
        </w:rPr>
        <w:t>Aprobar el dictamen anteriormente transcrito, en todos sus términos</w:t>
      </w:r>
      <w:r>
        <w:rPr>
          <w:rFonts w:ascii="Book Antiqua" w:hAnsi="Book Antiqua" w:cs="Arial"/>
          <w:b/>
          <w:sz w:val="22"/>
          <w:szCs w:val="22"/>
        </w:rPr>
        <w:t>.</w:t>
      </w:r>
    </w:p>
    <w:p>
      <w:pPr>
        <w:pStyle w:val="Ordendia"/>
        <w:ind w:left="-284" w:right="-142" w:firstLine="568"/>
        <w:jc w:val="both"/>
        <w:rPr>
          <w:rFonts w:ascii="Book Antiqua" w:hAnsi="Book Antiqua"/>
          <w:bCs/>
          <w:sz w:val="10"/>
          <w:szCs w:val="10"/>
        </w:rPr>
      </w:pPr>
    </w:p>
    <w:p>
      <w:pPr>
        <w:pStyle w:val="Ordendia"/>
        <w:ind w:left="-284" w:right="-142"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right="-142" w:firstLine="568"/>
        <w:jc w:val="both"/>
        <w:rPr>
          <w:rFonts w:ascii="Book Antiqua" w:hAnsi="Book Antiqua"/>
          <w:b/>
          <w:sz w:val="10"/>
          <w:szCs w:val="10"/>
        </w:rPr>
      </w:pPr>
    </w:p>
    <w:p>
      <w:pPr>
        <w:pStyle w:val="Actas"/>
        <w:tabs>
          <w:tab w:val="clear" w:pos="709"/>
        </w:tabs>
        <w:ind w:left="-284" w:right="-142"/>
        <w:rPr>
          <w:rFonts w:cs="Arial"/>
          <w:b/>
          <w:szCs w:val="22"/>
        </w:rPr>
      </w:pPr>
      <w:r>
        <w:rPr>
          <w:rFonts w:cs="Arial"/>
          <w:b/>
          <w:szCs w:val="22"/>
        </w:rPr>
        <w:t>PUNTO TERCERO.- Acuerdos que procedan sobre Reconocimiento Extrajudicial de Créditos 4/2020.-</w:t>
      </w:r>
    </w:p>
    <w:p>
      <w:pPr>
        <w:pStyle w:val="Actas"/>
        <w:tabs>
          <w:tab w:val="clear" w:pos="709"/>
        </w:tabs>
        <w:ind w:left="-284" w:right="-142" w:firstLine="568"/>
        <w:rPr>
          <w:sz w:val="10"/>
          <w:szCs w:val="10"/>
        </w:rPr>
      </w:pPr>
    </w:p>
    <w:p>
      <w:pPr>
        <w:pStyle w:val="Actas"/>
        <w:tabs>
          <w:tab w:val="clear" w:pos="709"/>
        </w:tabs>
        <w:ind w:left="-284" w:right="-142" w:firstLine="568"/>
        <w:rPr>
          <w:szCs w:val="22"/>
        </w:rPr>
      </w:pPr>
      <w:r>
        <w:rPr>
          <w:szCs w:val="22"/>
        </w:rPr>
        <w:t>Por</w:t>
      </w:r>
      <w:r>
        <w:rPr>
          <w:b/>
          <w:szCs w:val="22"/>
        </w:rPr>
        <w:t xml:space="preserve"> </w:t>
      </w:r>
      <w:r>
        <w:rPr>
          <w:szCs w:val="22"/>
        </w:rPr>
        <w:t>el Señor Secretario se da cuenta del dictamen emitido por la Comisión Especial de Cuentas de fecha 30 de abril de 2020, que se transcribe a continuación:</w:t>
      </w:r>
    </w:p>
    <w:p>
      <w:pPr>
        <w:ind w:right="-142"/>
        <w:jc w:val="both"/>
        <w:rPr>
          <w:rFonts w:ascii="Book Antiqua" w:hAnsi="Book Antiqua"/>
          <w:b/>
          <w:bCs/>
          <w:noProof/>
          <w:u w:val="single"/>
        </w:rPr>
      </w:pPr>
      <w:r>
        <w:rPr>
          <w:rFonts w:ascii="Book Antiqua" w:hAnsi="Book Antiqua"/>
          <w:b/>
          <w:bCs/>
          <w:u w:val="single"/>
        </w:rPr>
        <w:t>&lt;&lt;</w:t>
      </w:r>
      <w:r>
        <w:rPr>
          <w:rFonts w:ascii="Book Antiqua" w:hAnsi="Book Antiqua"/>
          <w:b/>
          <w:bCs/>
          <w:noProof/>
          <w:u w:val="single"/>
        </w:rPr>
        <w:t>Segundo.- Acuerdos que procedan sobre Reconocimiento Extrajudicial Créditos 4/2020.-</w:t>
      </w:r>
    </w:p>
    <w:p>
      <w:pPr>
        <w:pStyle w:val="Ordendia"/>
        <w:widowControl w:val="0"/>
        <w:autoSpaceDE w:val="0"/>
        <w:autoSpaceDN w:val="0"/>
        <w:adjustRightInd w:val="0"/>
        <w:ind w:right="-142" w:firstLine="567"/>
        <w:jc w:val="both"/>
        <w:rPr>
          <w:rFonts w:ascii="Book Antiqua" w:hAnsi="Book Antiqua"/>
          <w:bCs/>
          <w:noProof/>
          <w:sz w:val="10"/>
          <w:szCs w:val="10"/>
        </w:rPr>
      </w:pPr>
    </w:p>
    <w:p>
      <w:pPr>
        <w:tabs>
          <w:tab w:val="left" w:pos="10065"/>
        </w:tabs>
        <w:ind w:right="-142" w:firstLine="567"/>
        <w:jc w:val="both"/>
        <w:rPr>
          <w:rFonts w:ascii="Book Antiqua" w:hAnsi="Book Antiqua"/>
          <w:noProof/>
        </w:rPr>
      </w:pPr>
      <w:r>
        <w:rPr>
          <w:rFonts w:ascii="Book Antiqua" w:hAnsi="Book Antiqua"/>
          <w:b/>
          <w:noProof/>
        </w:rPr>
        <w:t>Se da cuenta</w:t>
      </w:r>
      <w:r>
        <w:rPr>
          <w:rFonts w:ascii="Book Antiqua" w:hAnsi="Book Antiqua"/>
          <w:noProof/>
        </w:rPr>
        <w:t xml:space="preserve"> de la propuesta al Pleno de la Corporación, con el siguiente texto íntegro:</w:t>
      </w:r>
    </w:p>
    <w:p>
      <w:pPr>
        <w:pStyle w:val="Ordendia"/>
        <w:widowControl w:val="0"/>
        <w:autoSpaceDE w:val="0"/>
        <w:autoSpaceDN w:val="0"/>
        <w:adjustRightInd w:val="0"/>
        <w:ind w:right="-142" w:firstLine="567"/>
        <w:jc w:val="both"/>
        <w:rPr>
          <w:rFonts w:ascii="Book Antiqua" w:hAnsi="Book Antiqua"/>
          <w:bCs/>
          <w:noProof/>
          <w:sz w:val="10"/>
          <w:szCs w:val="10"/>
        </w:rPr>
      </w:pPr>
    </w:p>
    <w:p>
      <w:pPr>
        <w:autoSpaceDE w:val="0"/>
        <w:autoSpaceDN w:val="0"/>
        <w:adjustRightInd w:val="0"/>
        <w:ind w:right="-142"/>
        <w:jc w:val="center"/>
        <w:rPr>
          <w:rFonts w:ascii="Book Antiqua" w:hAnsi="Book Antiqua"/>
          <w:b/>
          <w:sz w:val="18"/>
          <w:szCs w:val="18"/>
          <w:u w:val="single"/>
        </w:rPr>
      </w:pPr>
      <w:r>
        <w:rPr>
          <w:rFonts w:ascii="Book Antiqua" w:hAnsi="Book Antiqua"/>
          <w:b/>
          <w:sz w:val="18"/>
          <w:szCs w:val="18"/>
          <w:u w:val="single"/>
        </w:rPr>
        <w:t>&lt;&lt;PROPUESTA DE APROBACIÓN DE RECONOCIMIENTO EXTRAJUDICIAL DE CRÉDITOS 4/2020.</w:t>
      </w:r>
    </w:p>
    <w:p>
      <w:pPr>
        <w:autoSpaceDE w:val="0"/>
        <w:autoSpaceDN w:val="0"/>
        <w:adjustRightInd w:val="0"/>
        <w:ind w:right="-1"/>
        <w:jc w:val="both"/>
        <w:rPr>
          <w:rFonts w:ascii="Book Antiqua" w:hAnsi="Book Antiqua"/>
          <w:sz w:val="10"/>
          <w:szCs w:val="10"/>
        </w:rPr>
      </w:pP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8"/>
        <w:gridCol w:w="3352"/>
        <w:gridCol w:w="2096"/>
        <w:gridCol w:w="2420"/>
      </w:tblGrid>
      <w:tr>
        <w:tc>
          <w:tcPr>
            <w:tcW w:w="754" w:type="pct"/>
            <w:tcBorders>
              <w:top w:val="single" w:sz="4" w:space="0" w:color="auto"/>
              <w:left w:val="single" w:sz="4" w:space="0" w:color="auto"/>
              <w:bottom w:val="single" w:sz="4" w:space="0" w:color="auto"/>
              <w:right w:val="single" w:sz="4" w:space="0" w:color="auto"/>
            </w:tcBorders>
            <w:vAlign w:val="center"/>
            <w:hideMark/>
          </w:tcPr>
          <w:p>
            <w:pPr>
              <w:pBdr>
                <w:left w:val="single" w:sz="4" w:space="0" w:color="auto"/>
                <w:bottom w:val="single" w:sz="4" w:space="0" w:color="auto"/>
                <w:right w:val="single" w:sz="4" w:space="0" w:color="auto"/>
              </w:pBdr>
              <w:ind w:left="-108" w:right="-1"/>
              <w:jc w:val="center"/>
              <w:rPr>
                <w:rFonts w:ascii="Book Antiqua" w:hAnsi="Book Antiqua" w:cs="Arial"/>
                <w:b/>
                <w:sz w:val="16"/>
                <w:szCs w:val="16"/>
              </w:rPr>
            </w:pPr>
            <w:r>
              <w:rPr>
                <w:rFonts w:ascii="Book Antiqua" w:hAnsi="Book Antiqua" w:cs="Arial"/>
                <w:b/>
                <w:sz w:val="16"/>
                <w:szCs w:val="16"/>
                <w:lang w:eastAsia="zh-CN"/>
              </w:rPr>
              <w:t>Expediente gestor documental.</w:t>
            </w:r>
          </w:p>
        </w:tc>
        <w:tc>
          <w:tcPr>
            <w:tcW w:w="1808" w:type="pct"/>
            <w:tcBorders>
              <w:top w:val="single" w:sz="4" w:space="0" w:color="auto"/>
              <w:left w:val="single" w:sz="4" w:space="0" w:color="auto"/>
              <w:bottom w:val="single" w:sz="4" w:space="0" w:color="auto"/>
              <w:right w:val="single" w:sz="4" w:space="0" w:color="auto"/>
            </w:tcBorders>
            <w:vAlign w:val="center"/>
            <w:hideMark/>
          </w:tcPr>
          <w:p>
            <w:pPr>
              <w:pBdr>
                <w:left w:val="single" w:sz="4" w:space="0" w:color="auto"/>
                <w:bottom w:val="single" w:sz="4" w:space="0" w:color="auto"/>
                <w:right w:val="single" w:sz="4" w:space="0" w:color="auto"/>
              </w:pBdr>
              <w:ind w:left="-87" w:right="-1"/>
              <w:jc w:val="center"/>
              <w:rPr>
                <w:rFonts w:ascii="Book Antiqua" w:hAnsi="Book Antiqua" w:cs="Arial"/>
                <w:b/>
                <w:sz w:val="16"/>
                <w:szCs w:val="16"/>
              </w:rPr>
            </w:pPr>
            <w:r>
              <w:rPr>
                <w:rFonts w:ascii="Book Antiqua" w:hAnsi="Book Antiqua" w:cs="Arial"/>
                <w:b/>
                <w:sz w:val="16"/>
                <w:szCs w:val="16"/>
                <w:lang w:eastAsia="zh-CN"/>
              </w:rPr>
              <w:t>Asunto</w:t>
            </w:r>
          </w:p>
        </w:tc>
        <w:tc>
          <w:tcPr>
            <w:tcW w:w="1131" w:type="pct"/>
            <w:tcBorders>
              <w:top w:val="single" w:sz="4" w:space="0" w:color="auto"/>
              <w:left w:val="single" w:sz="4" w:space="0" w:color="auto"/>
              <w:bottom w:val="single" w:sz="4" w:space="0" w:color="auto"/>
              <w:right w:val="single" w:sz="4" w:space="0" w:color="auto"/>
            </w:tcBorders>
            <w:vAlign w:val="center"/>
            <w:hideMark/>
          </w:tcPr>
          <w:p>
            <w:pPr>
              <w:pBdr>
                <w:left w:val="single" w:sz="4" w:space="0" w:color="auto"/>
                <w:bottom w:val="single" w:sz="4" w:space="0" w:color="auto"/>
                <w:right w:val="single" w:sz="4" w:space="0" w:color="auto"/>
              </w:pBdr>
              <w:ind w:left="-108" w:right="-1"/>
              <w:jc w:val="center"/>
              <w:rPr>
                <w:rFonts w:ascii="Book Antiqua" w:hAnsi="Book Antiqua" w:cs="Arial"/>
                <w:b/>
                <w:sz w:val="16"/>
                <w:szCs w:val="16"/>
              </w:rPr>
            </w:pPr>
            <w:r>
              <w:rPr>
                <w:rFonts w:ascii="Book Antiqua" w:hAnsi="Book Antiqua" w:cs="Arial"/>
                <w:b/>
                <w:sz w:val="16"/>
                <w:szCs w:val="16"/>
                <w:lang w:eastAsia="zh-CN"/>
              </w:rPr>
              <w:t>Vinculado al Número de reparo</w:t>
            </w:r>
          </w:p>
        </w:tc>
        <w:tc>
          <w:tcPr>
            <w:tcW w:w="1306" w:type="pct"/>
            <w:tcBorders>
              <w:top w:val="single" w:sz="4" w:space="0" w:color="auto"/>
              <w:left w:val="single" w:sz="4" w:space="0" w:color="auto"/>
              <w:bottom w:val="single" w:sz="4" w:space="0" w:color="auto"/>
              <w:right w:val="single" w:sz="4" w:space="0" w:color="auto"/>
            </w:tcBorders>
            <w:vAlign w:val="center"/>
            <w:hideMark/>
          </w:tcPr>
          <w:p>
            <w:pPr>
              <w:pBdr>
                <w:left w:val="single" w:sz="4" w:space="0" w:color="auto"/>
                <w:bottom w:val="single" w:sz="4" w:space="0" w:color="auto"/>
                <w:right w:val="single" w:sz="4" w:space="0" w:color="auto"/>
              </w:pBdr>
              <w:ind w:right="-1"/>
              <w:jc w:val="center"/>
              <w:rPr>
                <w:rFonts w:ascii="Book Antiqua" w:hAnsi="Book Antiqua" w:cs="Arial"/>
                <w:b/>
                <w:sz w:val="16"/>
                <w:szCs w:val="16"/>
              </w:rPr>
            </w:pPr>
            <w:r>
              <w:rPr>
                <w:rFonts w:ascii="Book Antiqua" w:hAnsi="Book Antiqua" w:cs="Arial"/>
                <w:b/>
                <w:sz w:val="16"/>
                <w:szCs w:val="16"/>
                <w:lang w:eastAsia="zh-CN"/>
              </w:rPr>
              <w:t>Número del decreto de levantamiento de Reparo</w:t>
            </w:r>
          </w:p>
        </w:tc>
      </w:tr>
      <w:tr>
        <w:tc>
          <w:tcPr>
            <w:tcW w:w="754" w:type="pct"/>
            <w:tcBorders>
              <w:top w:val="single" w:sz="4" w:space="0" w:color="auto"/>
              <w:left w:val="single" w:sz="4" w:space="0" w:color="auto"/>
              <w:bottom w:val="single" w:sz="4" w:space="0" w:color="auto"/>
              <w:right w:val="nil"/>
            </w:tcBorders>
            <w:vAlign w:val="center"/>
            <w:hideMark/>
          </w:tcPr>
          <w:p>
            <w:pPr>
              <w:pBdr>
                <w:left w:val="single" w:sz="4" w:space="0" w:color="auto"/>
                <w:bottom w:val="single" w:sz="4" w:space="0" w:color="auto"/>
                <w:right w:val="single" w:sz="4" w:space="0" w:color="auto"/>
              </w:pBdr>
              <w:ind w:left="-108" w:right="-1"/>
              <w:jc w:val="center"/>
              <w:rPr>
                <w:rFonts w:ascii="Book Antiqua" w:hAnsi="Book Antiqua" w:cs="Arial"/>
                <w:b/>
                <w:sz w:val="16"/>
                <w:szCs w:val="16"/>
              </w:rPr>
            </w:pPr>
            <w:r>
              <w:rPr>
                <w:rFonts w:ascii="Book Antiqua" w:hAnsi="Book Antiqua" w:cs="Arial"/>
                <w:b/>
                <w:sz w:val="16"/>
                <w:szCs w:val="16"/>
                <w:lang w:eastAsia="zh-CN"/>
              </w:rPr>
              <w:t>2609/2020</w:t>
            </w:r>
          </w:p>
        </w:tc>
        <w:tc>
          <w:tcPr>
            <w:tcW w:w="1808" w:type="pct"/>
            <w:tcBorders>
              <w:top w:val="single" w:sz="4" w:space="0" w:color="auto"/>
              <w:left w:val="single" w:sz="4" w:space="0" w:color="auto"/>
              <w:bottom w:val="single" w:sz="4" w:space="0" w:color="auto"/>
              <w:right w:val="single" w:sz="4" w:space="0" w:color="auto"/>
            </w:tcBorders>
            <w:vAlign w:val="center"/>
            <w:hideMark/>
          </w:tcPr>
          <w:p>
            <w:pPr>
              <w:pBdr>
                <w:left w:val="single" w:sz="4" w:space="0" w:color="auto"/>
                <w:bottom w:val="single" w:sz="4" w:space="0" w:color="auto"/>
                <w:right w:val="single" w:sz="4" w:space="0" w:color="auto"/>
              </w:pBdr>
              <w:ind w:left="-87" w:right="-1"/>
              <w:contextualSpacing/>
              <w:jc w:val="center"/>
              <w:rPr>
                <w:rFonts w:ascii="Book Antiqua" w:hAnsi="Book Antiqua" w:cs="Arial"/>
                <w:sz w:val="16"/>
                <w:szCs w:val="16"/>
                <w:lang w:eastAsia="zh-CN"/>
              </w:rPr>
            </w:pPr>
            <w:r>
              <w:rPr>
                <w:rFonts w:ascii="Book Antiqua" w:hAnsi="Book Antiqua" w:cs="Arial"/>
                <w:b/>
                <w:sz w:val="16"/>
                <w:szCs w:val="16"/>
                <w:lang w:eastAsia="zh-CN"/>
              </w:rPr>
              <w:t>Inexistencia del procedimiento de contratación</w:t>
            </w:r>
            <w:r>
              <w:rPr>
                <w:rFonts w:ascii="Book Antiqua" w:hAnsi="Book Antiqua" w:cs="Arial"/>
                <w:sz w:val="16"/>
                <w:szCs w:val="16"/>
                <w:lang w:eastAsia="zh-CN"/>
              </w:rPr>
              <w:t xml:space="preserve"> (</w:t>
            </w:r>
            <w:r>
              <w:rPr>
                <w:rFonts w:ascii="Book Antiqua" w:eastAsia="Verdana" w:hAnsi="Book Antiqua" w:cs="Arial"/>
                <w:iCs/>
                <w:sz w:val="16"/>
                <w:szCs w:val="16"/>
                <w:lang w:eastAsia="zh-CN"/>
              </w:rPr>
              <w:t>Reconocimiento extrajudicial de crédito)</w:t>
            </w:r>
          </w:p>
        </w:tc>
        <w:tc>
          <w:tcPr>
            <w:tcW w:w="1131" w:type="pct"/>
            <w:tcBorders>
              <w:top w:val="single" w:sz="4" w:space="0" w:color="auto"/>
              <w:left w:val="single" w:sz="4" w:space="0" w:color="auto"/>
              <w:bottom w:val="single" w:sz="4" w:space="0" w:color="auto"/>
              <w:right w:val="single" w:sz="4" w:space="0" w:color="auto"/>
            </w:tcBorders>
            <w:vAlign w:val="center"/>
            <w:hideMark/>
          </w:tcPr>
          <w:p>
            <w:pPr>
              <w:pBdr>
                <w:left w:val="single" w:sz="4" w:space="0" w:color="auto"/>
                <w:bottom w:val="single" w:sz="4" w:space="0" w:color="auto"/>
                <w:right w:val="single" w:sz="4" w:space="0" w:color="auto"/>
              </w:pBdr>
              <w:ind w:left="-108" w:right="-1"/>
              <w:jc w:val="center"/>
              <w:rPr>
                <w:rFonts w:ascii="Book Antiqua" w:hAnsi="Book Antiqua" w:cs="Arial"/>
                <w:b/>
                <w:sz w:val="16"/>
                <w:szCs w:val="16"/>
              </w:rPr>
            </w:pPr>
            <w:r>
              <w:rPr>
                <w:rFonts w:ascii="Book Antiqua" w:hAnsi="Book Antiqua" w:cs="Arial"/>
                <w:b/>
                <w:sz w:val="16"/>
                <w:szCs w:val="16"/>
              </w:rPr>
              <w:t>7/2020 registro número 1699 de fecha 7 de abril de 2020</w:t>
            </w:r>
          </w:p>
        </w:tc>
        <w:tc>
          <w:tcPr>
            <w:tcW w:w="1306" w:type="pct"/>
            <w:tcBorders>
              <w:top w:val="single" w:sz="4" w:space="0" w:color="auto"/>
              <w:left w:val="single" w:sz="4" w:space="0" w:color="auto"/>
              <w:bottom w:val="single" w:sz="4" w:space="0" w:color="auto"/>
              <w:right w:val="single" w:sz="4" w:space="0" w:color="auto"/>
            </w:tcBorders>
            <w:vAlign w:val="center"/>
            <w:hideMark/>
          </w:tcPr>
          <w:p>
            <w:pPr>
              <w:pBdr>
                <w:left w:val="single" w:sz="4" w:space="0" w:color="auto"/>
                <w:bottom w:val="single" w:sz="4" w:space="0" w:color="auto"/>
                <w:right w:val="single" w:sz="4" w:space="0" w:color="auto"/>
              </w:pBdr>
              <w:ind w:right="-1"/>
              <w:contextualSpacing/>
              <w:jc w:val="center"/>
              <w:rPr>
                <w:rFonts w:ascii="Book Antiqua" w:hAnsi="Book Antiqua" w:cs="Arial"/>
                <w:b/>
                <w:sz w:val="16"/>
                <w:szCs w:val="16"/>
                <w:lang w:eastAsia="zh-CN"/>
              </w:rPr>
            </w:pPr>
            <w:r>
              <w:rPr>
                <w:rFonts w:ascii="Book Antiqua" w:hAnsi="Book Antiqua" w:cs="Arial"/>
                <w:b/>
                <w:sz w:val="16"/>
                <w:szCs w:val="16"/>
                <w:lang w:eastAsia="zh-CN"/>
              </w:rPr>
              <w:t>777 de fecha 27 de abril de 2020.</w:t>
            </w:r>
          </w:p>
        </w:tc>
      </w:tr>
    </w:tbl>
    <w:p>
      <w:pPr>
        <w:autoSpaceDE w:val="0"/>
        <w:autoSpaceDN w:val="0"/>
        <w:adjustRightInd w:val="0"/>
        <w:ind w:right="-142"/>
        <w:jc w:val="both"/>
        <w:rPr>
          <w:rFonts w:ascii="Book Antiqua" w:hAnsi="Book Antiqua"/>
          <w:sz w:val="10"/>
          <w:szCs w:val="10"/>
        </w:rPr>
      </w:pPr>
    </w:p>
    <w:p>
      <w:pPr>
        <w:ind w:right="-142"/>
        <w:jc w:val="both"/>
        <w:rPr>
          <w:rFonts w:ascii="Book Antiqua" w:hAnsi="Book Antiqua"/>
          <w:iCs/>
          <w:u w:val="single"/>
        </w:rPr>
      </w:pPr>
      <w:r>
        <w:rPr>
          <w:rFonts w:ascii="Book Antiqua" w:hAnsi="Book Antiqua"/>
          <w:b/>
          <w:iCs/>
          <w:u w:val="single"/>
        </w:rPr>
        <w:t xml:space="preserve">DOCUMENTACIÓN obrante en cada uno de los expedientes: </w:t>
      </w:r>
    </w:p>
    <w:p>
      <w:pPr>
        <w:ind w:right="-142"/>
        <w:jc w:val="both"/>
        <w:rPr>
          <w:rFonts w:ascii="Book Antiqua" w:hAnsi="Book Antiqua"/>
          <w:iCs/>
        </w:rPr>
      </w:pPr>
      <w:r>
        <w:rPr>
          <w:rFonts w:ascii="Book Antiqua" w:hAnsi="Book Antiqua"/>
          <w:iCs/>
        </w:rPr>
        <w:t xml:space="preserve">1.- Listado de Facturas y facturas detalladas de la prestación realizada debidamente conformada por los responsables del servicio y, en su caso, certificación de obra. </w:t>
      </w:r>
    </w:p>
    <w:p>
      <w:pPr>
        <w:ind w:right="-142"/>
        <w:jc w:val="both"/>
        <w:rPr>
          <w:rFonts w:ascii="Book Antiqua" w:hAnsi="Book Antiqua"/>
          <w:iCs/>
        </w:rPr>
      </w:pPr>
      <w:r>
        <w:rPr>
          <w:rFonts w:ascii="Book Antiqua" w:hAnsi="Book Antiqua"/>
          <w:iCs/>
        </w:rPr>
        <w:t>2.- Documento contable RC.</w:t>
      </w:r>
    </w:p>
    <w:p>
      <w:pPr>
        <w:ind w:right="-142"/>
        <w:jc w:val="both"/>
        <w:rPr>
          <w:rFonts w:ascii="Book Antiqua" w:hAnsi="Book Antiqua"/>
          <w:iCs/>
        </w:rPr>
      </w:pPr>
      <w:r>
        <w:rPr>
          <w:rFonts w:ascii="Book Antiqua" w:hAnsi="Book Antiqua"/>
          <w:iCs/>
        </w:rPr>
        <w:t>3.-Reparo del órgano Interventor</w:t>
      </w:r>
    </w:p>
    <w:p>
      <w:pPr>
        <w:ind w:right="-142"/>
        <w:jc w:val="both"/>
        <w:rPr>
          <w:rFonts w:ascii="Book Antiqua" w:hAnsi="Book Antiqua"/>
          <w:iCs/>
        </w:rPr>
      </w:pPr>
      <w:r>
        <w:rPr>
          <w:rFonts w:ascii="Book Antiqua" w:hAnsi="Book Antiqua"/>
          <w:iCs/>
        </w:rPr>
        <w:t xml:space="preserve">4.- Memorias Justificativas firmadas por el Encargado del Servicio o Suministro y por el Sr. concejal del área sobre los siguientes extremos: </w:t>
      </w:r>
    </w:p>
    <w:p>
      <w:pPr>
        <w:ind w:right="-142" w:firstLine="708"/>
        <w:jc w:val="both"/>
        <w:rPr>
          <w:rFonts w:ascii="Book Antiqua" w:hAnsi="Book Antiqua"/>
          <w:iCs/>
        </w:rPr>
      </w:pPr>
      <w:r>
        <w:rPr>
          <w:rFonts w:ascii="Book Antiqua" w:hAnsi="Book Antiqua"/>
          <w:iCs/>
        </w:rPr>
        <w:t xml:space="preserve">- Justificación de la necesidad del gasto efectuado </w:t>
      </w:r>
    </w:p>
    <w:p>
      <w:pPr>
        <w:ind w:right="-142" w:firstLine="708"/>
        <w:jc w:val="both"/>
        <w:rPr>
          <w:rFonts w:ascii="Book Antiqua" w:hAnsi="Book Antiqua"/>
          <w:iCs/>
        </w:rPr>
      </w:pPr>
      <w:r>
        <w:rPr>
          <w:rFonts w:ascii="Book Antiqua" w:hAnsi="Book Antiqua"/>
          <w:iCs/>
        </w:rPr>
        <w:t>- Causas por las que se ha incumplido el procedimiento jurídico-administrativo correspondiente.</w:t>
      </w:r>
    </w:p>
    <w:p>
      <w:pPr>
        <w:ind w:right="-142" w:firstLine="708"/>
        <w:jc w:val="both"/>
        <w:rPr>
          <w:rFonts w:ascii="Book Antiqua" w:hAnsi="Book Antiqua"/>
          <w:iCs/>
        </w:rPr>
      </w:pPr>
      <w:r>
        <w:rPr>
          <w:rFonts w:ascii="Book Antiqua" w:hAnsi="Book Antiqua"/>
          <w:iCs/>
        </w:rPr>
        <w:t>-  Fecha o periodo de realización o prestación del servicio</w:t>
      </w:r>
    </w:p>
    <w:p>
      <w:pPr>
        <w:ind w:right="-142" w:firstLine="708"/>
        <w:jc w:val="both"/>
        <w:rPr>
          <w:rFonts w:ascii="Book Antiqua" w:hAnsi="Book Antiqua"/>
          <w:iCs/>
        </w:rPr>
      </w:pPr>
      <w:r>
        <w:rPr>
          <w:rFonts w:ascii="Book Antiqua" w:hAnsi="Book Antiqua"/>
          <w:iCs/>
        </w:rPr>
        <w:t>- la partida presupuestaria</w:t>
      </w:r>
    </w:p>
    <w:p>
      <w:pPr>
        <w:ind w:right="-142" w:firstLine="708"/>
        <w:jc w:val="both"/>
        <w:rPr>
          <w:rFonts w:ascii="Book Antiqua" w:hAnsi="Book Antiqua"/>
          <w:iCs/>
        </w:rPr>
      </w:pPr>
      <w:r>
        <w:rPr>
          <w:rFonts w:ascii="Book Antiqua" w:hAnsi="Book Antiqua"/>
          <w:iCs/>
        </w:rPr>
        <w:t>- Empresa suministradora y motivo del mismo</w:t>
      </w:r>
    </w:p>
    <w:p>
      <w:pPr>
        <w:ind w:right="-142"/>
        <w:jc w:val="both"/>
        <w:rPr>
          <w:rFonts w:ascii="Book Antiqua" w:hAnsi="Book Antiqua"/>
          <w:iCs/>
        </w:rPr>
      </w:pPr>
      <w:r>
        <w:rPr>
          <w:rFonts w:ascii="Book Antiqua" w:hAnsi="Book Antiqua"/>
          <w:iCs/>
        </w:rPr>
        <w:t>5.-  Informe técnico firmado por el Encargado del servicio o suministro en el que hace constar que las unidades utilizadas son las estrictamente necesarias para la ejecución de la prestación y que los precios aplicados son correctos y adecuados al mercado o se contienen en cuadros de precios aprobados.</w:t>
      </w:r>
    </w:p>
    <w:p>
      <w:pPr>
        <w:ind w:right="-142"/>
        <w:jc w:val="both"/>
        <w:rPr>
          <w:rFonts w:ascii="Book Antiqua" w:hAnsi="Book Antiqua"/>
          <w:iCs/>
        </w:rPr>
      </w:pPr>
      <w:r>
        <w:rPr>
          <w:rFonts w:ascii="Book Antiqua" w:hAnsi="Book Antiqua"/>
          <w:iCs/>
        </w:rPr>
        <w:t xml:space="preserve">6.- Decreto del Alcalde levantando el Reparo. </w:t>
      </w:r>
    </w:p>
    <w:p>
      <w:pPr>
        <w:ind w:right="-142"/>
        <w:jc w:val="both"/>
        <w:rPr>
          <w:rFonts w:ascii="Book Antiqua" w:hAnsi="Book Antiqua"/>
          <w:iCs/>
        </w:rPr>
      </w:pPr>
      <w:r>
        <w:rPr>
          <w:rFonts w:ascii="Book Antiqua" w:hAnsi="Book Antiqua"/>
          <w:iCs/>
        </w:rPr>
        <w:t>7.- Informe de Intervención de reconocimiento extrajudicial.</w:t>
      </w:r>
    </w:p>
    <w:p>
      <w:pPr>
        <w:autoSpaceDE w:val="0"/>
        <w:autoSpaceDN w:val="0"/>
        <w:adjustRightInd w:val="0"/>
        <w:ind w:right="-142"/>
        <w:jc w:val="both"/>
        <w:rPr>
          <w:rFonts w:ascii="Book Antiqua" w:hAnsi="Book Antiqua"/>
          <w:sz w:val="10"/>
          <w:szCs w:val="10"/>
        </w:rPr>
      </w:pPr>
    </w:p>
    <w:p>
      <w:pPr>
        <w:autoSpaceDE w:val="0"/>
        <w:autoSpaceDN w:val="0"/>
        <w:adjustRightInd w:val="0"/>
        <w:ind w:right="-142" w:firstLine="708"/>
        <w:jc w:val="both"/>
        <w:rPr>
          <w:rFonts w:ascii="Book Antiqua" w:hAnsi="Book Antiqua"/>
        </w:rPr>
      </w:pPr>
      <w:r>
        <w:rPr>
          <w:rFonts w:ascii="Book Antiqua" w:hAnsi="Book Antiqua"/>
        </w:rPr>
        <w:t>Don Miguel Ángel Jiménez Cabrera, Concejal-Delegado del Ayuntamiento de Teguise, en el ejercicio de las facultades que me atribuye la Legislación vigente,  y teniendo en cuenta:</w:t>
      </w:r>
    </w:p>
    <w:p>
      <w:pPr>
        <w:numPr>
          <w:ilvl w:val="0"/>
          <w:numId w:val="44"/>
        </w:numPr>
        <w:autoSpaceDE w:val="0"/>
        <w:autoSpaceDN w:val="0"/>
        <w:adjustRightInd w:val="0"/>
        <w:ind w:right="-142"/>
        <w:contextualSpacing/>
        <w:jc w:val="both"/>
        <w:rPr>
          <w:rFonts w:ascii="Book Antiqua" w:eastAsia="Calibri" w:hAnsi="Book Antiqua"/>
        </w:rPr>
      </w:pPr>
      <w:r>
        <w:rPr>
          <w:rFonts w:ascii="Book Antiqua" w:eastAsia="Calibri" w:hAnsi="Book Antiqua"/>
        </w:rPr>
        <w:t>Ante la presentación de facturas pertenecientes a ejercicios anteriores en el departamento de Intervención para que en su caso sean aprobadas y abonadas.</w:t>
      </w:r>
    </w:p>
    <w:p>
      <w:pPr>
        <w:numPr>
          <w:ilvl w:val="0"/>
          <w:numId w:val="44"/>
        </w:numPr>
        <w:autoSpaceDE w:val="0"/>
        <w:autoSpaceDN w:val="0"/>
        <w:adjustRightInd w:val="0"/>
        <w:ind w:right="-142"/>
        <w:contextualSpacing/>
        <w:jc w:val="both"/>
        <w:rPr>
          <w:rFonts w:ascii="Book Antiqua" w:eastAsia="Calibri" w:hAnsi="Book Antiqua"/>
        </w:rPr>
      </w:pPr>
      <w:r>
        <w:rPr>
          <w:rFonts w:ascii="Book Antiqua" w:eastAsia="Calibri" w:hAnsi="Book Antiqua"/>
        </w:rPr>
        <w:t>Visto que en aplicación del artículo 60.2 del Real Decreto 500/1990, de 20 de abril, el Reconocimiento de obligaciones correspondientes a ejercicios anteriores que, por cualquier causa, no lo hubieren sido en aquel al que correspondían, es competencia del Pleno de la Corporación, y que en este caso concreto es posible su realización.</w:t>
      </w:r>
    </w:p>
    <w:p>
      <w:pPr>
        <w:numPr>
          <w:ilvl w:val="0"/>
          <w:numId w:val="44"/>
        </w:numPr>
        <w:autoSpaceDE w:val="0"/>
        <w:autoSpaceDN w:val="0"/>
        <w:adjustRightInd w:val="0"/>
        <w:ind w:right="-142"/>
        <w:contextualSpacing/>
        <w:jc w:val="both"/>
        <w:rPr>
          <w:rFonts w:ascii="Book Antiqua" w:eastAsia="Calibri" w:hAnsi="Book Antiqua"/>
        </w:rPr>
      </w:pPr>
      <w:r>
        <w:rPr>
          <w:rFonts w:ascii="Book Antiqua" w:eastAsia="Calibri" w:hAnsi="Book Antiqua"/>
        </w:rPr>
        <w:lastRenderedPageBreak/>
        <w:t>Considerando necesario y obligado atender los gastos incurridos para evitar el perjuicio de los terceros contratantes con la administración y el correlativo enriquecimiento injusto de o sin causa de ésta; considerando igualmente que la imputación de los gastos al ejercicio corriente, visto el estado actual de ejecución presupuestaria, no causara perjuicio a la atención de las necesidades del ejercicio corriente; considerando la efectiva prestación de los servicios y suministro de bienes por parte de los terceros Acreedores, constando factura acreditativa de cada uno de los gastos conformada por los responsables de los distintos órganos gestores del gasto.</w:t>
      </w:r>
    </w:p>
    <w:p>
      <w:pPr>
        <w:autoSpaceDE w:val="0"/>
        <w:autoSpaceDN w:val="0"/>
        <w:adjustRightInd w:val="0"/>
        <w:ind w:right="-142" w:firstLine="708"/>
        <w:jc w:val="both"/>
        <w:rPr>
          <w:rFonts w:ascii="Book Antiqua" w:hAnsi="Book Antiqua"/>
          <w:sz w:val="10"/>
          <w:szCs w:val="10"/>
        </w:rPr>
      </w:pPr>
    </w:p>
    <w:p>
      <w:pPr>
        <w:autoSpaceDE w:val="0"/>
        <w:autoSpaceDN w:val="0"/>
        <w:adjustRightInd w:val="0"/>
        <w:ind w:right="-142" w:firstLine="708"/>
        <w:jc w:val="both"/>
        <w:rPr>
          <w:rFonts w:ascii="Book Antiqua" w:hAnsi="Book Antiqua"/>
        </w:rPr>
      </w:pPr>
      <w:r>
        <w:rPr>
          <w:rFonts w:ascii="Book Antiqua" w:hAnsi="Book Antiqua"/>
        </w:rPr>
        <w:t xml:space="preserve">En atención a lo expuesto, </w:t>
      </w:r>
      <w:r>
        <w:rPr>
          <w:rFonts w:ascii="Book Antiqua" w:hAnsi="Book Antiqua"/>
          <w:b/>
          <w:u w:val="single"/>
        </w:rPr>
        <w:t>propongo</w:t>
      </w:r>
      <w:r>
        <w:rPr>
          <w:rFonts w:ascii="Book Antiqua" w:hAnsi="Book Antiqua"/>
        </w:rPr>
        <w:t xml:space="preserve"> al Pleno de la Corporación la adopción del siguiente </w:t>
      </w:r>
      <w:r>
        <w:rPr>
          <w:rFonts w:ascii="Book Antiqua" w:hAnsi="Book Antiqua"/>
          <w:b/>
          <w:u w:val="single"/>
        </w:rPr>
        <w:t>Acuerdo</w:t>
      </w:r>
      <w:r>
        <w:rPr>
          <w:rFonts w:ascii="Book Antiqua" w:hAnsi="Book Antiqua"/>
        </w:rPr>
        <w:t>:</w:t>
      </w:r>
    </w:p>
    <w:p>
      <w:pPr>
        <w:autoSpaceDE w:val="0"/>
        <w:autoSpaceDN w:val="0"/>
        <w:adjustRightInd w:val="0"/>
        <w:ind w:right="-142" w:firstLine="708"/>
        <w:jc w:val="both"/>
        <w:rPr>
          <w:rFonts w:ascii="Book Antiqua" w:hAnsi="Book Antiqua"/>
          <w:sz w:val="10"/>
          <w:szCs w:val="10"/>
        </w:rPr>
      </w:pPr>
    </w:p>
    <w:p>
      <w:pPr>
        <w:autoSpaceDE w:val="0"/>
        <w:autoSpaceDN w:val="0"/>
        <w:adjustRightInd w:val="0"/>
        <w:ind w:right="-142"/>
        <w:contextualSpacing/>
        <w:jc w:val="both"/>
        <w:rPr>
          <w:rFonts w:ascii="Book Antiqua" w:eastAsia="Calibri" w:hAnsi="Book Antiqua"/>
        </w:rPr>
      </w:pPr>
      <w:r>
        <w:rPr>
          <w:rFonts w:ascii="Book Antiqua" w:eastAsia="Calibri" w:hAnsi="Book Antiqua"/>
          <w:b/>
          <w:u w:val="single"/>
        </w:rPr>
        <w:t>PRIMERO</w:t>
      </w:r>
      <w:r>
        <w:rPr>
          <w:rFonts w:ascii="Book Antiqua" w:eastAsia="Calibri" w:hAnsi="Book Antiqua"/>
        </w:rPr>
        <w:t>. Aprobar el reconocimiento extrajudicial de créditos 5/2020, correspondientes a Ejercicios anteriores que se relaciona a continuación:</w:t>
      </w:r>
    </w:p>
    <w:tbl>
      <w:tblPr>
        <w:tblW w:w="5038" w:type="pct"/>
        <w:tblCellMar>
          <w:left w:w="70" w:type="dxa"/>
          <w:right w:w="70" w:type="dxa"/>
        </w:tblCellMar>
        <w:tblLook w:val="04A0"/>
      </w:tblPr>
      <w:tblGrid>
        <w:gridCol w:w="260"/>
        <w:gridCol w:w="1582"/>
        <w:gridCol w:w="838"/>
        <w:gridCol w:w="1180"/>
        <w:gridCol w:w="950"/>
        <w:gridCol w:w="766"/>
        <w:gridCol w:w="766"/>
        <w:gridCol w:w="845"/>
        <w:gridCol w:w="2238"/>
      </w:tblGrid>
      <w:tr>
        <w:trPr>
          <w:trHeight w:val="450"/>
        </w:trPr>
        <w:tc>
          <w:tcPr>
            <w:tcW w:w="143" w:type="pct"/>
            <w:tcBorders>
              <w:top w:val="nil"/>
              <w:left w:val="nil"/>
              <w:bottom w:val="nil"/>
              <w:right w:val="nil"/>
            </w:tcBorders>
            <w:shd w:val="clear" w:color="FFFFFF" w:fill="FFFFFF"/>
            <w:vAlign w:val="bottom"/>
            <w:hideMark/>
          </w:tcPr>
          <w:p>
            <w:pPr>
              <w:rPr>
                <w:rFonts w:ascii="Book Antiqua" w:hAnsi="Book Antiqua"/>
                <w:color w:val="000000"/>
                <w:sz w:val="12"/>
                <w:szCs w:val="12"/>
              </w:rPr>
            </w:pPr>
            <w:r>
              <w:rPr>
                <w:rFonts w:ascii="Book Antiqua" w:hAnsi="Book Antiqua"/>
                <w:color w:val="000000"/>
                <w:sz w:val="12"/>
                <w:szCs w:val="12"/>
              </w:rPr>
              <w:t> </w:t>
            </w:r>
          </w:p>
        </w:tc>
        <w:tc>
          <w:tcPr>
            <w:tcW w:w="855" w:type="pct"/>
            <w:tcBorders>
              <w:top w:val="single" w:sz="4" w:space="0" w:color="000000"/>
              <w:left w:val="single" w:sz="4" w:space="0" w:color="000000"/>
              <w:bottom w:val="nil"/>
              <w:right w:val="single" w:sz="4" w:space="0" w:color="000000"/>
            </w:tcBorders>
            <w:shd w:val="clear" w:color="FFFFFF" w:fill="FFFFFF"/>
            <w:vAlign w:val="bottom"/>
            <w:hideMark/>
          </w:tcPr>
          <w:p>
            <w:pPr>
              <w:rPr>
                <w:rFonts w:ascii="Book Antiqua" w:hAnsi="Book Antiqua"/>
                <w:b/>
                <w:bCs/>
                <w:color w:val="000000"/>
                <w:sz w:val="12"/>
                <w:szCs w:val="12"/>
              </w:rPr>
            </w:pPr>
            <w:r>
              <w:rPr>
                <w:rFonts w:ascii="Book Antiqua" w:hAnsi="Book Antiqua"/>
                <w:b/>
                <w:bCs/>
                <w:color w:val="000000"/>
                <w:sz w:val="12"/>
                <w:szCs w:val="12"/>
              </w:rPr>
              <w:t>Denominación Social</w:t>
            </w:r>
          </w:p>
        </w:tc>
        <w:tc>
          <w:tcPr>
            <w:tcW w:w="455" w:type="pct"/>
            <w:tcBorders>
              <w:top w:val="single" w:sz="4" w:space="0" w:color="000000"/>
              <w:left w:val="nil"/>
              <w:bottom w:val="nil"/>
              <w:right w:val="single" w:sz="4" w:space="0" w:color="000000"/>
            </w:tcBorders>
            <w:shd w:val="clear" w:color="FFFFFF" w:fill="FFFFFF"/>
            <w:vAlign w:val="bottom"/>
            <w:hideMark/>
          </w:tcPr>
          <w:p>
            <w:pPr>
              <w:rPr>
                <w:rFonts w:ascii="Book Antiqua" w:hAnsi="Book Antiqua"/>
                <w:b/>
                <w:bCs/>
                <w:color w:val="000000"/>
                <w:sz w:val="12"/>
                <w:szCs w:val="12"/>
              </w:rPr>
            </w:pPr>
            <w:r>
              <w:rPr>
                <w:rFonts w:ascii="Book Antiqua" w:hAnsi="Book Antiqua"/>
                <w:b/>
                <w:bCs/>
                <w:color w:val="000000"/>
                <w:sz w:val="12"/>
                <w:szCs w:val="12"/>
              </w:rPr>
              <w:t>Tercero</w:t>
            </w:r>
          </w:p>
        </w:tc>
        <w:tc>
          <w:tcPr>
            <w:tcW w:w="636" w:type="pct"/>
            <w:tcBorders>
              <w:top w:val="single" w:sz="4" w:space="0" w:color="000000"/>
              <w:left w:val="nil"/>
              <w:bottom w:val="nil"/>
              <w:right w:val="single" w:sz="4" w:space="0" w:color="000000"/>
            </w:tcBorders>
            <w:shd w:val="clear" w:color="FFFFFF" w:fill="FFFFFF"/>
            <w:vAlign w:val="bottom"/>
            <w:hideMark/>
          </w:tcPr>
          <w:p>
            <w:pPr>
              <w:rPr>
                <w:rFonts w:ascii="Book Antiqua" w:hAnsi="Book Antiqua"/>
                <w:b/>
                <w:bCs/>
                <w:color w:val="000000"/>
                <w:sz w:val="12"/>
                <w:szCs w:val="12"/>
              </w:rPr>
            </w:pPr>
            <w:r>
              <w:rPr>
                <w:rFonts w:ascii="Book Antiqua" w:hAnsi="Book Antiqua"/>
                <w:b/>
                <w:bCs/>
                <w:color w:val="000000"/>
                <w:sz w:val="12"/>
                <w:szCs w:val="12"/>
              </w:rPr>
              <w:t>Aplicación Presupuestaria</w:t>
            </w:r>
          </w:p>
        </w:tc>
        <w:tc>
          <w:tcPr>
            <w:tcW w:w="514" w:type="pct"/>
            <w:tcBorders>
              <w:top w:val="single" w:sz="4" w:space="0" w:color="000000"/>
              <w:left w:val="nil"/>
              <w:bottom w:val="nil"/>
              <w:right w:val="single" w:sz="4" w:space="0" w:color="000000"/>
            </w:tcBorders>
            <w:shd w:val="clear" w:color="FFFFFF" w:fill="FFFFFF"/>
            <w:vAlign w:val="bottom"/>
            <w:hideMark/>
          </w:tcPr>
          <w:p>
            <w:pPr>
              <w:rPr>
                <w:rFonts w:ascii="Book Antiqua" w:hAnsi="Book Antiqua"/>
                <w:b/>
                <w:bCs/>
                <w:color w:val="000000"/>
                <w:sz w:val="12"/>
                <w:szCs w:val="12"/>
              </w:rPr>
            </w:pPr>
            <w:proofErr w:type="spellStart"/>
            <w:r>
              <w:rPr>
                <w:rFonts w:ascii="Book Antiqua" w:hAnsi="Book Antiqua"/>
                <w:b/>
                <w:bCs/>
                <w:color w:val="000000"/>
                <w:sz w:val="12"/>
                <w:szCs w:val="12"/>
              </w:rPr>
              <w:t>Num.</w:t>
            </w:r>
            <w:proofErr w:type="spellEnd"/>
            <w:r>
              <w:rPr>
                <w:rFonts w:ascii="Book Antiqua" w:hAnsi="Book Antiqua"/>
                <w:b/>
                <w:bCs/>
                <w:color w:val="000000"/>
                <w:sz w:val="12"/>
                <w:szCs w:val="12"/>
              </w:rPr>
              <w:t xml:space="preserve"> Factura</w:t>
            </w:r>
          </w:p>
        </w:tc>
        <w:tc>
          <w:tcPr>
            <w:tcW w:w="371" w:type="pct"/>
            <w:tcBorders>
              <w:top w:val="single" w:sz="4" w:space="0" w:color="000000"/>
              <w:left w:val="nil"/>
              <w:bottom w:val="nil"/>
              <w:right w:val="nil"/>
            </w:tcBorders>
            <w:shd w:val="clear" w:color="FFFFFF" w:fill="FFFFFF"/>
            <w:vAlign w:val="bottom"/>
            <w:hideMark/>
          </w:tcPr>
          <w:p>
            <w:pPr>
              <w:rPr>
                <w:rFonts w:ascii="Book Antiqua" w:hAnsi="Book Antiqua"/>
                <w:b/>
                <w:bCs/>
                <w:color w:val="000000"/>
                <w:sz w:val="12"/>
                <w:szCs w:val="12"/>
              </w:rPr>
            </w:pPr>
            <w:r>
              <w:rPr>
                <w:rFonts w:ascii="Book Antiqua" w:hAnsi="Book Antiqua"/>
                <w:b/>
                <w:bCs/>
                <w:color w:val="000000"/>
                <w:sz w:val="12"/>
                <w:szCs w:val="12"/>
              </w:rPr>
              <w:t>Fecha</w:t>
            </w:r>
          </w:p>
        </w:tc>
        <w:tc>
          <w:tcPr>
            <w:tcW w:w="407" w:type="pct"/>
            <w:tcBorders>
              <w:top w:val="single" w:sz="4" w:space="0" w:color="000000"/>
              <w:left w:val="single" w:sz="4" w:space="0" w:color="000000"/>
              <w:bottom w:val="nil"/>
              <w:right w:val="single" w:sz="4" w:space="0" w:color="000000"/>
            </w:tcBorders>
            <w:shd w:val="clear" w:color="FFFFFF" w:fill="FFFFFF"/>
            <w:vAlign w:val="bottom"/>
            <w:hideMark/>
          </w:tcPr>
          <w:p>
            <w:pPr>
              <w:rPr>
                <w:rFonts w:ascii="Book Antiqua" w:hAnsi="Book Antiqua"/>
                <w:b/>
                <w:bCs/>
                <w:color w:val="000000"/>
                <w:sz w:val="12"/>
                <w:szCs w:val="12"/>
              </w:rPr>
            </w:pPr>
            <w:r>
              <w:rPr>
                <w:rFonts w:ascii="Book Antiqua" w:hAnsi="Book Antiqua"/>
                <w:b/>
                <w:bCs/>
                <w:color w:val="000000"/>
                <w:sz w:val="12"/>
                <w:szCs w:val="12"/>
              </w:rPr>
              <w:t>Fecha Reg. Entrada</w:t>
            </w:r>
          </w:p>
        </w:tc>
        <w:tc>
          <w:tcPr>
            <w:tcW w:w="468" w:type="pct"/>
            <w:tcBorders>
              <w:top w:val="single" w:sz="4" w:space="0" w:color="000000"/>
              <w:left w:val="nil"/>
              <w:bottom w:val="nil"/>
              <w:right w:val="single" w:sz="4" w:space="0" w:color="000000"/>
            </w:tcBorders>
            <w:shd w:val="clear" w:color="FFFFFF" w:fill="FFFFFF"/>
            <w:vAlign w:val="bottom"/>
            <w:hideMark/>
          </w:tcPr>
          <w:p>
            <w:pPr>
              <w:jc w:val="right"/>
              <w:rPr>
                <w:rFonts w:ascii="Book Antiqua" w:hAnsi="Book Antiqua"/>
                <w:b/>
                <w:bCs/>
                <w:color w:val="000000"/>
                <w:sz w:val="12"/>
                <w:szCs w:val="12"/>
              </w:rPr>
            </w:pPr>
            <w:r>
              <w:rPr>
                <w:rFonts w:ascii="Book Antiqua" w:hAnsi="Book Antiqua"/>
                <w:b/>
                <w:bCs/>
                <w:color w:val="000000"/>
                <w:sz w:val="12"/>
                <w:szCs w:val="12"/>
              </w:rPr>
              <w:t>Importe Total</w:t>
            </w:r>
          </w:p>
        </w:tc>
        <w:tc>
          <w:tcPr>
            <w:tcW w:w="1151" w:type="pct"/>
            <w:tcBorders>
              <w:top w:val="single" w:sz="4" w:space="0" w:color="000000"/>
              <w:left w:val="nil"/>
              <w:bottom w:val="nil"/>
              <w:right w:val="single" w:sz="4" w:space="0" w:color="000000"/>
            </w:tcBorders>
            <w:shd w:val="clear" w:color="FFFFFF" w:fill="FFFFFF"/>
            <w:vAlign w:val="bottom"/>
            <w:hideMark/>
          </w:tcPr>
          <w:p>
            <w:pPr>
              <w:jc w:val="both"/>
              <w:rPr>
                <w:rFonts w:ascii="Book Antiqua" w:hAnsi="Book Antiqua"/>
                <w:b/>
                <w:bCs/>
                <w:color w:val="000000"/>
                <w:sz w:val="12"/>
                <w:szCs w:val="12"/>
              </w:rPr>
            </w:pPr>
            <w:r>
              <w:rPr>
                <w:rFonts w:ascii="Book Antiqua" w:hAnsi="Book Antiqua"/>
                <w:b/>
                <w:bCs/>
                <w:color w:val="000000"/>
                <w:sz w:val="12"/>
                <w:szCs w:val="12"/>
              </w:rPr>
              <w:t>Texto Concepto</w:t>
            </w:r>
          </w:p>
        </w:tc>
      </w:tr>
      <w:tr>
        <w:trPr>
          <w:trHeight w:val="275"/>
        </w:trPr>
        <w:tc>
          <w:tcPr>
            <w:tcW w:w="143" w:type="pct"/>
            <w:tcBorders>
              <w:top w:val="single" w:sz="4" w:space="0" w:color="000000"/>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w:t>
            </w:r>
          </w:p>
        </w:tc>
        <w:tc>
          <w:tcPr>
            <w:tcW w:w="855" w:type="pct"/>
            <w:tcBorders>
              <w:top w:val="single" w:sz="4" w:space="0" w:color="000000"/>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AGRUPACION FOLKLORICA GUANAPAY</w:t>
            </w:r>
          </w:p>
        </w:tc>
        <w:tc>
          <w:tcPr>
            <w:tcW w:w="455" w:type="pct"/>
            <w:tcBorders>
              <w:top w:val="single" w:sz="4" w:space="0" w:color="000000"/>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G35288414</w:t>
            </w:r>
          </w:p>
        </w:tc>
        <w:tc>
          <w:tcPr>
            <w:tcW w:w="636" w:type="pct"/>
            <w:tcBorders>
              <w:top w:val="single" w:sz="4" w:space="0" w:color="000000"/>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2020  4312 22609</w:t>
            </w:r>
          </w:p>
        </w:tc>
        <w:tc>
          <w:tcPr>
            <w:tcW w:w="514" w:type="pct"/>
            <w:tcBorders>
              <w:top w:val="single" w:sz="4" w:space="0" w:color="000000"/>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-/5</w:t>
            </w:r>
          </w:p>
        </w:tc>
        <w:tc>
          <w:tcPr>
            <w:tcW w:w="371" w:type="pct"/>
            <w:tcBorders>
              <w:top w:val="single" w:sz="4" w:space="0" w:color="000000"/>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11/12/2018</w:t>
            </w:r>
          </w:p>
        </w:tc>
        <w:tc>
          <w:tcPr>
            <w:tcW w:w="407" w:type="pct"/>
            <w:tcBorders>
              <w:top w:val="single" w:sz="4" w:space="0" w:color="000000"/>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13/12/2019</w:t>
            </w:r>
          </w:p>
        </w:tc>
        <w:tc>
          <w:tcPr>
            <w:tcW w:w="468" w:type="pct"/>
            <w:tcBorders>
              <w:top w:val="single" w:sz="4" w:space="0" w:color="000000"/>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450,00 €</w:t>
            </w:r>
          </w:p>
        </w:tc>
        <w:tc>
          <w:tcPr>
            <w:tcW w:w="1151" w:type="pct"/>
            <w:tcBorders>
              <w:top w:val="single" w:sz="4" w:space="0" w:color="000000"/>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Actuación mercadillo día 09/12/2018</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AGRUPACION FOLKLORICA GUANAPAY</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450,00 €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AULOCE, S.A.U.</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A50878842</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2020  920 22002</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2018/8736</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23/08/2018</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27/08/2018</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3.101,16 €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PLATAFORMA CORPORATIVA CONTENIDO EDITORIAL / PLATAFORMA CORPORATIVA CONTENIDO SERVICIOS</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AULOCE, S.A.U.</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A50878842</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2020  920 22002</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2018/8738</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23/08/2018</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27/08/2018</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6.601,80 €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PLATAFORMA HACIENDA LOCAL CONTENIDO EDITORIAL / PLATAFORMA HACIENDA LOCAL CONTENIDO SERVICIOS</w:t>
            </w:r>
          </w:p>
        </w:tc>
      </w:tr>
      <w:tr>
        <w:trPr>
          <w:trHeight w:val="257"/>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AULOCE, S.A.U.</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9.702,96 €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BOLETIN OFICIAL DE LA PROVINCIA DE LAS PALMAS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A35070960</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2020  920 22603</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2017R/1172</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07/11/2017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28/03/2019</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209,74 €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EXPTE. 2015001032 Y 2015001862. CONVENIO URBANÍSTICO CON MARESTO, S.A. PARA LA MONETARIZACIÓN Y ABONO DE LA CESIÓN OBLIGATORIA DE PLUSVALÍAS</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BOLETIN OFICIAL DE LA PROVINCIA DE LAS PALMAS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A35070960</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2020  920 22603</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2016/522</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08/06/2016</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13/03/2019</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118,84 €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ANUNCIO POR EL QUE SE ACUERDA POR EL PLENO MUNICIPAL LA CESIÓN DE USO DE NAVE DEL COMPLEJO AGROINDUSTRIAL DE TEGUISE A LA ASOCIACIÓN DE AGRICULTORES DEL MUNICIPIO</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BOLETIN OFICIAL DE LA PROVINCIA DE LAS PALMAS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A35070960</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2020  920 22603</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2017/841</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08/08/2017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13/03/2019</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7.098,27 €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CONVOCATORIA PÚBLICA Y BASES REGULADORAS PARA LA CONCESIÓN DE AUTORIZACIONES PARA LA INSTALACIÓN DE PUESTOS VACANTES DE VENTA AMBULANTE EN LOS MERCADILLOS DE LA VILLA DE TEGUISE, AGRÍCOLA DE COSTA TEGUISE Y ARTESANAL DE COSTA TEGUISE.</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7</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BOLETIN OFICIAL DE LA PROVINCIA DE LAS PALMAS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A35070960</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2020  920 22603</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2017/105</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09/02/2017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13/03/2019</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1.222,05 €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ANUNCIO DE LA CONVOCATORIA DE LICITACIÓN PARA LA CONTRATACIÓN DE LA EJECUCIÓN DE LAS OBRAS /INSTALACIONES CONTENIDAS EN EL PROYECTO, TEXTO REFUNDIDO ( MODIFICACION DICIEMBRE DE 2016 ) DEL CENTRO SOCIO CULTURAL EN CALETA DEL SEBO, REFERENCIA INTERNA 002/2017 OB,</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8</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BOLETIN OFICIAL DE LA PROVINCIA DE LAS PALMAS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A35070960</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2020  920 22603</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2017/869</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09/08/2017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13/03/2019</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190,67 €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APERTURA DEL PLAZO DE PRESENTACIÓN DE SOLICITUDES PARA LA AUTORIZACIÓN DE LA OCUPACIÓN TEMPORAL DE ESPACIO DE USO PÚBLICO CON DOS STANDS EN LAS FIESTAS DE CALETA DE FAMARA.</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lastRenderedPageBreak/>
              <w:t>9</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BOLETIN OFICIAL DE LA PROVINCIA DE LAS PALMAS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A35070960</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2020  920 22603</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2017/1184</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09/11/2017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13/03/2019</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3.702,20 €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GASTOS EXTRAS POR LA CONFECCIÓN DEL PLAN GENERAL DE ORDENACIÓN DE TEGUISE, PUBLICADO EN EL ANEXO AL NÚMERO 135, DEL 10 DE NOVIEMBRE DE 2017</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BOLETIN OFICIAL DE LA PROVINCIA DE LAS PALMAS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A35070960</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2020  920 22603</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2016/411</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10/05/2016</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13/03/2019</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316,35 €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ANUNCIO POR EL QUE SE PUBLICA LA RELACIÓN DE FIESTAS Y PLAZO DE PRESENTACIÓN DE SOLICITUDES PARA LA ADJUDICACIÓN Y UTILIZACIÓN DE VENTORRILLOS Y OTROS PUESTOS SIMILARES EN EL MUNICIPIO DE TEGUISE.</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11</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BOLETIN OFICIAL DE LA PROVINCIA DE LAS PALMAS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A35070960</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2020  920 22603</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2016/18</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13/01/2016</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13/03/2019</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1.005,37 €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EXPTE. 004/15 SE. ANUNCIO PARA CONTRATAR EL SERVICIO DE MONITORIZACIÓN DEPORTIVA DE LOS GIMNASIOS MUNICIPALES DE LA VILLA DE TEGUISE.</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12</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BOLETIN OFICIAL DE LA PROVINCIA DE LAS PALMAS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A35070960</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2020  920 22603</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2016/674</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13/07/2016</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13/03/2019</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190,67 €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ANUNCIO POR EL QUE SE ABRE EL PLAZO DE PRESENTACIÓN DE SOLICITUDES PARA VENTORRILLOS Y PUESTOS SIMILARES EN LAS “FIESTAS DE LA LAPA”, EN CALETA DE CABALLO.</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13</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BOLETIN OFICIAL DE LA PROVINCIA DE LAS PALMAS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A35070960</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2020  920 22603</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2018/548</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15/05/2018</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05/06/2018</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195,01 €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CONVENIO URBANÍSTICO DE GESTIÓN Y EJECUCIÓN RELATIVO A PLUSVALÍAS DERIVADASD EL II PLAN DE MODERNIZACIÓN DE COSTA TEGUISE ENTRE EL AYUNTAMIENTO LA ENTIDAD URBANIZADORA HISPANO- BELGA, S.L.U.</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14</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BOLETIN OFICIAL DE LA PROVINCIA DE LAS PALMAS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A35070960</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2020  920 22603</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2017/882</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17/08/2017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13/03/2019</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1.217,71 €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ANUNCIO PARA CONTRATAR EL SUMINISTRO DE DOS VEHÍCULOS ADAPTADOS PARA EL SERVICIO DE LA POLICÍA LOCAL DE TEGUISE.</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BOLETIN OFICIAL DE LA PROVINCIA DE LAS PALMAS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A35070960</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2020  920 22603</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2016/32</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19/01/2016</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13/03/2019</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164,67 €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ANUNCIO PARA LA ADJUDICACIÓN Y UTILIZACIÓN DE VENTORRILLOS Y OTROS PUESTOS SIMILARES EN EL MUNICIPIO DE TEGUISE Y PLAZO DE PRESENTACIÓN DE LAS FIESTAS DE CARNAVAL</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16</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BOLETIN OFICIAL DE LA PROVINCIA DE LAS PALMAS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A35070960</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2020  920 22603</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2017/660</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21/06/2017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13/03/2019</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118,84 €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ANUNCIO POR EL QUE SE MODIFICAN LAS FECHAS DE APERTURA DEL PLAZO DE PRESENTACIÓN DE SOLICITUDES PARA LA AUTORIZACIÓN DE LA OCUPACIÓN TEMPORAL DE ESPACIO DE USO PÚBLICO CON VENTORRILLOS Y PUESTOS SIMILARES EN LAS FIESTASD E CALETA DE FAMARA 2017.</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17</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BOLETIN OFICIAL DE LA PROVINCIA DE LAS PALMAS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A35070960</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2020  920 22603</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2017/916</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21/08/2017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13/03/2019</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182,01 €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ANUNCIO POR EL QUE SE ABRE EL PLAZO DE SOLICITUD PARA VENTORRILLO DE LAS FIESTAS CRISTO DE LAS AGUAS.</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18</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BOLETIN OFICIAL DE LA PROVINCIA DE LAS PALMAS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A35070960</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2020  920 22603</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2017/270</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22/03/2017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13/03/2019</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1.040,04 €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EXPTE. SE 2017/001. ANUNCIO PARA CONTRATAR EL SERVICIO DE AYUDA A DOMICILIO EN TODO EL TÉRMINO MUNICIPAL.</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19</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BOLETIN OFICIAL DE LA PROVINCIA DE LAS PALMAS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A35070960</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2020  920 22603</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2017/929</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22/08/2017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13/03/2019</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866,70 €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EXPTE. 2017/1.190. ANUNCIO PARA CONTRATAR LAS OBRAS DE REPOSICIÓN DE CÉSPED Y ANEXOS PARA CAMPO DE FÚTBOL DE TAHICHE.</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20</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BOLETIN OFICIAL DE LA PROVINCIA DE LAS PALMAS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A35070960</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2020  920 22603</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2017/931</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22/08/2017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13/03/2019</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866,70 €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EXPTE. 2017/1.288. ANUNCIO PARA CONTRATAR EL SERVICIO DE CONSERVACIÓN, MANTENIMIENTO Y LIMPIEZA DE LOS PARQUES INFANTILES Y ÁREAS BIOSALUDABLES DEL MUNICIPIO DE TEGUISE.</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21</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BOLETIN OFICIAL DE LA PROVINCIA DE LAS PALMAS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A35070960</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2020  920 22603</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2017/932</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22/08/2017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13/03/2019</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866,70 €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EXPTE. 2017/1.366. ANUNCIO PARA CONTRATAR LA PRESTACIÓN DE SERVICIOS AUXILIARES Y DE CONTROL DEL MERCADILLO DE LA VILLA DE TEGUISE.</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lastRenderedPageBreak/>
              <w:t>22</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BOLETIN OFICIAL DE LA PROVINCIA DE LAS PALMAS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A35070960</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2020  920 22603</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2017/68</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26/01/2017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13/03/2019</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995,84 €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EXPTE 001/2017 OB, ANUNCIO DE LICITACION PARA LA CONTRATACIÓN DE LA EJECUCIÓN DE LAS OBRAS / INSTALACIONES EN EL PROYECTO INSTALACIÓN DEPORTIVA DE CAMPO DE FÚTBOL Y DEPENDENCIAS DE SERVICIO AL MISMO, EN COSTA TEGUISE</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23</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BOLETIN OFICIAL DE LA PROVINCIA DE LAS PALMAS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A35070960</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2020  920 22603</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2017/416</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26/04/2017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13/03/2019</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175,07 €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EXPTE. 2015/2335. CONVENIO URBANÍSTICO ENTRE EL AYUNTAMIENTO Y FUND GRUBE, S.A. PARA LA GESTIÓN Y EJECUCIÓN DEL CÁLCULO Y ACEPTACIÓN DE CUANTÍA RELATIVA A PLUSVALÍAS DERIVADAS DEL II PLAN DE MODERNIZACIÓN DE COSTA TEGUISE.</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24</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BOLETIN OFICIAL DE LA PROVINCIA DE LAS PALMAS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A35070960</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2020  920 22603</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2017/417</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26/04/2017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13/03/2019</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177,67 €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INFORMACIÓN PÚBLICA SOBRE EL EXPEDIENTE DE SOLICITUD POR PARTE DEL AYUNTAMIENTO DE TEGUISE, SOBRE AUTORIZACIÓN PARA LA EXPLOTACIÓN DE LOS SERVICIOS DE TEMPORADA (2017 -2021) EN LAS PLAYAS DEL LITORAL. DEMARCACIÓN DE COSTAS DE CANARIAS.</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25</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BOLETIN OFICIAL DE LA PROVINCIA DE LAS PALMAS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A35070960</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2020  920 22603</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2016/604</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27/06/2016</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13/03/2019</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1.005,37 €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EXPTE. 003/16 SE. ANUNCIO PARA CONTRATAR EL SERVICIO DE ENSEÑANZA MUSICAL EN EL MUNICIPIO DE TEGUISE.</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26</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BOLETIN OFICIAL DE LA PROVINCIA DE LAS PALMAS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A35070960</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2020  920 22603</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2017R/1271</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28/11/2017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28/03/2019</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1.447,39 €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ANUNCIO PARA CONTRATAR EL SERVICIO DE SEGUROS DE VEHÍCULOS ADSCRITOS A LOS DISTINTOS SERVICIOS DEL AYUNTAMIENTO.</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27</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BOLETIN OFICIAL DE LA PROVINCIA DE LAS PALMAS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A35070960</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2020  920 22603</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2017/717</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30/06/2017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13/03/2019</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177,67 €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ANUNCIO POR EL QUE SE ABRE EL PLAZO DE PRESENTACIÓN DE SOLICITUDES DE VENTORRILLO PARA LAS FIESTAS DE LOS COCOTEROS.</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28</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BOLETIN OFICIAL DE LA PROVINCIA DE LAS PALMAS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A35070960</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2020  920 22603</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2017/813</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07/08/2017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20/11/2019</w:t>
            </w:r>
          </w:p>
        </w:tc>
        <w:tc>
          <w:tcPr>
            <w:tcW w:w="468"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1.655,40</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ANUNCIO PARA CONTRATAR EL SUMINISTRO DE VARIOS TIPOS DE COLUMNAS PARA FAROLAS DEL ALUMBRADO PÚBLICO DEL MUNICIPIO DE TEGUISE.</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BOLETIN OFICIAL DE LA PROVINCIA DE LAS PALMAS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68"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25.206,95</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29</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CANARIAS 7 - INFORMACIONES CANARIAS, S.A.</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A35054519</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2020  920 22602</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1810945</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16/05/2018</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18/05/2018</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442,98 €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PUBLICACION ANUNCIO CONVENIO URBANISTICO</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CANARIAS 7 - INFORMACIONES CANARIAS, S.A.</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442,98 €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30</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CANARYFLY S.L.</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B76013481</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2020  920 22608</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-/4</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01/12/2017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25/06/2019</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963,00 €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Rotulación de nuestra aeronave ATR72-500 EC-JEV con la inscripción ´´Villa de Teguise´´, en el marco de los actos conmemorativos de sus 600 años de historia.</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CANARYFLY S.L.</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963,00 €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31</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CARMEN MONTERO HERNANDEZ</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78543284D</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2020  330 22601</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-/12</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02/08/2017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21/08/2017</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449,40 €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Servicio de </w:t>
            </w:r>
            <w:proofErr w:type="spellStart"/>
            <w:r>
              <w:rPr>
                <w:rFonts w:ascii="Book Antiqua" w:hAnsi="Book Antiqua"/>
                <w:color w:val="000000"/>
                <w:sz w:val="12"/>
                <w:szCs w:val="12"/>
              </w:rPr>
              <w:t>contrtación</w:t>
            </w:r>
            <w:proofErr w:type="spellEnd"/>
            <w:r>
              <w:rPr>
                <w:rFonts w:ascii="Book Antiqua" w:hAnsi="Book Antiqua"/>
                <w:color w:val="000000"/>
                <w:sz w:val="12"/>
                <w:szCs w:val="12"/>
              </w:rPr>
              <w:t xml:space="preserve"> de Espectáculo ´´</w:t>
            </w:r>
            <w:proofErr w:type="spellStart"/>
            <w:r>
              <w:rPr>
                <w:rFonts w:ascii="Book Antiqua" w:hAnsi="Book Antiqua"/>
                <w:color w:val="000000"/>
                <w:sz w:val="12"/>
                <w:szCs w:val="12"/>
              </w:rPr>
              <w:t>Pariduop</w:t>
            </w:r>
            <w:proofErr w:type="spellEnd"/>
            <w:r>
              <w:rPr>
                <w:rFonts w:ascii="Book Antiqua" w:hAnsi="Book Antiqua"/>
                <w:color w:val="000000"/>
                <w:sz w:val="12"/>
                <w:szCs w:val="12"/>
              </w:rPr>
              <w:t>´´ el día 28 de Julio dentro del evento Noche Blanca</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CARMEN MONTERO HERNANDEZ</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449,40 €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32</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CISS -WOLTERS KLUWER</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A58417346</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2020  920 22002</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8/10041942</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17/07/2018</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17/07/2018</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2.492,77 €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(A94330) EL CONSULTOR AYTO.ON-LINE/360.PLUS CLA.ADIC-PROMO - SUSCRIPCION PERIODO 07-2017 A 06-2018 DESCUENTO 100% - 80148882 / (A9432) EL CONSULTOR AYUNTAMIENTOS ON-LINE PLUS - SUSCRIPCION PERIODO 07-2017 A 06-2018 DESCUENTO 23,11% - 80148882 / (A5000) REVISTA EL CONSULTOR DE AYUNTAMIENTOS Y JUZGADOS - SUSCRIPCION PERIODO 07-2017 A 06-</w:t>
            </w:r>
            <w:r>
              <w:rPr>
                <w:rFonts w:ascii="Book Antiqua" w:hAnsi="Book Antiqua"/>
                <w:color w:val="000000"/>
                <w:sz w:val="12"/>
                <w:szCs w:val="12"/>
              </w:rPr>
              <w:lastRenderedPageBreak/>
              <w:t xml:space="preserve">2018#CR#Cliente </w:t>
            </w:r>
            <w:proofErr w:type="spellStart"/>
            <w:r>
              <w:rPr>
                <w:rFonts w:ascii="Book Antiqua" w:hAnsi="Book Antiqua"/>
                <w:color w:val="000000"/>
                <w:sz w:val="12"/>
                <w:szCs w:val="12"/>
              </w:rPr>
              <w:t>Envio</w:t>
            </w:r>
            <w:proofErr w:type="spellEnd"/>
            <w:r>
              <w:rPr>
                <w:rFonts w:ascii="Book Antiqua" w:hAnsi="Book Antiqua"/>
                <w:color w:val="000000"/>
                <w:sz w:val="12"/>
                <w:szCs w:val="12"/>
              </w:rPr>
              <w:t>:  3601973/1/4#CR#Enviado a:     AYUNTAMIENTO DE TEGUISE - MARIANO J. DE LEON PERDOMO#CR#                 SECRETARIA#CR#                 SECRETARIO/A GENERAL#CR#                 CALLE JOSE BETANCORT 6 - 35530 VILLA DE TEGUISE (TEGUISE)#CR# - 80148882</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lastRenderedPageBreak/>
              <w:t>33</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CISS -WOLTERS KLUWER</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A58417346</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2020  920 22002</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1/10006156</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24/01/2018</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24/01/2018</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300,00 €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(20170410) LA CONTRATACION SECTOR PUBLICO L4ªED(CON SMARTECA) - #</w:t>
            </w:r>
            <w:proofErr w:type="spellStart"/>
            <w:r>
              <w:rPr>
                <w:rFonts w:ascii="Book Antiqua" w:hAnsi="Book Antiqua"/>
                <w:color w:val="000000"/>
                <w:sz w:val="12"/>
                <w:szCs w:val="12"/>
              </w:rPr>
              <w:t>CR#Cliente</w:t>
            </w:r>
            <w:proofErr w:type="spellEnd"/>
            <w:r>
              <w:rPr>
                <w:rFonts w:ascii="Book Antiqua" w:hAnsi="Book Antiqua"/>
                <w:color w:val="000000"/>
                <w:sz w:val="12"/>
                <w:szCs w:val="12"/>
              </w:rPr>
              <w:t xml:space="preserve"> </w:t>
            </w:r>
            <w:proofErr w:type="spellStart"/>
            <w:r>
              <w:rPr>
                <w:rFonts w:ascii="Book Antiqua" w:hAnsi="Book Antiqua"/>
                <w:color w:val="000000"/>
                <w:sz w:val="12"/>
                <w:szCs w:val="12"/>
              </w:rPr>
              <w:t>Envio</w:t>
            </w:r>
            <w:proofErr w:type="spellEnd"/>
            <w:r>
              <w:rPr>
                <w:rFonts w:ascii="Book Antiqua" w:hAnsi="Book Antiqua"/>
                <w:color w:val="000000"/>
                <w:sz w:val="12"/>
                <w:szCs w:val="12"/>
              </w:rPr>
              <w:t>:  3601973/1/4#CR#Enviado a:     AYUNTAMIENTO DE TEGUISE - MARIANO J. DE LEON PERDOMO#CR#                 SECRETARIA#CR#                 SECRETARIO/A GENERAL#CR#                 CALLE JOSE BETANCORT 6 - 35530 VILLA DE TEGUISE (TEGUISE)#CR# - 29257946</w:t>
            </w:r>
          </w:p>
        </w:tc>
      </w:tr>
      <w:tr>
        <w:trPr>
          <w:trHeight w:val="385"/>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CISS -WOLTERS KLUWER</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2.792,77 €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34</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COMERCIAL ELECTRICA CANARIAS, S.A. -COELCA</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A38024907</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2020  920 21000</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F/03633418</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31/08/2018</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12/09/2018</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384,48 €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BRIDA ESTANDAR 380x7,6 NEGRO / CABLE RVK CPR 3G2.5 ROLLO / CABLE H07Z1-K CPR 1X16 A/V ROL</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COMERCIAL ELECTRICA CANARIAS, S.A. -COELCA</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384,48 €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35</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DRAGER SAFETY</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A83140012</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2020  130 22109</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VFA17000496</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10/03/2017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13/08/2018</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322,61 €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BOQUILLA LATERAL C/VAL.AR(100) - DD5004304</w:t>
            </w:r>
          </w:p>
        </w:tc>
      </w:tr>
      <w:tr>
        <w:trPr>
          <w:trHeight w:val="311"/>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DRAGER SAFETY</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322,61 €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36</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DRONAS 2002, S.L.U.</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B62745765</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2020  920 22203</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A/6229</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28/02/2018</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13/03/2019</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297,97 €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3550/10074317 TERE CONTRATACION MILENIUM INSURANCE COMPANY L.T.D SEVILLA / 0600/10271742 TERE CONTRATACION JOCA INGIENERIA BADAJOZ / 3504/10170413 PILI CONTRATACION SOLVENTIA 3  S.L LAS PALMAS / 3550/10074007 PILI CONTRATACION ZURICH INSURANCE SUCURSAL EN ESPAÑA BARCELONA / 3550/10074288 TERE CONTRATACION AYTO. TEGUISE </w:t>
            </w:r>
            <w:proofErr w:type="spellStart"/>
            <w:r>
              <w:rPr>
                <w:rFonts w:ascii="Book Antiqua" w:hAnsi="Book Antiqua"/>
                <w:color w:val="000000"/>
                <w:sz w:val="12"/>
                <w:szCs w:val="12"/>
              </w:rPr>
              <w:t>TEGUISE</w:t>
            </w:r>
            <w:proofErr w:type="spellEnd"/>
            <w:r>
              <w:rPr>
                <w:rFonts w:ascii="Book Antiqua" w:hAnsi="Book Antiqua"/>
                <w:color w:val="000000"/>
                <w:sz w:val="12"/>
                <w:szCs w:val="12"/>
              </w:rPr>
              <w:t xml:space="preserve"> / 3550/10074316 TERE CONTRATACION JOCA INGIENERIA BADAJOZ / 3550/10074489 PILI CONTRATACION SOLVENTIA 3  S.L LAS PALMAS / 3550/10074227 TERE CONTRATACION EXPLOTACIONES HOTELERA ANDELPE S.L. VALLES, LOS / 0816/11621070 PILI CONTRATACION ZURICH INSURANCE SUCURSAL EN ESPAÑA BARCELONA / 3550/10074293 TERE CONTRATACION AYTO. TEGUISE </w:t>
            </w:r>
            <w:proofErr w:type="spellStart"/>
            <w:r>
              <w:rPr>
                <w:rFonts w:ascii="Book Antiqua" w:hAnsi="Book Antiqua"/>
                <w:color w:val="000000"/>
                <w:sz w:val="12"/>
                <w:szCs w:val="12"/>
              </w:rPr>
              <w:t>TEGUISE</w:t>
            </w:r>
            <w:proofErr w:type="spellEnd"/>
            <w:r>
              <w:rPr>
                <w:rFonts w:ascii="Book Antiqua" w:hAnsi="Book Antiqua"/>
                <w:color w:val="000000"/>
                <w:sz w:val="12"/>
                <w:szCs w:val="12"/>
              </w:rPr>
              <w:t xml:space="preserve"> / 3550/10074723 JHONATHAN TOP TIME EVENTOS CARRIZAL, EL / S. Combustible 3% - IVA 7% / 3550/10074889 PILI CONTRATACION CONSEJO CONSULTIVO DE CANARIAS LA LAGUNA / 2852/10647604 RUBEN JUNTA ELECTORAL CONGRESO DE LOS DIPUTADOS MADRID / 0816/11612856 PILI CONTRATACION ZURICH INSURANCE SUCURSAL EN ESPAÑA BARCELONA / 3550/10074231 TERE CONTRATACION NEWREST GROUP HOLDING S.A. HONDA / 3550/10074834 TERE CONTRATACION AYTO. TEGUISE </w:t>
            </w:r>
            <w:proofErr w:type="spellStart"/>
            <w:r>
              <w:rPr>
                <w:rFonts w:ascii="Book Antiqua" w:hAnsi="Book Antiqua"/>
                <w:color w:val="000000"/>
                <w:sz w:val="12"/>
                <w:szCs w:val="12"/>
              </w:rPr>
              <w:t>TEGUISE</w:t>
            </w:r>
            <w:proofErr w:type="spellEnd"/>
            <w:r>
              <w:rPr>
                <w:rFonts w:ascii="Book Antiqua" w:hAnsi="Book Antiqua"/>
                <w:color w:val="000000"/>
                <w:sz w:val="12"/>
                <w:szCs w:val="12"/>
              </w:rPr>
              <w:t xml:space="preserve"> / 3550/10074786 RUBEN JUNTA ELECTORAL CONGRESO DE LOS DIPUTADOS MADRID / </w:t>
            </w:r>
            <w:r>
              <w:rPr>
                <w:rFonts w:ascii="Book Antiqua" w:hAnsi="Book Antiqua"/>
                <w:color w:val="000000"/>
                <w:sz w:val="12"/>
                <w:szCs w:val="12"/>
              </w:rPr>
              <w:lastRenderedPageBreak/>
              <w:t>3550/10074229 TERE CONTRATACION AMPATE S.L. ARRECIFE / 4100/11018409 TERE CONTRATACION MILENIUM INSURANCE COMPANY L.T.D SEVILLA / 3550/10074469 PILI CONTRATACION ZURICH INSURANCE SUCURSAL EN ESPAÑA BARCELONA / 3807/10086828 PILI CONTRATACION CONSEJO CONSULTIVO DE CANARIAS LA LAGUNA</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lastRenderedPageBreak/>
              <w:t>37</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DRONAS 2002, S.L.U.</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B62745765</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2020  920 22203</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A/6051</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30/11/2017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13/03/2019</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979,68 €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3550/10071593 GLORIA SECRETARIA EXC.SR.DELEGADO DEL GOBIERNO EN LA COMUN.AUTONOM.CANARIA LAS PALMAS / 3804/10046063 PILI CONTRATACION DISA RED DE SERV. PETROLIFEROS S.A.U STA. CRUZ / </w:t>
            </w:r>
            <w:proofErr w:type="spellStart"/>
            <w:r>
              <w:rPr>
                <w:rFonts w:ascii="Book Antiqua" w:hAnsi="Book Antiqua"/>
                <w:color w:val="000000"/>
                <w:sz w:val="12"/>
                <w:szCs w:val="12"/>
              </w:rPr>
              <w:t>S.Combustible</w:t>
            </w:r>
            <w:proofErr w:type="spellEnd"/>
            <w:r>
              <w:rPr>
                <w:rFonts w:ascii="Book Antiqua" w:hAnsi="Book Antiqua"/>
                <w:color w:val="000000"/>
                <w:sz w:val="12"/>
                <w:szCs w:val="12"/>
              </w:rPr>
              <w:t xml:space="preserve"> 2,5% - IVA 7% / 2842/10363947 PILI CONTRATACION CEPSA CAR S.A MADRID / 3550/10071335 PILI  TEGALPA S.L HOYA FRIA / 3550/10070850  INFRAESTRUCTURAS DEPORTIVAS CANARIAS LAS PALMAS / 3550/10070525 JULIANA CONSEJERIA DE TURISMO CULTURA Y DEPORTE LAS PALMAS / 3502/10162090 PILI TALHER S.A MELENARA, DE / 3550/10071334 PILI TALHER S.A MELENARA, DE / 3602/10028682 PILI GALITEC DESARROLLOS TECNOLOGICOS LALIN (CASCO URBANO) / 0816/11570243 PILI HCP IBERICA S.A BARCELONA / 3550/10071336 PILI  HCP IBERICA S.A BARCELONA / 1501/10501304 PILI OPCINA SOLUCIONES DE ENTRETENIMIENTO S.L BOIRO (BOIRO) / 3550/10070912 CONTRATACION ACTIVA LANZAROTE G E </w:t>
            </w:r>
            <w:proofErr w:type="spellStart"/>
            <w:r>
              <w:rPr>
                <w:rFonts w:ascii="Book Antiqua" w:hAnsi="Book Antiqua"/>
                <w:color w:val="000000"/>
                <w:sz w:val="12"/>
                <w:szCs w:val="12"/>
              </w:rPr>
              <w:t>E</w:t>
            </w:r>
            <w:proofErr w:type="spellEnd"/>
            <w:r>
              <w:rPr>
                <w:rFonts w:ascii="Book Antiqua" w:hAnsi="Book Antiqua"/>
                <w:color w:val="000000"/>
                <w:sz w:val="12"/>
                <w:szCs w:val="12"/>
              </w:rPr>
              <w:t xml:space="preserve"> M A TIAS / 3550/10071333 PILI  EULEN S.A LAS PALMAS / 4702/10326316 OCTAVIO ALCALDIA ISABEL AGUIRRE LANDA SIMANCAS / 3550/10070820 DOMINGO POLICIA TEGU C.E.M. TRES CANTOS / 3550/10070821 PILAR MONDO IBERICA ZARAGOZA / 3550/10070848 PILAR KEC MEDIOAMBIENTE SALINETAS, DE LA / 3550/10071222 OCTAVIO REAL CASA DE LA MONEDA MADRID / 3550/10070985 CONTRATACION AYTO. TEGUISE </w:t>
            </w:r>
            <w:proofErr w:type="spellStart"/>
            <w:r>
              <w:rPr>
                <w:rFonts w:ascii="Book Antiqua" w:hAnsi="Book Antiqua"/>
                <w:color w:val="000000"/>
                <w:sz w:val="12"/>
                <w:szCs w:val="12"/>
              </w:rPr>
              <w:t>TEGUISE</w:t>
            </w:r>
            <w:proofErr w:type="spellEnd"/>
            <w:r>
              <w:rPr>
                <w:rFonts w:ascii="Book Antiqua" w:hAnsi="Book Antiqua"/>
                <w:color w:val="000000"/>
                <w:sz w:val="12"/>
                <w:szCs w:val="12"/>
              </w:rPr>
              <w:t xml:space="preserve"> / 3804/10048384 GLORIA SECRETARIA VICECONSEJERIA DE ADMINIST. PUBLICA DEL GOBIERNO DE CANARIAS STA. CRUZ / 3550/10070562 PILI CONTRATACION AYTO. TEGUISE </w:t>
            </w:r>
            <w:proofErr w:type="spellStart"/>
            <w:r>
              <w:rPr>
                <w:rFonts w:ascii="Book Antiqua" w:hAnsi="Book Antiqua"/>
                <w:color w:val="000000"/>
                <w:sz w:val="12"/>
                <w:szCs w:val="12"/>
              </w:rPr>
              <w:t>TEGUISE</w:t>
            </w:r>
            <w:proofErr w:type="spellEnd"/>
            <w:r>
              <w:rPr>
                <w:rFonts w:ascii="Book Antiqua" w:hAnsi="Book Antiqua"/>
                <w:color w:val="000000"/>
                <w:sz w:val="12"/>
                <w:szCs w:val="12"/>
              </w:rPr>
              <w:t xml:space="preserve"> / 3504/10163768 JULIANA CONSEJERIA DE TURISMO CULTURA Y DEPORTE LAS PALMAS / 3550/10070841 PILAR OBRAS Y PAVIMENTOS ESPECIALES   OPSA MADRID / 3804/10047907 PILI TEGALPA S.L HOYA FRIA / 3820/10074738 PILAR ISLEÑA 77 OBRAS Y SERVICIOS SAN JERONIMO (LA OROTAVA) / 3550/10070852 PILAR RODRIGUEZ Y SOCAS ARRECIFE / 3550/10070847 PILAR ISLEÑA 77 OBRAS Y SERVICIOS TACORONTE / 3550/10071458 OCTAVIO ALCALDIA ISABEL AGUIRRE LANDA SIMANCAS / 3550/10070851 PILAR EQUIPUR CANARIAS ARINAGA / 3550/10071464 PILI AYTO. TEGUISE </w:t>
            </w:r>
            <w:proofErr w:type="spellStart"/>
            <w:r>
              <w:rPr>
                <w:rFonts w:ascii="Book Antiqua" w:hAnsi="Book Antiqua"/>
                <w:color w:val="000000"/>
                <w:sz w:val="12"/>
                <w:szCs w:val="12"/>
              </w:rPr>
              <w:lastRenderedPageBreak/>
              <w:t>TEGUISE</w:t>
            </w:r>
            <w:proofErr w:type="spellEnd"/>
            <w:r>
              <w:rPr>
                <w:rFonts w:ascii="Book Antiqua" w:hAnsi="Book Antiqua"/>
                <w:color w:val="000000"/>
                <w:sz w:val="12"/>
                <w:szCs w:val="12"/>
              </w:rPr>
              <w:t xml:space="preserve"> / 3504/10164780 PILI EULEN S.A LAS PALMAS / 3504/10163624 JULIANA CONSEJARIA DE POLITICA TERRITORIAL LAS PALMAS / 3550/10070910 CONTRATACION LOCATION NEEDS TIAS / 2862/10288194 JULIAN POLICIA LOCAL CENTRO ESPAÑOL DE METEROLOGIA TRES CANTOS / 3550/10070582 2006026294 EOL S.L. OLIVA, LA / 3550/10071592 GLORIA SECRETARIA VICECONSEJERIA DE ADMINIST. PUBLICA DEL GOBIERNO DE CANARIAS STA. CRUZ / 3550/10070887 CONTRATACION TELQUIA SERV INTEGRALES DE TECNOLOGIA LAS PALMAS / 3550/10071410 PILAR MONDO IBERICA ZARAGOZA / 4818/10036644 OCTAVIO BANDERAS ECOPLAYA BILBAO / 3550/10070845 PILAR POSTIGO OBRAS Y SERV LAS PALMAS / 3550/10070844 PILAR BADOSPORT Y CONTRATAS BADOLATOSA / 3550/10071337 PILI  OPCINA SOLUCIONES DE ENTRETENIMIENTO S.L BOIRO (BOIRO) / 3807/10077918 PILAR AYTO. TEGUISE TACORONTE / 3506/10066840 2006026294 EOL S.L. OLIVA, LA / 3550/10070843 PILAR OZIONA SOLUCIONES DE ENTRETENIMIENTO BOIRO (BOIRO) / 3550/10070561 PILI CONTRATACION AYTO. TEGUISE </w:t>
            </w:r>
            <w:proofErr w:type="spellStart"/>
            <w:r>
              <w:rPr>
                <w:rFonts w:ascii="Book Antiqua" w:hAnsi="Book Antiqua"/>
                <w:color w:val="000000"/>
                <w:sz w:val="12"/>
                <w:szCs w:val="12"/>
              </w:rPr>
              <w:t>TEGUISE</w:t>
            </w:r>
            <w:proofErr w:type="spellEnd"/>
            <w:r>
              <w:rPr>
                <w:rFonts w:ascii="Book Antiqua" w:hAnsi="Book Antiqua"/>
                <w:color w:val="000000"/>
                <w:sz w:val="12"/>
                <w:szCs w:val="12"/>
              </w:rPr>
              <w:t xml:space="preserve"> / 3550/10070911 CONTRATACION LUMAR MANTENIMIENTO MUÑIQUE / 3550/10070560 Mª PAZ CABRERA LA LAGUNA GRAN HOTEL LA LAGUNA / 3807/10078</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lastRenderedPageBreak/>
              <w:t>38</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DRONAS 2002, S.L.U.</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B62745765</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2020  920 22203</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A/6774</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30/11/2018</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10/09/2019</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42,95 €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3550/10084753 PILI PEDRO CORVO ROMAN BURGOS / 3804/10077051 GLORIA SECRETARIA CONSEGERIA POLITICAS SOLCIALES VIVIENDA STA. CRUZ / 3550/10084374 GLORIA SECRETARIA CONSEGERIA POLITICAS SOLCIALES VIVIENDA STA. CRUZ / </w:t>
            </w:r>
            <w:proofErr w:type="spellStart"/>
            <w:r>
              <w:rPr>
                <w:rFonts w:ascii="Book Antiqua" w:hAnsi="Book Antiqua"/>
                <w:color w:val="000000"/>
                <w:sz w:val="12"/>
                <w:szCs w:val="12"/>
              </w:rPr>
              <w:t>S.Combustible</w:t>
            </w:r>
            <w:proofErr w:type="spellEnd"/>
            <w:r>
              <w:rPr>
                <w:rFonts w:ascii="Book Antiqua" w:hAnsi="Book Antiqua"/>
                <w:color w:val="000000"/>
                <w:sz w:val="12"/>
                <w:szCs w:val="12"/>
              </w:rPr>
              <w:t xml:space="preserve"> 4% - IVA 7%</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39</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DRONAS 2002, S.L.U.</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B62745765</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2020  920 22203</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A/6172</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31/01/2018</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13/03/2019</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171,45 €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3550/10073678 JHONATAN CULTURA NURIA ESTHER FRAGIERL PUERTO DEL ROSARIO / </w:t>
            </w:r>
            <w:proofErr w:type="spellStart"/>
            <w:r>
              <w:rPr>
                <w:rFonts w:ascii="Book Antiqua" w:hAnsi="Book Antiqua"/>
                <w:color w:val="000000"/>
                <w:sz w:val="12"/>
                <w:szCs w:val="12"/>
              </w:rPr>
              <w:t>S.Combustible</w:t>
            </w:r>
            <w:proofErr w:type="spellEnd"/>
            <w:r>
              <w:rPr>
                <w:rFonts w:ascii="Book Antiqua" w:hAnsi="Book Antiqua"/>
                <w:color w:val="000000"/>
                <w:sz w:val="12"/>
                <w:szCs w:val="12"/>
              </w:rPr>
              <w:t xml:space="preserve"> 3% - IVA 7% / 3550/10073440 PILI CONTRATACION CONSTRUCCIONES ERMAPE S.L ARRECIFE / 3550/10073648 PILI CONTRATACION MUTUA TINERFEÑA DE SEGUROS Y REASEGUROS STA. CRUZ / 3550/10073513 PILI CONTRATACION AYTO. TEGUISE </w:t>
            </w:r>
            <w:proofErr w:type="spellStart"/>
            <w:r>
              <w:rPr>
                <w:rFonts w:ascii="Book Antiqua" w:hAnsi="Book Antiqua"/>
                <w:color w:val="000000"/>
                <w:sz w:val="12"/>
                <w:szCs w:val="12"/>
              </w:rPr>
              <w:t>TEGUISE</w:t>
            </w:r>
            <w:proofErr w:type="spellEnd"/>
            <w:r>
              <w:rPr>
                <w:rFonts w:ascii="Book Antiqua" w:hAnsi="Book Antiqua"/>
                <w:color w:val="000000"/>
                <w:sz w:val="12"/>
                <w:szCs w:val="12"/>
              </w:rPr>
              <w:t xml:space="preserve"> / 3508/10260932 PILI CONTRATACION MAPFRE FAMILIAR S.A LAS PALMAS / 3504/10168768 PILI CONTRATACION SOLVENTIA 3  S.L LAS PALMAS / 3811/10057984 NURIA ALCALDIA DIPUTADO DEL COMUN STA CRUZ DE LA PALMA / 3550/10073659 NURIA ALCALDIA DIPUTADO DEL COMUN STA CRUZ DE LA PALMA / 3550/10073441 PILI CONTRATACION PERFORACIONES Y SONDEOS LA CAÑADA ARRECIFE / 3550/10073724 PILI CONTRATACION SOLVENTIA 3  S.L LAS PALMAS / 3550/10073645 PILI CONTRATACION MAPFRE FAMILIAR S.A LAS PALMAS / 3550/10073514 PILI CONTRATACION AYTO. TEGUISE </w:t>
            </w:r>
            <w:proofErr w:type="spellStart"/>
            <w:r>
              <w:rPr>
                <w:rFonts w:ascii="Book Antiqua" w:hAnsi="Book Antiqua"/>
                <w:color w:val="000000"/>
                <w:sz w:val="12"/>
                <w:szCs w:val="12"/>
              </w:rPr>
              <w:t>TEGUISE</w:t>
            </w:r>
            <w:proofErr w:type="spellEnd"/>
            <w:r>
              <w:rPr>
                <w:rFonts w:ascii="Book Antiqua" w:hAnsi="Book Antiqua"/>
                <w:color w:val="000000"/>
                <w:sz w:val="12"/>
                <w:szCs w:val="12"/>
              </w:rPr>
              <w:t xml:space="preserve"> / 3804/10053065 PILI CONTRATACION </w:t>
            </w:r>
            <w:r>
              <w:rPr>
                <w:rFonts w:ascii="Book Antiqua" w:hAnsi="Book Antiqua"/>
                <w:color w:val="000000"/>
                <w:sz w:val="12"/>
                <w:szCs w:val="12"/>
              </w:rPr>
              <w:lastRenderedPageBreak/>
              <w:t xml:space="preserve">MUTUA TINERFEÑA DE SEGUROS Y REASEGUROS STA. CRUZ / 3550/10073677 JHONATAN CULTURA MARIA LORENA NAVARRO ALMENDROS, LOS / 3550/10073442 PILI CONTRATACION EIDIFICIO LANZAROTE S.L ARRECIFE / 3550/10073474 PILI CONTRATACION AYTO. TEGUISE </w:t>
            </w:r>
            <w:proofErr w:type="spellStart"/>
            <w:r>
              <w:rPr>
                <w:rFonts w:ascii="Book Antiqua" w:hAnsi="Book Antiqua"/>
                <w:color w:val="000000"/>
                <w:sz w:val="12"/>
                <w:szCs w:val="12"/>
              </w:rPr>
              <w:t>TEGUISE</w:t>
            </w:r>
            <w:proofErr w:type="spellEnd"/>
          </w:p>
        </w:tc>
      </w:tr>
      <w:tr>
        <w:trPr>
          <w:trHeight w:val="221"/>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lastRenderedPageBreak/>
              <w:t>40</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DRONAS 2002, S.L.U.</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B62745765</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2020  920 22203</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S/5027</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31/03/2017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13/03/2019</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2,80 €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GASTOS SUPLIDOS ADUANA - Alb.3550/10062389</w:t>
            </w:r>
          </w:p>
        </w:tc>
      </w:tr>
      <w:tr>
        <w:trPr>
          <w:trHeight w:val="211"/>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41</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DRONAS 2002, S.L.U.</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B62745765</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2020  920 22203</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S/5778</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31/12/2017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13/03/2019</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17,85 €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GASTOS SUPLIDOS ADUANA - Alb.3550/10070820</w:t>
            </w:r>
          </w:p>
        </w:tc>
      </w:tr>
      <w:tr>
        <w:trPr>
          <w:trHeight w:val="317"/>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DRONAS 2002, S.L.U.</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1.512,70 €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5"/>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43</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EYN ASESORES, S.L.</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B35498781</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2020  920 20200</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-/7</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01/12/2018</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28/09/2019</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428,00 €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ARRENDAMIENTO LOCAL 20</w:t>
            </w:r>
          </w:p>
        </w:tc>
      </w:tr>
      <w:tr>
        <w:trPr>
          <w:trHeight w:val="281"/>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EYN ASESORES, S.L.</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428,00 €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44</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FALERO LEMES ABOGADOS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B35946938</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2020  920 22604</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-/24</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02/08/2018</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25/09/2018</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1.426,67 €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1 - ARRHH-DAVID-SERVICIOS JURIDICOS PROFESIONALES Y DEFENSA JURIDICA MES DE JULIO</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45</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FALERO LEMES ABOGADOS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B35946938</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2020  920 22604</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-/23</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05/07/2018</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25/09/2018</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1.426,67 €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1 - ARRHH-DAVID-SERVICIOS JURIDICOS PROFESIONALES Y DEFENSA JURIDICA MES DE JUNIO</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FALERO LEMES ABOGADOS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2.853,34 €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46</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FLYC SERVICIOS INTEGRALES, S.L.</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B76294354</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2020  920 22799</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F18-/07</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03/05/2018</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04/05/2018</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1.282,57 €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Servicio - Servicio de distribución en el municipio de Teguise del boletín informativo ´´</w:t>
            </w:r>
            <w:proofErr w:type="spellStart"/>
            <w:r>
              <w:rPr>
                <w:rFonts w:ascii="Book Antiqua" w:hAnsi="Book Antiqua"/>
                <w:color w:val="000000"/>
                <w:sz w:val="12"/>
                <w:szCs w:val="12"/>
              </w:rPr>
              <w:t>InfoTeguise</w:t>
            </w:r>
            <w:proofErr w:type="spellEnd"/>
            <w:r>
              <w:rPr>
                <w:rFonts w:ascii="Book Antiqua" w:hAnsi="Book Antiqua"/>
                <w:color w:val="000000"/>
                <w:sz w:val="12"/>
                <w:szCs w:val="12"/>
              </w:rPr>
              <w:t>´´ durante el mes de Abril 2018.</w:t>
            </w:r>
            <w:r>
              <w:rPr>
                <w:rFonts w:ascii="Book Antiqua" w:hAnsi="Book Antiqua"/>
                <w:color w:val="000000"/>
                <w:sz w:val="12"/>
                <w:szCs w:val="12"/>
              </w:rPr>
              <w:br/>
              <w:t xml:space="preserve">Nº </w:t>
            </w:r>
            <w:proofErr w:type="spellStart"/>
            <w:r>
              <w:rPr>
                <w:rFonts w:ascii="Book Antiqua" w:hAnsi="Book Antiqua"/>
                <w:color w:val="000000"/>
                <w:sz w:val="12"/>
                <w:szCs w:val="12"/>
              </w:rPr>
              <w:t>Exp</w:t>
            </w:r>
            <w:proofErr w:type="spellEnd"/>
            <w:r>
              <w:rPr>
                <w:rFonts w:ascii="Book Antiqua" w:hAnsi="Book Antiqua"/>
                <w:color w:val="000000"/>
                <w:sz w:val="12"/>
                <w:szCs w:val="12"/>
              </w:rPr>
              <w:t>. AD 2/2018000000068</w:t>
            </w:r>
          </w:p>
        </w:tc>
      </w:tr>
      <w:tr>
        <w:trPr>
          <w:trHeight w:val="357"/>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FLYC SERVICIOS INTEGRALES, S.L.</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1.282,57 €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277"/>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47</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GUAGUAS LANZAROTE, S.L.</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B35278753</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2020  231 22600</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17367</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30/06/2017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06/03/2018</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187,88 €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TRASLADO SOO</w:t>
            </w:r>
          </w:p>
        </w:tc>
      </w:tr>
      <w:tr>
        <w:trPr>
          <w:trHeight w:val="267"/>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48</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GUAGUAS LANZAROTE, S.L.</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B35278753</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2020  231 22600</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17365</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30/06/2017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06/03/2018</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194,53 €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TRASLADO MERENDERO MANCHA BLANCA Y REGRESO</w:t>
            </w:r>
          </w:p>
        </w:tc>
      </w:tr>
      <w:tr>
        <w:trPr>
          <w:trHeight w:val="271"/>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49</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GUAGUAS LANZAROTE, S.L.</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B35278753</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2020  231 22600</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17363</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30/06/2017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06/03/2018</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449,24 €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TRASLADO CAPI BLAS-DISPOSICION</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50</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GUAGUAS LANZAROTE, S.L.</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B35278753</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2020  231 22600</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17366</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30/06/2017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06/03/2018</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1.472,53 €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TRASLADO MANEJE / TRASLADO MANEJE EDIFICIO / TRASLADO MANEJE EDIF. NUEVO</w:t>
            </w:r>
          </w:p>
        </w:tc>
      </w:tr>
      <w:tr>
        <w:trPr>
          <w:trHeight w:val="341"/>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51</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GUAGUAS LANZAROTE, S.L.</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B35278753</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2020  231 22600</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17390</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30/09/2017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06/03/2018</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241,44 €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TRASLADO RANCHO TEXAS</w:t>
            </w:r>
          </w:p>
        </w:tc>
      </w:tr>
      <w:tr>
        <w:trPr>
          <w:trHeight w:val="301"/>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52</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GUAGUAS LANZAROTE, S.L.</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B35278753</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2020  231 22600</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17346</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31/05/2017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06/03/2018</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260,28 €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TRASLADO IGLESIA VEGUETA Y REGRESO</w:t>
            </w:r>
          </w:p>
        </w:tc>
      </w:tr>
      <w:tr>
        <w:trPr>
          <w:trHeight w:val="277"/>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53</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GUAGUAS LANZAROTE, S.L.</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B35278753</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2020  231 22600</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17342</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31/05/2017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06/03/2018</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319,49 €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TRASLADO CENTRO SOCIO CULTURAL NAZARET</w:t>
            </w:r>
          </w:p>
        </w:tc>
      </w:tr>
      <w:tr>
        <w:trPr>
          <w:trHeight w:val="267"/>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54</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GUAGUAS LANZAROTE, S.L.</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B35278753</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2020  231 22600</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17345</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31/05/2017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06/03/2018</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419,13 €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TRASLADO MUELLE ORZOLA Y REGRESO</w:t>
            </w:r>
          </w:p>
        </w:tc>
      </w:tr>
      <w:tr>
        <w:trPr>
          <w:trHeight w:val="271"/>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55</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GUAGUAS LANZAROTE, S.L.</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B35278753</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2020  231 22600</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17341</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31/05/2017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06/03/2018</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583,58 €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TRASLADO MANEJE</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56</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GUAGUAS LANZAROTE, S.L.</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B35278753</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2020  231 22600</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17343</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31/05/2017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06/03/2018</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1.410,18 €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TRASLADO JARDIN DE CACTUS-CASTILLO-MONUMENTO / TRASLADO-JARDIN DE CACTUS-CASTILO-MONUMENTO</w:t>
            </w:r>
          </w:p>
        </w:tc>
      </w:tr>
      <w:tr>
        <w:trPr>
          <w:trHeight w:val="269"/>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57</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GUAGUAS LANZAROTE, S.L.</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B35278753</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2020  231 22600</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17340</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31/05/2017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06/03/2018</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2.558,52 €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TRASLADO CENTRODEPORTIVO STA. ROSA</w:t>
            </w:r>
          </w:p>
        </w:tc>
      </w:tr>
      <w:tr>
        <w:trPr>
          <w:trHeight w:val="273"/>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GUAGUAS LANZAROTE, S.L.</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8.096,80 €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263"/>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58</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JOCABA, S.L.</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B35080456</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2020  341 22615</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17248</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30/09/2017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06/03/2018</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306,30 €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TRASLADO CALETA FAMARA</w:t>
            </w:r>
          </w:p>
        </w:tc>
      </w:tr>
      <w:tr>
        <w:trPr>
          <w:trHeight w:val="267"/>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JOCABA, S.L.</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306,30 €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285"/>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59</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JOSE LUIS CARRASCO-FOTOGRAFO</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02848863Z</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2020  920 22602</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-/149</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31/05/2018</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25/06/2018</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321,00 €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TRABAJOS FOTOGRAFICOS - MAYO</w:t>
            </w:r>
          </w:p>
        </w:tc>
      </w:tr>
      <w:tr>
        <w:trPr>
          <w:trHeight w:val="275"/>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JOSE LUIS CARRASCO-FOTOGRAFO</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321,00 €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60</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LA VOZ DIARIO DE LANZAROTE - COMPAÑIA CANARIA DE EMISIONES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B35217132</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2020  920 22602</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F/001F----18000213</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30/04/2018</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26/07/2018</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909,08 €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PUBLICIDAD EN RADIO LANZAROTE ONDA CERO 90.7,  CAMPAÑA:´´CAMBUYÓN´´, EMISIÓN DE 4 CUÑAS DIARIAS, DEL 4 AL 6 DE ABRIL DEL 2018 / PUBLICIDAD EN WWW.LAVOZDELANZAROTE.COM, BANNER 300 X 80 PIXELS EN CABECERA, EN ROTACIÓN </w:t>
            </w:r>
            <w:r>
              <w:rPr>
                <w:rFonts w:ascii="Book Antiqua" w:hAnsi="Book Antiqua"/>
                <w:color w:val="000000"/>
                <w:sz w:val="12"/>
                <w:szCs w:val="12"/>
              </w:rPr>
              <w:lastRenderedPageBreak/>
              <w:t>GENERAL , EN EL MES DE ABRIL DEL 2018</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lastRenderedPageBreak/>
              <w:t>61</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LA VOZ DIARIO DE LANZAROTE - COMPAÑIA CANARIA DE EMISIONES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B35217132</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2020  920 22602</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F/001F----18000332</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30/06/2018</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10/07/2018</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909,08 €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PUBLICIDAD EN WWW.LAVOZDELANZAROTE.COM, BANNER 300 X 80 PIXELS EN CABECERA, EN ROTACIÓN GENERAL , EN EL MES DE / PUBLICIDAD EN RADIO LANZAROTE ONDA CERO 90.7,  CAMPAÑA:´´·BIORITMOS COSTA TEGUISE´´, EMISIÓN DE 4 CUÑAS DIARIAS (36 PASES), DE LUNES A DOMINGO, DEL 8 AL 16 DE JUNIO DEL 2018</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62</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LA VOZ DIARIO DE LANZAROTE - COMPAÑIA CANARIA DE EMISIONES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B35217132</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2020  920 22602</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F/001F----18000270</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31/05/2018</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10/07/2018</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909,08 €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PUBLICIDAD EN WWW.LAVOZDELANZAROTE.COM, BANNER 300 X 80 PIXELS EN CABECERA, EN ROTACIÓN GENERAL , EN EL MES DE MAYO DEL 2018 / PUBLICIDAD EN RADIO LANZAROTE ONDA CERO 90.7,  CAMPAÑA:´´DÍA DE CANARIAS TEGUISE 2018´´·, EMISIÓN DE 28 CUÑAS DE 20´´, 4 PASES POR DÍA, DE LUNES A DOMINGO, DEL 23 AL 29 DE MAYO DEL 2018</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LA VOZ DIARIO DE LANZAROTE - COMPAÑIA CANARIA DE EMISIONES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2.727,24 €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227"/>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63</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LANZAROTE BUS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A35057504</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2020  231 22600</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26765</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31/05/2017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18/01/2018</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846,33 €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FUERTEVENTURA / FUERTEVENTURA</w:t>
            </w:r>
          </w:p>
        </w:tc>
      </w:tr>
      <w:tr>
        <w:trPr>
          <w:trHeight w:val="231"/>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LANZAROTE BUS</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846,33 €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277"/>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64</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MARIA ASUNCION PEIX GARCIA</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07864769B</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2020  920 22604</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-/1</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19/09/2017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23/01/2018</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856,00 €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Nº0075</w:t>
            </w:r>
          </w:p>
        </w:tc>
      </w:tr>
      <w:tr>
        <w:trPr>
          <w:trHeight w:val="268"/>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MARIA ASUNCION PEIX GARCIA</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856,00 €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47"/>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65</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PREVIMAC SEGURIDAD Y SALUD LABORAL, S.L.U.</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B38873709</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2020  920 22400</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1610-00961</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20/10/2016</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19/12/2018</w:t>
            </w:r>
          </w:p>
        </w:tc>
        <w:tc>
          <w:tcPr>
            <w:tcW w:w="468"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1.648,35</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VIGILANCIA SALUD COLECTIVA / EXAMEN DE SALUD</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PREVIMAC SEGURIDAD Y SALUD LABORAL, S.L.U.</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68"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1.648,35</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66</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2020  920 21600</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1/174398</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07/07/2017</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06/02/2018</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622,85 €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lang w:val="en-US"/>
              </w:rPr>
            </w:pPr>
            <w:r>
              <w:rPr>
                <w:rFonts w:ascii="Book Antiqua" w:hAnsi="Book Antiqua"/>
                <w:color w:val="000000"/>
                <w:sz w:val="12"/>
                <w:szCs w:val="12"/>
                <w:lang w:val="en-US"/>
              </w:rPr>
              <w:t>ACRONIS BACKUP SERVER LICENCE RENEWAL AAP GESD / ACRONIS BACKUP FOR VMWARE V9 RENEWAL</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lang w:val="en-US"/>
              </w:rPr>
            </w:pPr>
            <w:r>
              <w:rPr>
                <w:rFonts w:ascii="Book Antiqua" w:hAnsi="Book Antiqua"/>
                <w:color w:val="000000"/>
                <w:sz w:val="12"/>
                <w:szCs w:val="12"/>
                <w:lang w:val="en-US"/>
              </w:rPr>
              <w:t> </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REGISTRO Y CONTROL 4 CANARIAS, S.L.</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622,85 €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67</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TELEFONICA SERVICIOS MOVILES, S.A.</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A78923125</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2020  920 22202</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28-L8U2-000002</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01/12/2018</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01/12/2018</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8.627,46 €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Movistar - Tipo de contrato: Contrato Corporativo Tarifa Única - Extensiones móviles: 105 - </w:t>
            </w:r>
            <w:proofErr w:type="spellStart"/>
            <w:r>
              <w:rPr>
                <w:rFonts w:ascii="Book Antiqua" w:hAnsi="Book Antiqua"/>
                <w:color w:val="000000"/>
                <w:sz w:val="12"/>
                <w:szCs w:val="12"/>
              </w:rPr>
              <w:t>Lineas</w:t>
            </w:r>
            <w:proofErr w:type="spellEnd"/>
            <w:r>
              <w:rPr>
                <w:rFonts w:ascii="Book Antiqua" w:hAnsi="Book Antiqua"/>
                <w:color w:val="000000"/>
                <w:sz w:val="12"/>
                <w:szCs w:val="12"/>
              </w:rPr>
              <w:t xml:space="preserve"> Facturadas: 608165896 608412921 - Periodo de Trafico: (18 Oct. a 17 Nov. 18) - Periodo de Cuotas: (01 Nov. a 30 Nov. 18) - Llamadas (18 Oct. a 17 Nov. 18) - Tráfico nacional a fijos - 608165896 608412921 / Llamadas (18 Oct. a 17 Nov. 18) - Tráfico nacional otros </w:t>
            </w:r>
            <w:proofErr w:type="spellStart"/>
            <w:r>
              <w:rPr>
                <w:rFonts w:ascii="Book Antiqua" w:hAnsi="Book Antiqua"/>
                <w:color w:val="000000"/>
                <w:sz w:val="12"/>
                <w:szCs w:val="12"/>
              </w:rPr>
              <w:t>oper</w:t>
            </w:r>
            <w:proofErr w:type="spellEnd"/>
            <w:r>
              <w:rPr>
                <w:rFonts w:ascii="Book Antiqua" w:hAnsi="Book Antiqua"/>
                <w:color w:val="000000"/>
                <w:sz w:val="12"/>
                <w:szCs w:val="12"/>
              </w:rPr>
              <w:t xml:space="preserve">. móviles / Llamadas (18 Oct. a 17 Nov. 18) - Resto de tráfico nacional / Llamadas (18 Oct. a 17 Nov. 18) - Internacional / Llamadas (18 Oct. a 17 Nov. 18) - Llamadas Realizadas en </w:t>
            </w:r>
            <w:proofErr w:type="spellStart"/>
            <w:r>
              <w:rPr>
                <w:rFonts w:ascii="Book Antiqua" w:hAnsi="Book Antiqua"/>
                <w:color w:val="000000"/>
                <w:sz w:val="12"/>
                <w:szCs w:val="12"/>
              </w:rPr>
              <w:t>Roaming</w:t>
            </w:r>
            <w:proofErr w:type="spellEnd"/>
            <w:r>
              <w:rPr>
                <w:rFonts w:ascii="Book Antiqua" w:hAnsi="Book Antiqua"/>
                <w:color w:val="000000"/>
                <w:sz w:val="12"/>
                <w:szCs w:val="12"/>
              </w:rPr>
              <w:t xml:space="preserve"> / Llamadas (18 Oct. a 17 Nov. 18) - Interno corporativo / Llamadas (18 Oct. a 17 Nov. 18) - Videotelefonía Nacional / Llamadas (18 Oct. a 17 Nov. 18) - Interno móviles / Llamadas (18 Oct. a 17 Nov. 18) - Interno buzón / Llamadas (18 Oct. a 17 Nov. 18) - Llamadas Recibidas en </w:t>
            </w:r>
            <w:proofErr w:type="spellStart"/>
            <w:r>
              <w:rPr>
                <w:rFonts w:ascii="Book Antiqua" w:hAnsi="Book Antiqua"/>
                <w:color w:val="000000"/>
                <w:sz w:val="12"/>
                <w:szCs w:val="12"/>
              </w:rPr>
              <w:t>Roaming</w:t>
            </w:r>
            <w:proofErr w:type="spellEnd"/>
            <w:r>
              <w:rPr>
                <w:rFonts w:ascii="Book Antiqua" w:hAnsi="Book Antiqua"/>
                <w:color w:val="000000"/>
                <w:sz w:val="12"/>
                <w:szCs w:val="12"/>
              </w:rPr>
              <w:t xml:space="preserve"> / Llamadas (18 Oct. a 17 Nov. 18) - Mensajes Movistar / Llamadas (18 Oct. a 17 Nov. 18) - Mensajes a Operadores Nacionales / Llamadas (18 Oct. a 17 Nov. 18) - Mensajes cortos internacionales / Llamadas (18 Oct. a 17 Nov. 18) - </w:t>
            </w:r>
            <w:r>
              <w:rPr>
                <w:rFonts w:ascii="Book Antiqua" w:hAnsi="Book Antiqua"/>
                <w:color w:val="000000"/>
                <w:sz w:val="12"/>
                <w:szCs w:val="12"/>
              </w:rPr>
              <w:lastRenderedPageBreak/>
              <w:t xml:space="preserve">Mensajes Movistar </w:t>
            </w:r>
            <w:proofErr w:type="spellStart"/>
            <w:r>
              <w:rPr>
                <w:rFonts w:ascii="Book Antiqua" w:hAnsi="Book Antiqua"/>
                <w:color w:val="000000"/>
                <w:sz w:val="12"/>
                <w:szCs w:val="12"/>
              </w:rPr>
              <w:t>Roaming</w:t>
            </w:r>
            <w:proofErr w:type="spellEnd"/>
            <w:r>
              <w:rPr>
                <w:rFonts w:ascii="Book Antiqua" w:hAnsi="Book Antiqua"/>
                <w:color w:val="000000"/>
                <w:sz w:val="12"/>
                <w:szCs w:val="12"/>
              </w:rPr>
              <w:t xml:space="preserve"> / Llamadas (18 Oct. a 17 Nov. 18) - Accesos Contenidos Premium / Llamadas (18 Oct. a 17 Nov. 18) - Contenidos Emoción / Llamadas (18 Oct. a 17 Nov. 18) - Dúo corporativo / Llamadas (18 Oct. a 17 Nov. 18) - Interno Corporativo en UE / Llamadas (18 Oct. a 17 Nov. 18) - Interno móviles en UE / Llamadas (18 Oct. a 17 Nov. 18) - Llamadas a Fijos Nacionales en UE / Llamadas (18 Oct. a 17 Nov. 18) - Llamadas a Otros Operadores en UE / Llamadas (18 Oct. a 17 Nov. 18) - SMS Ilimitados / Llamadas (18 Oct. a 17 Nov. 18) - Llamadas a 800/900 / Llamadas (18 Oct. a 17 Nov. 18) - Llamadas a 901 / Llamadas (18 Oct. a 17 Nov. 18) - Llamadas a Información y Emergencias / Llamadas (18 Oct. a 17 Nov. 18) - Llamadas Perdidas (mensajes dictados) / Llamadas (18 Oct. a 17 Nov. 18) - Llamadas a 902 / Llamadas (18 Oct. a 17 Nov. 18) - SMS Ilimitados en UE / Datos (18 Oct. a 17 Nov. 18) - Datos en </w:t>
            </w:r>
            <w:proofErr w:type="spellStart"/>
            <w:r>
              <w:rPr>
                <w:rFonts w:ascii="Book Antiqua" w:hAnsi="Book Antiqua"/>
                <w:color w:val="000000"/>
                <w:sz w:val="12"/>
                <w:szCs w:val="12"/>
              </w:rPr>
              <w:t>Roaming</w:t>
            </w:r>
            <w:proofErr w:type="spellEnd"/>
            <w:r>
              <w:rPr>
                <w:rFonts w:ascii="Book Antiqua" w:hAnsi="Book Antiqua"/>
                <w:color w:val="000000"/>
                <w:sz w:val="12"/>
                <w:szCs w:val="12"/>
              </w:rPr>
              <w:t xml:space="preserve"> / Datos (18 Oct. a 17 Nov. 18) - Mensajes Multimedia / Datos (18 Oct. a 17 Nov. 18) - Datos tarifa plana por bloques / Cuotas Mensuales - Cuota Mensual </w:t>
            </w:r>
            <w:proofErr w:type="spellStart"/>
            <w:r>
              <w:rPr>
                <w:rFonts w:ascii="Book Antiqua" w:hAnsi="Book Antiqua"/>
                <w:color w:val="000000"/>
                <w:sz w:val="12"/>
                <w:szCs w:val="12"/>
              </w:rPr>
              <w:t>MultiSIM</w:t>
            </w:r>
            <w:proofErr w:type="spellEnd"/>
            <w:r>
              <w:rPr>
                <w:rFonts w:ascii="Book Antiqua" w:hAnsi="Book Antiqua"/>
                <w:color w:val="000000"/>
                <w:sz w:val="12"/>
                <w:szCs w:val="12"/>
              </w:rPr>
              <w:t xml:space="preserve"> (01 Nov. a 30 Nov. 18) / Cuotas Mensuales - Cuota TUM My </w:t>
            </w:r>
            <w:proofErr w:type="spellStart"/>
            <w:r>
              <w:rPr>
                <w:rFonts w:ascii="Book Antiqua" w:hAnsi="Book Antiqua"/>
                <w:color w:val="000000"/>
                <w:sz w:val="12"/>
                <w:szCs w:val="12"/>
              </w:rPr>
              <w:t>World</w:t>
            </w:r>
            <w:proofErr w:type="spellEnd"/>
            <w:r>
              <w:rPr>
                <w:rFonts w:ascii="Book Antiqua" w:hAnsi="Book Antiqua"/>
                <w:color w:val="000000"/>
                <w:sz w:val="12"/>
                <w:szCs w:val="12"/>
              </w:rPr>
              <w:t xml:space="preserve"> 2007 </w:t>
            </w:r>
            <w:proofErr w:type="spellStart"/>
            <w:r>
              <w:rPr>
                <w:rFonts w:ascii="Book Antiqua" w:hAnsi="Book Antiqua"/>
                <w:color w:val="000000"/>
                <w:sz w:val="12"/>
                <w:szCs w:val="12"/>
              </w:rPr>
              <w:t>corp</w:t>
            </w:r>
            <w:proofErr w:type="spellEnd"/>
            <w:r>
              <w:rPr>
                <w:rFonts w:ascii="Book Antiqua" w:hAnsi="Book Antiqua"/>
                <w:color w:val="000000"/>
                <w:sz w:val="12"/>
                <w:szCs w:val="12"/>
              </w:rPr>
              <w:t xml:space="preserve"> (01 Nov. a 30 Nov. 18) / Cuotas Mensuales - Cuota TUM </w:t>
            </w:r>
            <w:proofErr w:type="spellStart"/>
            <w:r>
              <w:rPr>
                <w:rFonts w:ascii="Book Antiqua" w:hAnsi="Book Antiqua"/>
                <w:color w:val="000000"/>
                <w:sz w:val="12"/>
                <w:szCs w:val="12"/>
              </w:rPr>
              <w:t>Eurotarifa</w:t>
            </w:r>
            <w:proofErr w:type="spellEnd"/>
            <w:r>
              <w:rPr>
                <w:rFonts w:ascii="Book Antiqua" w:hAnsi="Book Antiqua"/>
                <w:color w:val="000000"/>
                <w:sz w:val="12"/>
                <w:szCs w:val="12"/>
              </w:rPr>
              <w:t xml:space="preserve"> mundial </w:t>
            </w:r>
            <w:proofErr w:type="spellStart"/>
            <w:r>
              <w:rPr>
                <w:rFonts w:ascii="Book Antiqua" w:hAnsi="Book Antiqua"/>
                <w:color w:val="000000"/>
                <w:sz w:val="12"/>
                <w:szCs w:val="12"/>
              </w:rPr>
              <w:t>corp</w:t>
            </w:r>
            <w:proofErr w:type="spellEnd"/>
            <w:r>
              <w:rPr>
                <w:rFonts w:ascii="Book Antiqua" w:hAnsi="Book Antiqua"/>
                <w:color w:val="000000"/>
                <w:sz w:val="12"/>
                <w:szCs w:val="12"/>
              </w:rPr>
              <w:t xml:space="preserve"> (01 Nov. a 30 Nov. 18) / Cuotas Mensuales - Cuota Tarifa Internet Smartphone Corp12 (01 Nov. a 30 Nov. 18) / Cuotas Mensuales - Cuota Tarifa Internet Smartphone Corp19 (01 Nov. a 30 Nov. 18) / Cuotas Mensuales - </w:t>
            </w:r>
            <w:proofErr w:type="spellStart"/>
            <w:r>
              <w:rPr>
                <w:rFonts w:ascii="Book Antiqua" w:hAnsi="Book Antiqua"/>
                <w:color w:val="000000"/>
                <w:sz w:val="12"/>
                <w:szCs w:val="12"/>
              </w:rPr>
              <w:t>Ct.</w:t>
            </w:r>
            <w:proofErr w:type="spellEnd"/>
            <w:r>
              <w:rPr>
                <w:rFonts w:ascii="Book Antiqua" w:hAnsi="Book Antiqua"/>
                <w:color w:val="000000"/>
                <w:sz w:val="12"/>
                <w:szCs w:val="12"/>
              </w:rPr>
              <w:t xml:space="preserve"> </w:t>
            </w:r>
            <w:proofErr w:type="spellStart"/>
            <w:r>
              <w:rPr>
                <w:rFonts w:ascii="Book Antiqua" w:hAnsi="Book Antiqua"/>
                <w:color w:val="000000"/>
                <w:sz w:val="12"/>
                <w:szCs w:val="12"/>
              </w:rPr>
              <w:t>Tarif</w:t>
            </w:r>
            <w:proofErr w:type="spellEnd"/>
            <w:r>
              <w:rPr>
                <w:rFonts w:ascii="Book Antiqua" w:hAnsi="Book Antiqua"/>
                <w:color w:val="000000"/>
                <w:sz w:val="12"/>
                <w:szCs w:val="12"/>
              </w:rPr>
              <w:t xml:space="preserve">. Internet </w:t>
            </w:r>
            <w:proofErr w:type="spellStart"/>
            <w:r>
              <w:rPr>
                <w:rFonts w:ascii="Book Antiqua" w:hAnsi="Book Antiqua"/>
                <w:color w:val="000000"/>
                <w:sz w:val="12"/>
                <w:szCs w:val="12"/>
              </w:rPr>
              <w:t>Multidisp</w:t>
            </w:r>
            <w:proofErr w:type="spellEnd"/>
            <w:r>
              <w:rPr>
                <w:rFonts w:ascii="Book Antiqua" w:hAnsi="Book Antiqua"/>
                <w:color w:val="000000"/>
                <w:sz w:val="12"/>
                <w:szCs w:val="12"/>
              </w:rPr>
              <w:t xml:space="preserve">. Corp25 (01 Nov. a 30 Nov. 18) / Cuotas Mensuales - Cuota Tarifa Internet Smartphone Corp15 (01 Nov. a 30 Nov. 18) / Cuotas Mensuales - Bono datos mundial 2014 500 MB (01 Nov. a 30 Nov. 18) / Cuotas Mensuales - Bono datos mundial 2014 1 GB (01 Nov. a 30 Nov. 18) / Cuotas Mensuales - Cuota Tarifa Internet MD Corp35 </w:t>
            </w:r>
            <w:proofErr w:type="spellStart"/>
            <w:r>
              <w:rPr>
                <w:rFonts w:ascii="Book Antiqua" w:hAnsi="Book Antiqua"/>
                <w:color w:val="000000"/>
                <w:sz w:val="12"/>
                <w:szCs w:val="12"/>
              </w:rPr>
              <w:t>GdV</w:t>
            </w:r>
            <w:proofErr w:type="spellEnd"/>
            <w:r>
              <w:rPr>
                <w:rFonts w:ascii="Book Antiqua" w:hAnsi="Book Antiqua"/>
                <w:color w:val="000000"/>
                <w:sz w:val="12"/>
                <w:szCs w:val="12"/>
              </w:rPr>
              <w:t xml:space="preserve"> (01 Nov. a 30 Nov. 18) / Cuotas Mensuales - Cuota mensual  </w:t>
            </w:r>
            <w:proofErr w:type="spellStart"/>
            <w:r>
              <w:rPr>
                <w:rFonts w:ascii="Book Antiqua" w:hAnsi="Book Antiqua"/>
                <w:color w:val="000000"/>
                <w:sz w:val="12"/>
                <w:szCs w:val="12"/>
              </w:rPr>
              <w:t>Duo</w:t>
            </w:r>
            <w:proofErr w:type="spellEnd"/>
            <w:r>
              <w:rPr>
                <w:rFonts w:ascii="Book Antiqua" w:hAnsi="Book Antiqua"/>
                <w:color w:val="000000"/>
                <w:sz w:val="12"/>
                <w:szCs w:val="12"/>
              </w:rPr>
              <w:t xml:space="preserve"> </w:t>
            </w:r>
            <w:proofErr w:type="spellStart"/>
            <w:r>
              <w:rPr>
                <w:rFonts w:ascii="Book Antiqua" w:hAnsi="Book Antiqua"/>
                <w:color w:val="000000"/>
                <w:sz w:val="12"/>
                <w:szCs w:val="12"/>
              </w:rPr>
              <w:t>Corp</w:t>
            </w:r>
            <w:proofErr w:type="spellEnd"/>
            <w:r>
              <w:rPr>
                <w:rFonts w:ascii="Book Antiqua" w:hAnsi="Book Antiqua"/>
                <w:color w:val="000000"/>
                <w:sz w:val="12"/>
                <w:szCs w:val="12"/>
              </w:rPr>
              <w:t xml:space="preserve"> 15 (01 Nov. a 30 Nov. 18) / Cuotas Mensuales - Cuota Mensual I.P. Estática</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lastRenderedPageBreak/>
              <w:t> </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TELEFONICA SERVICIOS MOVILES, S.A.</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8.627,46 €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450"/>
        </w:trPr>
        <w:tc>
          <w:tcPr>
            <w:tcW w:w="143" w:type="pct"/>
            <w:tcBorders>
              <w:top w:val="nil"/>
              <w:left w:val="single" w:sz="4" w:space="0" w:color="000000"/>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68</w:t>
            </w:r>
          </w:p>
        </w:tc>
        <w:tc>
          <w:tcPr>
            <w:tcW w:w="8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VIPEFA, S.L.U.</w:t>
            </w:r>
          </w:p>
        </w:tc>
        <w:tc>
          <w:tcPr>
            <w:tcW w:w="455"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B35539964</w:t>
            </w:r>
          </w:p>
        </w:tc>
        <w:tc>
          <w:tcPr>
            <w:tcW w:w="636"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2020  432 22608</w:t>
            </w:r>
          </w:p>
        </w:tc>
        <w:tc>
          <w:tcPr>
            <w:tcW w:w="514"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VIPEFA 2018/02</w:t>
            </w:r>
          </w:p>
        </w:tc>
        <w:tc>
          <w:tcPr>
            <w:tcW w:w="371"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21/05/2018</w:t>
            </w:r>
          </w:p>
        </w:tc>
        <w:tc>
          <w:tcPr>
            <w:tcW w:w="407" w:type="pct"/>
            <w:tcBorders>
              <w:top w:val="nil"/>
              <w:left w:val="nil"/>
              <w:bottom w:val="single" w:sz="4" w:space="0" w:color="000000"/>
              <w:right w:val="single" w:sz="4" w:space="0" w:color="000000"/>
            </w:tcBorders>
            <w:shd w:val="clear" w:color="FFFFFF"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20/06/2018</w:t>
            </w:r>
          </w:p>
        </w:tc>
        <w:tc>
          <w:tcPr>
            <w:tcW w:w="468" w:type="pct"/>
            <w:tcBorders>
              <w:top w:val="nil"/>
              <w:left w:val="nil"/>
              <w:bottom w:val="single" w:sz="4" w:space="0" w:color="000000"/>
              <w:right w:val="single" w:sz="4" w:space="0" w:color="000000"/>
            </w:tcBorders>
            <w:shd w:val="clear" w:color="FFFFFF"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888,10 €</w:t>
            </w:r>
          </w:p>
        </w:tc>
        <w:tc>
          <w:tcPr>
            <w:tcW w:w="1151" w:type="pct"/>
            <w:tcBorders>
              <w:top w:val="nil"/>
              <w:left w:val="nil"/>
              <w:bottom w:val="single" w:sz="4" w:space="0" w:color="000000"/>
              <w:right w:val="single" w:sz="4" w:space="0" w:color="000000"/>
            </w:tcBorders>
            <w:shd w:val="clear" w:color="FFFFFF"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instalación de generador, legalización y repostaje - </w:t>
            </w:r>
            <w:proofErr w:type="spellStart"/>
            <w:r>
              <w:rPr>
                <w:rFonts w:ascii="Book Antiqua" w:hAnsi="Book Antiqua"/>
                <w:color w:val="000000"/>
                <w:sz w:val="12"/>
                <w:szCs w:val="12"/>
              </w:rPr>
              <w:t>running</w:t>
            </w:r>
            <w:proofErr w:type="spellEnd"/>
            <w:r>
              <w:rPr>
                <w:rFonts w:ascii="Book Antiqua" w:hAnsi="Book Antiqua"/>
                <w:color w:val="000000"/>
                <w:sz w:val="12"/>
                <w:szCs w:val="12"/>
              </w:rPr>
              <w:t xml:space="preserve"> </w:t>
            </w:r>
            <w:proofErr w:type="spellStart"/>
            <w:r>
              <w:rPr>
                <w:rFonts w:ascii="Book Antiqua" w:hAnsi="Book Antiqua"/>
                <w:color w:val="000000"/>
                <w:sz w:val="12"/>
                <w:szCs w:val="12"/>
              </w:rPr>
              <w:t>ceip</w:t>
            </w:r>
            <w:proofErr w:type="spellEnd"/>
            <w:r>
              <w:rPr>
                <w:rFonts w:ascii="Book Antiqua" w:hAnsi="Book Antiqua"/>
                <w:color w:val="000000"/>
                <w:sz w:val="12"/>
                <w:szCs w:val="12"/>
              </w:rPr>
              <w:t xml:space="preserve"> Costa Teguise</w:t>
            </w:r>
          </w:p>
        </w:tc>
      </w:tr>
      <w:tr>
        <w:trPr>
          <w:trHeight w:val="450"/>
        </w:trPr>
        <w:tc>
          <w:tcPr>
            <w:tcW w:w="143" w:type="pct"/>
            <w:tcBorders>
              <w:top w:val="nil"/>
              <w:left w:val="nil"/>
              <w:bottom w:val="nil"/>
              <w:right w:val="nil"/>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855" w:type="pct"/>
            <w:tcBorders>
              <w:top w:val="nil"/>
              <w:left w:val="nil"/>
              <w:bottom w:val="nil"/>
              <w:right w:val="nil"/>
            </w:tcBorders>
            <w:shd w:val="clear" w:color="FFFFFF"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VIPEFA, S.L.U.</w:t>
            </w:r>
          </w:p>
        </w:tc>
        <w:tc>
          <w:tcPr>
            <w:tcW w:w="455" w:type="pct"/>
            <w:tcBorders>
              <w:top w:val="nil"/>
              <w:left w:val="nil"/>
              <w:bottom w:val="nil"/>
              <w:right w:val="nil"/>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636" w:type="pct"/>
            <w:tcBorders>
              <w:top w:val="nil"/>
              <w:left w:val="nil"/>
              <w:bottom w:val="nil"/>
              <w:right w:val="nil"/>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14" w:type="pct"/>
            <w:tcBorders>
              <w:top w:val="nil"/>
              <w:left w:val="nil"/>
              <w:bottom w:val="nil"/>
              <w:right w:val="nil"/>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371" w:type="pct"/>
            <w:tcBorders>
              <w:top w:val="nil"/>
              <w:left w:val="nil"/>
              <w:bottom w:val="nil"/>
              <w:right w:val="nil"/>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07" w:type="pct"/>
            <w:tcBorders>
              <w:top w:val="nil"/>
              <w:left w:val="nil"/>
              <w:bottom w:val="nil"/>
              <w:right w:val="nil"/>
            </w:tcBorders>
            <w:shd w:val="clear" w:color="FFFFFF"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68" w:type="pct"/>
            <w:tcBorders>
              <w:top w:val="nil"/>
              <w:left w:val="nil"/>
              <w:bottom w:val="nil"/>
              <w:right w:val="nil"/>
            </w:tcBorders>
            <w:shd w:val="clear" w:color="FFFFFF"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888,10 €</w:t>
            </w:r>
          </w:p>
        </w:tc>
        <w:tc>
          <w:tcPr>
            <w:tcW w:w="1151" w:type="pct"/>
            <w:tcBorders>
              <w:top w:val="nil"/>
              <w:left w:val="nil"/>
              <w:bottom w:val="nil"/>
              <w:right w:val="nil"/>
            </w:tcBorders>
            <w:shd w:val="clear" w:color="FFFFFF"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450"/>
        </w:trPr>
        <w:tc>
          <w:tcPr>
            <w:tcW w:w="143" w:type="pct"/>
            <w:tcBorders>
              <w:top w:val="single" w:sz="4" w:space="0" w:color="000000"/>
              <w:left w:val="single" w:sz="4" w:space="0" w:color="000000"/>
              <w:bottom w:val="single" w:sz="4" w:space="0" w:color="000000"/>
              <w:right w:val="nil"/>
            </w:tcBorders>
            <w:shd w:val="clear" w:color="D9D9D9" w:fill="D9D9D9"/>
            <w:vAlign w:val="bottom"/>
            <w:hideMark/>
          </w:tcPr>
          <w:p>
            <w:pPr>
              <w:rPr>
                <w:rFonts w:ascii="Book Antiqua" w:hAnsi="Book Antiqua"/>
                <w:color w:val="000000"/>
                <w:sz w:val="12"/>
                <w:szCs w:val="12"/>
              </w:rPr>
            </w:pPr>
          </w:p>
        </w:tc>
        <w:tc>
          <w:tcPr>
            <w:tcW w:w="855" w:type="pct"/>
            <w:tcBorders>
              <w:top w:val="single" w:sz="4" w:space="0" w:color="000000"/>
              <w:left w:val="nil"/>
              <w:bottom w:val="single" w:sz="4" w:space="0" w:color="000000"/>
              <w:right w:val="nil"/>
            </w:tcBorders>
            <w:shd w:val="clear" w:color="D9D9D9" w:fill="D9D9D9"/>
            <w:vAlign w:val="bottom"/>
            <w:hideMark/>
          </w:tcPr>
          <w:p>
            <w:pPr>
              <w:rPr>
                <w:rFonts w:ascii="Book Antiqua" w:hAnsi="Book Antiqua"/>
                <w:b/>
                <w:bCs/>
                <w:color w:val="000000"/>
                <w:sz w:val="12"/>
                <w:szCs w:val="12"/>
              </w:rPr>
            </w:pPr>
            <w:r>
              <w:rPr>
                <w:rFonts w:ascii="Book Antiqua" w:hAnsi="Book Antiqua"/>
                <w:b/>
                <w:bCs/>
                <w:color w:val="000000"/>
                <w:sz w:val="12"/>
                <w:szCs w:val="12"/>
              </w:rPr>
              <w:t>Total general</w:t>
            </w:r>
          </w:p>
        </w:tc>
        <w:tc>
          <w:tcPr>
            <w:tcW w:w="455" w:type="pct"/>
            <w:tcBorders>
              <w:top w:val="single" w:sz="4" w:space="0" w:color="000000"/>
              <w:left w:val="nil"/>
              <w:bottom w:val="single" w:sz="4" w:space="0" w:color="000000"/>
              <w:right w:val="nil"/>
            </w:tcBorders>
            <w:shd w:val="clear" w:color="D9D9D9" w:fill="D9D9D9"/>
            <w:vAlign w:val="bottom"/>
            <w:hideMark/>
          </w:tcPr>
          <w:p>
            <w:pPr>
              <w:rPr>
                <w:rFonts w:ascii="Book Antiqua" w:hAnsi="Book Antiqua"/>
                <w:color w:val="000000"/>
                <w:sz w:val="12"/>
                <w:szCs w:val="12"/>
              </w:rPr>
            </w:pPr>
            <w:r>
              <w:rPr>
                <w:rFonts w:ascii="Book Antiqua" w:hAnsi="Book Antiqua"/>
                <w:color w:val="000000"/>
                <w:sz w:val="12"/>
                <w:szCs w:val="12"/>
              </w:rPr>
              <w:t> </w:t>
            </w:r>
          </w:p>
        </w:tc>
        <w:tc>
          <w:tcPr>
            <w:tcW w:w="636" w:type="pct"/>
            <w:tcBorders>
              <w:top w:val="single" w:sz="4" w:space="0" w:color="000000"/>
              <w:left w:val="nil"/>
              <w:bottom w:val="single" w:sz="4" w:space="0" w:color="000000"/>
              <w:right w:val="nil"/>
            </w:tcBorders>
            <w:shd w:val="clear" w:color="D9D9D9" w:fill="D9D9D9"/>
            <w:vAlign w:val="bottom"/>
            <w:hideMark/>
          </w:tcPr>
          <w:p>
            <w:pPr>
              <w:rPr>
                <w:rFonts w:ascii="Book Antiqua" w:hAnsi="Book Antiqua"/>
                <w:color w:val="000000"/>
                <w:sz w:val="12"/>
                <w:szCs w:val="12"/>
              </w:rPr>
            </w:pPr>
            <w:r>
              <w:rPr>
                <w:rFonts w:ascii="Book Antiqua" w:hAnsi="Book Antiqua"/>
                <w:color w:val="000000"/>
                <w:sz w:val="12"/>
                <w:szCs w:val="12"/>
              </w:rPr>
              <w:t> </w:t>
            </w:r>
          </w:p>
        </w:tc>
        <w:tc>
          <w:tcPr>
            <w:tcW w:w="514" w:type="pct"/>
            <w:tcBorders>
              <w:top w:val="single" w:sz="4" w:space="0" w:color="000000"/>
              <w:left w:val="nil"/>
              <w:bottom w:val="single" w:sz="4" w:space="0" w:color="000000"/>
              <w:right w:val="nil"/>
            </w:tcBorders>
            <w:shd w:val="clear" w:color="D9D9D9" w:fill="D9D9D9"/>
            <w:vAlign w:val="bottom"/>
            <w:hideMark/>
          </w:tcPr>
          <w:p>
            <w:pPr>
              <w:rPr>
                <w:rFonts w:ascii="Book Antiqua" w:hAnsi="Book Antiqua"/>
                <w:color w:val="000000"/>
                <w:sz w:val="12"/>
                <w:szCs w:val="12"/>
              </w:rPr>
            </w:pPr>
            <w:r>
              <w:rPr>
                <w:rFonts w:ascii="Book Antiqua" w:hAnsi="Book Antiqua"/>
                <w:color w:val="000000"/>
                <w:sz w:val="12"/>
                <w:szCs w:val="12"/>
              </w:rPr>
              <w:t> </w:t>
            </w:r>
          </w:p>
        </w:tc>
        <w:tc>
          <w:tcPr>
            <w:tcW w:w="371" w:type="pct"/>
            <w:tcBorders>
              <w:top w:val="single" w:sz="4" w:space="0" w:color="000000"/>
              <w:left w:val="nil"/>
              <w:bottom w:val="single" w:sz="4" w:space="0" w:color="000000"/>
              <w:right w:val="nil"/>
            </w:tcBorders>
            <w:shd w:val="clear" w:color="D9D9D9" w:fill="D9D9D9"/>
            <w:vAlign w:val="bottom"/>
            <w:hideMark/>
          </w:tcPr>
          <w:p>
            <w:pPr>
              <w:rPr>
                <w:rFonts w:ascii="Book Antiqua" w:hAnsi="Book Antiqua"/>
                <w:color w:val="000000"/>
                <w:sz w:val="12"/>
                <w:szCs w:val="12"/>
              </w:rPr>
            </w:pPr>
            <w:r>
              <w:rPr>
                <w:rFonts w:ascii="Book Antiqua" w:hAnsi="Book Antiqua"/>
                <w:color w:val="000000"/>
                <w:sz w:val="12"/>
                <w:szCs w:val="12"/>
              </w:rPr>
              <w:t> </w:t>
            </w:r>
          </w:p>
        </w:tc>
        <w:tc>
          <w:tcPr>
            <w:tcW w:w="407" w:type="pct"/>
            <w:tcBorders>
              <w:top w:val="single" w:sz="4" w:space="0" w:color="000000"/>
              <w:left w:val="nil"/>
              <w:bottom w:val="single" w:sz="4" w:space="0" w:color="000000"/>
              <w:right w:val="nil"/>
            </w:tcBorders>
            <w:shd w:val="clear" w:color="D9D9D9" w:fill="D9D9D9"/>
            <w:vAlign w:val="bottom"/>
            <w:hideMark/>
          </w:tcPr>
          <w:p>
            <w:pPr>
              <w:rPr>
                <w:rFonts w:ascii="Book Antiqua" w:hAnsi="Book Antiqua"/>
                <w:color w:val="000000"/>
                <w:sz w:val="12"/>
                <w:szCs w:val="12"/>
              </w:rPr>
            </w:pPr>
            <w:r>
              <w:rPr>
                <w:rFonts w:ascii="Book Antiqua" w:hAnsi="Book Antiqua"/>
                <w:color w:val="000000"/>
                <w:sz w:val="12"/>
                <w:szCs w:val="12"/>
              </w:rPr>
              <w:t> </w:t>
            </w:r>
          </w:p>
        </w:tc>
        <w:tc>
          <w:tcPr>
            <w:tcW w:w="468" w:type="pct"/>
            <w:tcBorders>
              <w:top w:val="single" w:sz="4" w:space="0" w:color="000000"/>
              <w:left w:val="nil"/>
              <w:bottom w:val="single" w:sz="4" w:space="0" w:color="000000"/>
              <w:right w:val="nil"/>
            </w:tcBorders>
            <w:shd w:val="clear" w:color="D9D9D9" w:fill="D9D9D9"/>
            <w:vAlign w:val="bottom"/>
            <w:hideMark/>
          </w:tcPr>
          <w:p>
            <w:pPr>
              <w:jc w:val="right"/>
              <w:rPr>
                <w:rFonts w:ascii="Book Antiqua" w:hAnsi="Book Antiqua"/>
                <w:color w:val="000000"/>
                <w:sz w:val="12"/>
                <w:szCs w:val="12"/>
              </w:rPr>
            </w:pPr>
            <w:r>
              <w:rPr>
                <w:rFonts w:ascii="Book Antiqua" w:hAnsi="Book Antiqua"/>
                <w:color w:val="000000"/>
                <w:sz w:val="12"/>
                <w:szCs w:val="12"/>
              </w:rPr>
              <w:t>71.732,19 €</w:t>
            </w:r>
          </w:p>
        </w:tc>
        <w:tc>
          <w:tcPr>
            <w:tcW w:w="1151" w:type="pct"/>
            <w:tcBorders>
              <w:top w:val="single" w:sz="4" w:space="0" w:color="000000"/>
              <w:left w:val="nil"/>
              <w:bottom w:val="single" w:sz="4" w:space="0" w:color="000000"/>
              <w:right w:val="single" w:sz="4" w:space="0" w:color="000000"/>
            </w:tcBorders>
            <w:shd w:val="clear" w:color="D9D9D9" w:fill="D9D9D9"/>
            <w:vAlign w:val="bottom"/>
            <w:hideMark/>
          </w:tcPr>
          <w:p>
            <w:pPr>
              <w:jc w:val="both"/>
              <w:rPr>
                <w:rFonts w:ascii="Book Antiqua" w:hAnsi="Book Antiqua"/>
                <w:color w:val="000000"/>
                <w:sz w:val="12"/>
                <w:szCs w:val="12"/>
              </w:rPr>
            </w:pPr>
            <w:r>
              <w:rPr>
                <w:rFonts w:ascii="Book Antiqua" w:hAnsi="Book Antiqua"/>
                <w:color w:val="000000"/>
                <w:sz w:val="12"/>
                <w:szCs w:val="12"/>
              </w:rPr>
              <w:t>0</w:t>
            </w:r>
          </w:p>
        </w:tc>
      </w:tr>
    </w:tbl>
    <w:p>
      <w:pPr>
        <w:autoSpaceDE w:val="0"/>
        <w:autoSpaceDN w:val="0"/>
        <w:adjustRightInd w:val="0"/>
        <w:ind w:right="-142"/>
        <w:jc w:val="both"/>
        <w:rPr>
          <w:rFonts w:ascii="Book Antiqua" w:hAnsi="Book Antiqua"/>
          <w:sz w:val="10"/>
          <w:szCs w:val="10"/>
        </w:rPr>
      </w:pPr>
    </w:p>
    <w:p>
      <w:pPr>
        <w:autoSpaceDE w:val="0"/>
        <w:autoSpaceDN w:val="0"/>
        <w:adjustRightInd w:val="0"/>
        <w:ind w:right="-142"/>
        <w:contextualSpacing/>
        <w:jc w:val="both"/>
        <w:rPr>
          <w:rFonts w:ascii="Book Antiqua" w:eastAsia="Calibri" w:hAnsi="Book Antiqua"/>
        </w:rPr>
      </w:pPr>
      <w:r>
        <w:rPr>
          <w:rFonts w:ascii="Book Antiqua" w:eastAsia="Calibri" w:hAnsi="Book Antiqua"/>
          <w:b/>
          <w:u w:val="single"/>
        </w:rPr>
        <w:t>SEGUNDO</w:t>
      </w:r>
      <w:r>
        <w:rPr>
          <w:rFonts w:ascii="Book Antiqua" w:eastAsia="Calibri" w:hAnsi="Book Antiqua"/>
        </w:rPr>
        <w:t xml:space="preserve">. Aplicar, al Presupuesto del ejercicio 2020, el reconocimiento extrajudicial de las mismas, aplicándolas a la partida que corresponda.  </w:t>
      </w:r>
    </w:p>
    <w:p>
      <w:pPr>
        <w:ind w:right="-142"/>
        <w:jc w:val="both"/>
        <w:rPr>
          <w:rFonts w:ascii="Book Antiqua" w:hAnsi="Book Antiqua"/>
        </w:rPr>
      </w:pPr>
      <w:r>
        <w:rPr>
          <w:rFonts w:ascii="Book Antiqua" w:hAnsi="Book Antiqua"/>
          <w:b/>
          <w:u w:val="single"/>
        </w:rPr>
        <w:t>TERCERO</w:t>
      </w:r>
      <w:r>
        <w:rPr>
          <w:rFonts w:ascii="Book Antiqua" w:hAnsi="Book Antiqua"/>
        </w:rPr>
        <w:t>.  Que  por  la INTERVENCIÓN MUNICIPAL se efectúen los trámites correspondientes, al objeto de materializar lo resuelto en el presente acuerdo y, que por la Tesorería de la Corporación se libren las cantidades determinadas</w:t>
      </w:r>
    </w:p>
    <w:p>
      <w:pPr>
        <w:ind w:left="720" w:right="-142"/>
        <w:jc w:val="both"/>
        <w:rPr>
          <w:rFonts w:ascii="Book Antiqua" w:hAnsi="Book Antiqua"/>
          <w:sz w:val="10"/>
          <w:szCs w:val="10"/>
        </w:rPr>
      </w:pPr>
    </w:p>
    <w:p>
      <w:pPr>
        <w:ind w:right="-142" w:firstLine="567"/>
        <w:rPr>
          <w:rFonts w:ascii="Book Antiqua" w:hAnsi="Book Antiqua"/>
        </w:rPr>
      </w:pPr>
      <w:r>
        <w:rPr>
          <w:rFonts w:ascii="Book Antiqua" w:hAnsi="Book Antiqua"/>
        </w:rPr>
        <w:t xml:space="preserve">Teguise, a la fecha de la firma electrónica del presente documento. (27 de abril de 2020) </w:t>
      </w:r>
    </w:p>
    <w:p>
      <w:pPr>
        <w:ind w:right="-142" w:firstLine="567"/>
        <w:jc w:val="both"/>
        <w:rPr>
          <w:rFonts w:ascii="Book Antiqua" w:hAnsi="Book Antiqua"/>
        </w:rPr>
      </w:pPr>
      <w:r>
        <w:rPr>
          <w:rFonts w:ascii="Book Antiqua" w:hAnsi="Book Antiqua"/>
        </w:rPr>
        <w:t>Fdo. El Concejal de Economía y Hacienda, Miguel Ángel Jiménez Cabrera&gt;&gt;.</w:t>
      </w:r>
    </w:p>
    <w:p>
      <w:pPr>
        <w:pStyle w:val="Ordendia"/>
        <w:widowControl w:val="0"/>
        <w:autoSpaceDE w:val="0"/>
        <w:autoSpaceDN w:val="0"/>
        <w:adjustRightInd w:val="0"/>
        <w:ind w:right="-142" w:firstLine="567"/>
        <w:jc w:val="both"/>
        <w:rPr>
          <w:rFonts w:ascii="Book Antiqua" w:hAnsi="Book Antiqua"/>
          <w:bCs/>
          <w:noProof/>
          <w:sz w:val="10"/>
          <w:szCs w:val="10"/>
        </w:rPr>
      </w:pPr>
    </w:p>
    <w:p>
      <w:pPr>
        <w:pStyle w:val="Ordendia"/>
        <w:widowControl w:val="0"/>
        <w:autoSpaceDE w:val="0"/>
        <w:autoSpaceDN w:val="0"/>
        <w:adjustRightInd w:val="0"/>
        <w:ind w:right="-142" w:firstLine="567"/>
        <w:jc w:val="both"/>
        <w:rPr>
          <w:rFonts w:ascii="Book Antiqua" w:hAnsi="Book Antiqua"/>
          <w:bCs/>
          <w:noProof/>
        </w:rPr>
      </w:pPr>
      <w:r>
        <w:rPr>
          <w:rFonts w:ascii="Book Antiqua" w:hAnsi="Book Antiqua" w:cs="Arial"/>
          <w:noProof/>
        </w:rPr>
        <w:t xml:space="preserve">Seguidamente se entabla el correspondiente debate entre los miembros asistentes, al finalizar el </w:t>
      </w:r>
      <w:r>
        <w:rPr>
          <w:rFonts w:ascii="Book Antiqua" w:hAnsi="Book Antiqua" w:cs="Arial"/>
          <w:noProof/>
        </w:rPr>
        <w:lastRenderedPageBreak/>
        <w:t xml:space="preserve">cual se somete el tema a la consideración de la Comisión, que acuerda, con aplicación del voto ponderado sobre veintiuno, por once votos a favor (grupo CC) y diez abstenciones (siete del grupo PSOE, dos del PP y 1 de Lanzarote en Pie- Sí podemos Equo), </w:t>
      </w:r>
      <w:r>
        <w:rPr>
          <w:rFonts w:ascii="Book Antiqua" w:hAnsi="Book Antiqua"/>
          <w:noProof/>
        </w:rPr>
        <w:t xml:space="preserve">dictaminar </w:t>
      </w:r>
      <w:r>
        <w:rPr>
          <w:rFonts w:ascii="Book Antiqua" w:hAnsi="Book Antiqua"/>
          <w:b/>
          <w:noProof/>
        </w:rPr>
        <w:t>favor</w:t>
      </w:r>
      <w:r>
        <w:rPr>
          <w:rFonts w:ascii="Book Antiqua" w:hAnsi="Book Antiqua"/>
          <w:b/>
          <w:bCs/>
          <w:noProof/>
        </w:rPr>
        <w:t>ablemente</w:t>
      </w:r>
      <w:r>
        <w:rPr>
          <w:rFonts w:ascii="Book Antiqua" w:hAnsi="Book Antiqua"/>
          <w:bCs/>
          <w:noProof/>
        </w:rPr>
        <w:t xml:space="preserve"> la aprobación por el Pleno de la propuesta transcrita anteriormente, en todos sus términos.&gt;&gt;</w:t>
      </w:r>
    </w:p>
    <w:p>
      <w:pPr>
        <w:pStyle w:val="Actas"/>
        <w:tabs>
          <w:tab w:val="clear" w:pos="709"/>
        </w:tabs>
        <w:ind w:left="-284" w:right="-142" w:firstLine="568"/>
        <w:rPr>
          <w:noProof/>
          <w:sz w:val="10"/>
          <w:szCs w:val="10"/>
        </w:rPr>
      </w:pPr>
    </w:p>
    <w:p>
      <w:pPr>
        <w:tabs>
          <w:tab w:val="left" w:pos="9072"/>
        </w:tabs>
        <w:ind w:left="-284" w:right="-142" w:firstLine="568"/>
        <w:jc w:val="both"/>
        <w:rPr>
          <w:rFonts w:ascii="Book Antiqua" w:hAnsi="Book Antiqua" w:cs="Courier New"/>
          <w:bCs/>
          <w:sz w:val="22"/>
          <w:szCs w:val="22"/>
        </w:rPr>
      </w:pPr>
      <w:r>
        <w:rPr>
          <w:rFonts w:ascii="Book Antiqua" w:hAnsi="Book Antiqua" w:cs="Courier New"/>
          <w:bCs/>
          <w:sz w:val="22"/>
          <w:szCs w:val="22"/>
        </w:rPr>
        <w:t>El Señor Alcalde eleva al Pleno el dictamen de la Comisión.</w:t>
      </w:r>
    </w:p>
    <w:p>
      <w:pPr>
        <w:tabs>
          <w:tab w:val="left" w:pos="9072"/>
        </w:tabs>
        <w:ind w:left="-284" w:right="-142" w:firstLine="568"/>
        <w:jc w:val="both"/>
        <w:rPr>
          <w:rFonts w:ascii="Book Antiqua" w:hAnsi="Book Antiqua" w:cs="Courier New"/>
          <w:bCs/>
          <w:sz w:val="10"/>
          <w:szCs w:val="10"/>
        </w:rPr>
      </w:pPr>
    </w:p>
    <w:p>
      <w:pPr>
        <w:ind w:left="-284" w:right="-142" w:firstLine="568"/>
        <w:jc w:val="both"/>
        <w:rPr>
          <w:rFonts w:ascii="Book Antiqua" w:hAnsi="Book Antiqua" w:cs="Courier New"/>
          <w:bCs/>
          <w:sz w:val="22"/>
          <w:szCs w:val="22"/>
        </w:rPr>
      </w:pPr>
      <w:r>
        <w:rPr>
          <w:rFonts w:ascii="Book Antiqua" w:hAnsi="Book Antiqua" w:cs="Courier New"/>
          <w:bCs/>
          <w:sz w:val="22"/>
          <w:szCs w:val="22"/>
        </w:rPr>
        <w:t xml:space="preserve">El Pleno del Ayuntamiento, </w:t>
      </w:r>
      <w:r>
        <w:rPr>
          <w:rFonts w:ascii="Book Antiqua" w:hAnsi="Book Antiqua"/>
          <w:sz w:val="22"/>
          <w:szCs w:val="22"/>
          <w:lang w:val="es-ES_tradnl"/>
        </w:rPr>
        <w:t>por veinte votos a favor de los veintiún miembros asistentes de los veintiún concejales que constituyen el número legal de miembros de la Corporación (once del grupo CC, siete del grupo PSOE y dos del PP) y uno en contra (LEP – Sí Podemos)</w:t>
      </w:r>
    </w:p>
    <w:p>
      <w:pPr>
        <w:tabs>
          <w:tab w:val="left" w:pos="9072"/>
        </w:tabs>
        <w:ind w:left="-284" w:right="-142" w:firstLine="568"/>
        <w:jc w:val="both"/>
        <w:rPr>
          <w:rFonts w:ascii="Book Antiqua" w:hAnsi="Book Antiqua" w:cs="Courier New"/>
          <w:bCs/>
          <w:sz w:val="10"/>
          <w:szCs w:val="10"/>
        </w:rPr>
      </w:pPr>
    </w:p>
    <w:p>
      <w:pPr>
        <w:ind w:left="-284" w:right="-142"/>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right="-142" w:firstLine="568"/>
        <w:jc w:val="both"/>
        <w:rPr>
          <w:rFonts w:ascii="Book Antiqua" w:hAnsi="Book Antiqua"/>
          <w:bCs/>
          <w:sz w:val="10"/>
          <w:szCs w:val="10"/>
        </w:rPr>
      </w:pPr>
    </w:p>
    <w:p>
      <w:pPr>
        <w:pStyle w:val="Ordendia"/>
        <w:tabs>
          <w:tab w:val="left" w:pos="9072"/>
        </w:tabs>
        <w:ind w:left="-284" w:right="-142" w:firstLine="568"/>
        <w:jc w:val="both"/>
        <w:rPr>
          <w:rFonts w:ascii="Book Antiqua" w:hAnsi="Book Antiqua"/>
          <w:bCs/>
          <w:sz w:val="22"/>
          <w:szCs w:val="22"/>
        </w:rPr>
      </w:pPr>
      <w:r>
        <w:rPr>
          <w:rFonts w:ascii="Book Antiqua" w:hAnsi="Book Antiqua"/>
          <w:bCs/>
          <w:sz w:val="22"/>
          <w:szCs w:val="22"/>
        </w:rPr>
        <w:t>Aprobar el dictamen anteriormente transcrito, en todos sus términos.</w:t>
      </w:r>
    </w:p>
    <w:p>
      <w:pPr>
        <w:pStyle w:val="Ordendia"/>
        <w:tabs>
          <w:tab w:val="left" w:pos="9072"/>
        </w:tabs>
        <w:ind w:left="-284" w:right="-142" w:firstLine="568"/>
        <w:jc w:val="both"/>
        <w:rPr>
          <w:rFonts w:ascii="Book Antiqua" w:hAnsi="Book Antiqua"/>
          <w:bCs/>
          <w:sz w:val="10"/>
          <w:szCs w:val="10"/>
        </w:rPr>
      </w:pPr>
    </w:p>
    <w:p>
      <w:pPr>
        <w:pStyle w:val="Ordendia"/>
        <w:tabs>
          <w:tab w:val="left" w:pos="9072"/>
        </w:tabs>
        <w:ind w:left="-284" w:right="-142"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right="-142" w:firstLine="568"/>
        <w:jc w:val="both"/>
        <w:rPr>
          <w:rFonts w:ascii="Book Antiqua" w:hAnsi="Book Antiqua"/>
          <w:b/>
          <w:sz w:val="10"/>
          <w:szCs w:val="10"/>
        </w:rPr>
      </w:pPr>
    </w:p>
    <w:p>
      <w:pPr>
        <w:pStyle w:val="Actas"/>
        <w:tabs>
          <w:tab w:val="clear" w:pos="709"/>
        </w:tabs>
        <w:ind w:left="-284" w:right="-142"/>
        <w:rPr>
          <w:rFonts w:cs="Arial"/>
          <w:b/>
          <w:szCs w:val="22"/>
        </w:rPr>
      </w:pPr>
      <w:r>
        <w:rPr>
          <w:rFonts w:cs="Arial"/>
          <w:b/>
          <w:szCs w:val="22"/>
        </w:rPr>
        <w:t>PUNTO CUARTO.- Acuerdos que procedan sobre Reconocimiento Extrajudicial de Créditos 5/2020.-</w:t>
      </w:r>
    </w:p>
    <w:p>
      <w:pPr>
        <w:pStyle w:val="Actas"/>
        <w:tabs>
          <w:tab w:val="clear" w:pos="709"/>
        </w:tabs>
        <w:ind w:left="-284" w:right="-142" w:firstLine="568"/>
        <w:rPr>
          <w:sz w:val="10"/>
          <w:szCs w:val="10"/>
        </w:rPr>
      </w:pPr>
    </w:p>
    <w:p>
      <w:pPr>
        <w:pStyle w:val="Actas"/>
        <w:tabs>
          <w:tab w:val="clear" w:pos="709"/>
        </w:tabs>
        <w:ind w:left="-284" w:right="-142" w:firstLine="568"/>
        <w:rPr>
          <w:szCs w:val="22"/>
        </w:rPr>
      </w:pPr>
      <w:r>
        <w:rPr>
          <w:szCs w:val="22"/>
        </w:rPr>
        <w:t>Por</w:t>
      </w:r>
      <w:r>
        <w:rPr>
          <w:b/>
          <w:szCs w:val="22"/>
        </w:rPr>
        <w:t xml:space="preserve"> </w:t>
      </w:r>
      <w:r>
        <w:rPr>
          <w:szCs w:val="22"/>
        </w:rPr>
        <w:t>el Señor Secretario se da cuenta del dictamen emitido por la Comisión Especial de Cuentas de fecha 30 de abril de 2020, que se transcribe a continuación:</w:t>
      </w:r>
    </w:p>
    <w:p>
      <w:pPr>
        <w:ind w:right="-142"/>
        <w:jc w:val="both"/>
        <w:rPr>
          <w:rFonts w:ascii="Book Antiqua" w:hAnsi="Book Antiqua"/>
          <w:b/>
          <w:bCs/>
          <w:noProof/>
          <w:sz w:val="22"/>
          <w:u w:val="single"/>
        </w:rPr>
      </w:pPr>
      <w:r>
        <w:rPr>
          <w:rFonts w:ascii="Book Antiqua" w:hAnsi="Book Antiqua"/>
          <w:b/>
          <w:bCs/>
          <w:u w:val="single"/>
        </w:rPr>
        <w:t>&lt;&lt;</w:t>
      </w:r>
      <w:r>
        <w:rPr>
          <w:rFonts w:ascii="Book Antiqua" w:hAnsi="Book Antiqua"/>
          <w:b/>
          <w:bCs/>
          <w:noProof/>
          <w:sz w:val="22"/>
          <w:u w:val="single"/>
        </w:rPr>
        <w:t>Tercero.- Acuerdos que procedan sobre Reconocimiento Extrajudicial Créditos 5/2020.-</w:t>
      </w:r>
    </w:p>
    <w:p>
      <w:pPr>
        <w:pStyle w:val="Ordendia"/>
        <w:widowControl w:val="0"/>
        <w:autoSpaceDE w:val="0"/>
        <w:autoSpaceDN w:val="0"/>
        <w:adjustRightInd w:val="0"/>
        <w:ind w:right="-142" w:firstLine="567"/>
        <w:jc w:val="both"/>
        <w:rPr>
          <w:rFonts w:ascii="Book Antiqua" w:hAnsi="Book Antiqua"/>
          <w:bCs/>
          <w:noProof/>
          <w:sz w:val="10"/>
          <w:szCs w:val="10"/>
        </w:rPr>
      </w:pPr>
    </w:p>
    <w:p>
      <w:pPr>
        <w:tabs>
          <w:tab w:val="left" w:pos="10065"/>
        </w:tabs>
        <w:ind w:right="-142" w:firstLine="567"/>
        <w:jc w:val="both"/>
        <w:rPr>
          <w:rFonts w:ascii="Book Antiqua" w:hAnsi="Book Antiqua"/>
          <w:noProof/>
          <w:sz w:val="22"/>
          <w:szCs w:val="22"/>
        </w:rPr>
      </w:pPr>
      <w:r>
        <w:rPr>
          <w:rFonts w:ascii="Book Antiqua" w:hAnsi="Book Antiqua"/>
          <w:b/>
          <w:noProof/>
          <w:sz w:val="22"/>
          <w:szCs w:val="22"/>
        </w:rPr>
        <w:t>Se da cuenta</w:t>
      </w:r>
      <w:r>
        <w:rPr>
          <w:rFonts w:ascii="Book Antiqua" w:hAnsi="Book Antiqua"/>
          <w:noProof/>
          <w:sz w:val="22"/>
          <w:szCs w:val="22"/>
        </w:rPr>
        <w:t xml:space="preserve"> de la propuesta al Pleno de la Corporación, con el siguiente texto íntegro:</w:t>
      </w:r>
    </w:p>
    <w:p>
      <w:pPr>
        <w:pStyle w:val="Ordendia"/>
        <w:widowControl w:val="0"/>
        <w:autoSpaceDE w:val="0"/>
        <w:autoSpaceDN w:val="0"/>
        <w:adjustRightInd w:val="0"/>
        <w:ind w:right="-142" w:firstLine="567"/>
        <w:jc w:val="both"/>
        <w:rPr>
          <w:rFonts w:ascii="Book Antiqua" w:hAnsi="Book Antiqua"/>
          <w:bCs/>
          <w:noProof/>
          <w:sz w:val="10"/>
          <w:szCs w:val="10"/>
        </w:rPr>
      </w:pPr>
    </w:p>
    <w:p>
      <w:pPr>
        <w:autoSpaceDE w:val="0"/>
        <w:autoSpaceDN w:val="0"/>
        <w:adjustRightInd w:val="0"/>
        <w:ind w:right="-142"/>
        <w:jc w:val="center"/>
        <w:rPr>
          <w:rFonts w:ascii="Book Antiqua" w:hAnsi="Book Antiqua"/>
          <w:b/>
          <w:sz w:val="18"/>
          <w:szCs w:val="18"/>
          <w:u w:val="single"/>
        </w:rPr>
      </w:pPr>
      <w:r>
        <w:rPr>
          <w:rFonts w:ascii="Book Antiqua" w:hAnsi="Book Antiqua"/>
          <w:b/>
          <w:sz w:val="18"/>
          <w:szCs w:val="18"/>
          <w:u w:val="single"/>
        </w:rPr>
        <w:t>&lt;&lt;PROPUESTA DE APROBACIÓN DE RECONOCIMIENTO EXTRAJUDICIAL DE CRÉDITOS 5/2020.</w:t>
      </w:r>
    </w:p>
    <w:p>
      <w:pPr>
        <w:autoSpaceDE w:val="0"/>
        <w:autoSpaceDN w:val="0"/>
        <w:adjustRightInd w:val="0"/>
        <w:jc w:val="both"/>
        <w:rPr>
          <w:rFonts w:ascii="Book Antiqua" w:hAnsi="Book Antiqua"/>
          <w:sz w:val="10"/>
          <w:szCs w:val="10"/>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0"/>
        <w:gridCol w:w="6044"/>
      </w:tblGrid>
      <w:tr>
        <w:tc>
          <w:tcPr>
            <w:tcW w:w="1759" w:type="pct"/>
            <w:tcBorders>
              <w:top w:val="single" w:sz="4" w:space="0" w:color="auto"/>
              <w:left w:val="single" w:sz="4" w:space="0" w:color="auto"/>
              <w:bottom w:val="single" w:sz="4" w:space="0" w:color="auto"/>
              <w:right w:val="single" w:sz="4" w:space="0" w:color="auto"/>
            </w:tcBorders>
            <w:vAlign w:val="center"/>
            <w:hideMark/>
          </w:tcPr>
          <w:p>
            <w:pPr>
              <w:jc w:val="center"/>
              <w:rPr>
                <w:rFonts w:ascii="Book Antiqua" w:hAnsi="Book Antiqua"/>
                <w:b/>
                <w:szCs w:val="24"/>
              </w:rPr>
            </w:pPr>
            <w:r>
              <w:rPr>
                <w:rFonts w:ascii="Book Antiqua" w:hAnsi="Book Antiqua"/>
                <w:b/>
                <w:szCs w:val="24"/>
                <w:lang w:eastAsia="zh-CN"/>
              </w:rPr>
              <w:t>Expediente gestor documental.</w:t>
            </w:r>
          </w:p>
        </w:tc>
        <w:tc>
          <w:tcPr>
            <w:tcW w:w="3241" w:type="pct"/>
            <w:tcBorders>
              <w:top w:val="single" w:sz="4" w:space="0" w:color="auto"/>
              <w:left w:val="single" w:sz="4" w:space="0" w:color="auto"/>
              <w:bottom w:val="single" w:sz="4" w:space="0" w:color="auto"/>
              <w:right w:val="single" w:sz="4" w:space="0" w:color="auto"/>
            </w:tcBorders>
            <w:vAlign w:val="center"/>
            <w:hideMark/>
          </w:tcPr>
          <w:p>
            <w:pPr>
              <w:jc w:val="center"/>
              <w:rPr>
                <w:rFonts w:ascii="Book Antiqua" w:hAnsi="Book Antiqua"/>
                <w:b/>
                <w:szCs w:val="24"/>
              </w:rPr>
            </w:pPr>
            <w:r>
              <w:rPr>
                <w:rFonts w:ascii="Book Antiqua" w:hAnsi="Book Antiqua"/>
                <w:b/>
                <w:szCs w:val="24"/>
                <w:lang w:eastAsia="zh-CN"/>
              </w:rPr>
              <w:t>Asunto</w:t>
            </w:r>
          </w:p>
        </w:tc>
      </w:tr>
      <w:tr>
        <w:tc>
          <w:tcPr>
            <w:tcW w:w="1759" w:type="pct"/>
            <w:tcBorders>
              <w:top w:val="single" w:sz="4" w:space="0" w:color="auto"/>
              <w:left w:val="single" w:sz="4" w:space="0" w:color="auto"/>
              <w:bottom w:val="single" w:sz="4" w:space="0" w:color="auto"/>
              <w:right w:val="nil"/>
            </w:tcBorders>
            <w:vAlign w:val="center"/>
            <w:hideMark/>
          </w:tcPr>
          <w:p>
            <w:pPr>
              <w:jc w:val="center"/>
              <w:rPr>
                <w:rFonts w:ascii="Book Antiqua" w:hAnsi="Book Antiqua"/>
                <w:b/>
                <w:sz w:val="24"/>
                <w:szCs w:val="24"/>
              </w:rPr>
            </w:pPr>
            <w:r>
              <w:rPr>
                <w:rFonts w:ascii="Book Antiqua" w:hAnsi="Book Antiqua"/>
                <w:b/>
                <w:sz w:val="24"/>
                <w:szCs w:val="24"/>
                <w:lang w:eastAsia="zh-CN"/>
              </w:rPr>
              <w:t>2665</w:t>
            </w:r>
          </w:p>
        </w:tc>
        <w:tc>
          <w:tcPr>
            <w:tcW w:w="3241" w:type="pct"/>
            <w:tcBorders>
              <w:top w:val="single" w:sz="4" w:space="0" w:color="auto"/>
              <w:left w:val="single" w:sz="4" w:space="0" w:color="auto"/>
              <w:bottom w:val="single" w:sz="4" w:space="0" w:color="auto"/>
              <w:right w:val="single" w:sz="4" w:space="0" w:color="auto"/>
            </w:tcBorders>
            <w:vAlign w:val="center"/>
            <w:hideMark/>
          </w:tcPr>
          <w:p>
            <w:pPr>
              <w:contextualSpacing/>
              <w:rPr>
                <w:rFonts w:ascii="Book Antiqua" w:hAnsi="Book Antiqua"/>
                <w:lang w:val="es-ES_tradnl" w:eastAsia="zh-CN"/>
              </w:rPr>
            </w:pPr>
            <w:r>
              <w:rPr>
                <w:rFonts w:ascii="Book Antiqua" w:hAnsi="Book Antiqua"/>
                <w:lang w:val="es-ES_tradnl" w:eastAsia="zh-CN"/>
              </w:rPr>
              <w:t>Reconocimiento extrajudicial 5/2020 sin reparo</w:t>
            </w:r>
          </w:p>
        </w:tc>
      </w:tr>
    </w:tbl>
    <w:p>
      <w:pPr>
        <w:autoSpaceDE w:val="0"/>
        <w:autoSpaceDN w:val="0"/>
        <w:adjustRightInd w:val="0"/>
        <w:ind w:right="-142"/>
        <w:jc w:val="both"/>
        <w:rPr>
          <w:rFonts w:ascii="Book Antiqua" w:hAnsi="Book Antiqua"/>
          <w:sz w:val="10"/>
          <w:szCs w:val="10"/>
        </w:rPr>
      </w:pPr>
    </w:p>
    <w:p>
      <w:pPr>
        <w:ind w:right="-142"/>
        <w:jc w:val="both"/>
        <w:rPr>
          <w:rFonts w:ascii="Book Antiqua" w:hAnsi="Book Antiqua"/>
          <w:iCs/>
          <w:u w:val="single"/>
        </w:rPr>
      </w:pPr>
      <w:r>
        <w:rPr>
          <w:rFonts w:ascii="Book Antiqua" w:hAnsi="Book Antiqua"/>
          <w:b/>
          <w:iCs/>
          <w:u w:val="single"/>
        </w:rPr>
        <w:t xml:space="preserve">DOCUMENTACIÓN obrante en cada uno de los expedientes: </w:t>
      </w:r>
    </w:p>
    <w:p>
      <w:pPr>
        <w:ind w:right="-142"/>
        <w:jc w:val="both"/>
        <w:rPr>
          <w:rFonts w:ascii="Book Antiqua" w:hAnsi="Book Antiqua"/>
          <w:iCs/>
        </w:rPr>
      </w:pPr>
      <w:r>
        <w:rPr>
          <w:rFonts w:ascii="Book Antiqua" w:hAnsi="Book Antiqua"/>
          <w:iCs/>
        </w:rPr>
        <w:t xml:space="preserve">1.- Listado de Facturas y facturas detalladas de la prestación realizada debidamente conformada por los responsables del servicio y, en su caso, certificación de obra. </w:t>
      </w:r>
    </w:p>
    <w:p>
      <w:pPr>
        <w:ind w:right="-142"/>
        <w:jc w:val="both"/>
        <w:rPr>
          <w:rFonts w:ascii="Book Antiqua" w:hAnsi="Book Antiqua"/>
          <w:iCs/>
        </w:rPr>
      </w:pPr>
      <w:r>
        <w:rPr>
          <w:rFonts w:ascii="Book Antiqua" w:hAnsi="Book Antiqua"/>
          <w:iCs/>
        </w:rPr>
        <w:t>2.- Documento contable RC.</w:t>
      </w:r>
    </w:p>
    <w:p>
      <w:pPr>
        <w:ind w:right="-142"/>
        <w:jc w:val="both"/>
        <w:rPr>
          <w:rFonts w:ascii="Book Antiqua" w:hAnsi="Book Antiqua"/>
          <w:iCs/>
        </w:rPr>
      </w:pPr>
      <w:r>
        <w:rPr>
          <w:rFonts w:ascii="Book Antiqua" w:hAnsi="Book Antiqua"/>
          <w:iCs/>
        </w:rPr>
        <w:t>3.-Reparo del órgano Interventor</w:t>
      </w:r>
    </w:p>
    <w:p>
      <w:pPr>
        <w:ind w:right="-142"/>
        <w:jc w:val="both"/>
        <w:rPr>
          <w:rFonts w:ascii="Book Antiqua" w:hAnsi="Book Antiqua"/>
          <w:iCs/>
        </w:rPr>
      </w:pPr>
      <w:r>
        <w:rPr>
          <w:rFonts w:ascii="Book Antiqua" w:hAnsi="Book Antiqua"/>
          <w:iCs/>
        </w:rPr>
        <w:t xml:space="preserve">4.- Memorias Justificativas firmadas por el Encargado del Servicio o Suministro y por el Sr. concejal del área sobre los siguientes extremos: </w:t>
      </w:r>
    </w:p>
    <w:p>
      <w:pPr>
        <w:ind w:right="-142" w:firstLine="708"/>
        <w:jc w:val="both"/>
        <w:rPr>
          <w:rFonts w:ascii="Book Antiqua" w:hAnsi="Book Antiqua"/>
          <w:iCs/>
        </w:rPr>
      </w:pPr>
      <w:r>
        <w:rPr>
          <w:rFonts w:ascii="Book Antiqua" w:hAnsi="Book Antiqua"/>
          <w:iCs/>
        </w:rPr>
        <w:t xml:space="preserve">- Justificación de la necesidad del gasto efectuado </w:t>
      </w:r>
    </w:p>
    <w:p>
      <w:pPr>
        <w:ind w:right="-142" w:firstLine="708"/>
        <w:jc w:val="both"/>
        <w:rPr>
          <w:rFonts w:ascii="Book Antiqua" w:hAnsi="Book Antiqua"/>
          <w:iCs/>
        </w:rPr>
      </w:pPr>
      <w:r>
        <w:rPr>
          <w:rFonts w:ascii="Book Antiqua" w:hAnsi="Book Antiqua"/>
          <w:iCs/>
        </w:rPr>
        <w:t>- Causas por las que se ha incumplido el procedimiento jurídico-administrativo correspondiente.</w:t>
      </w:r>
    </w:p>
    <w:p>
      <w:pPr>
        <w:ind w:right="-142" w:firstLine="708"/>
        <w:jc w:val="both"/>
        <w:rPr>
          <w:rFonts w:ascii="Book Antiqua" w:hAnsi="Book Antiqua"/>
          <w:iCs/>
        </w:rPr>
      </w:pPr>
      <w:r>
        <w:rPr>
          <w:rFonts w:ascii="Book Antiqua" w:hAnsi="Book Antiqua"/>
          <w:iCs/>
        </w:rPr>
        <w:t>-  Fecha o periodo de realización o prestación del servicio</w:t>
      </w:r>
    </w:p>
    <w:p>
      <w:pPr>
        <w:ind w:right="-142" w:firstLine="708"/>
        <w:jc w:val="both"/>
        <w:rPr>
          <w:rFonts w:ascii="Book Antiqua" w:hAnsi="Book Antiqua"/>
          <w:iCs/>
        </w:rPr>
      </w:pPr>
      <w:r>
        <w:rPr>
          <w:rFonts w:ascii="Book Antiqua" w:hAnsi="Book Antiqua"/>
          <w:iCs/>
        </w:rPr>
        <w:t>- la partida presupuestaria</w:t>
      </w:r>
    </w:p>
    <w:p>
      <w:pPr>
        <w:ind w:right="-142" w:firstLine="708"/>
        <w:jc w:val="both"/>
        <w:rPr>
          <w:rFonts w:ascii="Book Antiqua" w:hAnsi="Book Antiqua"/>
          <w:iCs/>
        </w:rPr>
      </w:pPr>
      <w:r>
        <w:rPr>
          <w:rFonts w:ascii="Book Antiqua" w:hAnsi="Book Antiqua"/>
          <w:iCs/>
        </w:rPr>
        <w:t>- Empresa suministradora y motivo del mismo</w:t>
      </w:r>
    </w:p>
    <w:p>
      <w:pPr>
        <w:ind w:right="-142"/>
        <w:jc w:val="both"/>
        <w:rPr>
          <w:rFonts w:ascii="Book Antiqua" w:hAnsi="Book Antiqua"/>
          <w:iCs/>
        </w:rPr>
      </w:pPr>
      <w:r>
        <w:rPr>
          <w:rFonts w:ascii="Book Antiqua" w:hAnsi="Book Antiqua"/>
          <w:iCs/>
        </w:rPr>
        <w:t xml:space="preserve">5.- Informe técnico firmado por el Encargado del servicio o suministro en el que hace constar que las unidades utilizadas son las estrictamente necesarias para la ejecución de la prestación y que los precios aplicados son correctos y adecuados al mercado o se contienen en cuadros de precios aprobados.  </w:t>
      </w:r>
    </w:p>
    <w:p>
      <w:pPr>
        <w:ind w:right="-142"/>
        <w:jc w:val="both"/>
        <w:rPr>
          <w:rFonts w:ascii="Book Antiqua" w:hAnsi="Book Antiqua"/>
          <w:iCs/>
        </w:rPr>
      </w:pPr>
      <w:r>
        <w:rPr>
          <w:rFonts w:ascii="Book Antiqua" w:hAnsi="Book Antiqua"/>
          <w:iCs/>
        </w:rPr>
        <w:t xml:space="preserve">6.- Decreto del Alcalde levantando el Reparo. </w:t>
      </w:r>
    </w:p>
    <w:p>
      <w:pPr>
        <w:ind w:right="-142"/>
        <w:jc w:val="both"/>
        <w:rPr>
          <w:rFonts w:ascii="Book Antiqua" w:hAnsi="Book Antiqua"/>
          <w:iCs/>
        </w:rPr>
      </w:pPr>
      <w:r>
        <w:rPr>
          <w:rFonts w:ascii="Book Antiqua" w:hAnsi="Book Antiqua"/>
          <w:iCs/>
        </w:rPr>
        <w:t>7.- Informe de Intervención de reconocimiento extrajudicial.</w:t>
      </w:r>
    </w:p>
    <w:p>
      <w:pPr>
        <w:autoSpaceDE w:val="0"/>
        <w:autoSpaceDN w:val="0"/>
        <w:adjustRightInd w:val="0"/>
        <w:ind w:right="-142"/>
        <w:jc w:val="both"/>
        <w:rPr>
          <w:rFonts w:ascii="Book Antiqua" w:hAnsi="Book Antiqua"/>
          <w:sz w:val="10"/>
          <w:szCs w:val="10"/>
        </w:rPr>
      </w:pPr>
    </w:p>
    <w:p>
      <w:pPr>
        <w:autoSpaceDE w:val="0"/>
        <w:autoSpaceDN w:val="0"/>
        <w:adjustRightInd w:val="0"/>
        <w:ind w:right="-142" w:firstLine="708"/>
        <w:jc w:val="both"/>
        <w:rPr>
          <w:rFonts w:ascii="Book Antiqua" w:hAnsi="Book Antiqua"/>
        </w:rPr>
      </w:pPr>
      <w:r>
        <w:rPr>
          <w:rFonts w:ascii="Book Antiqua" w:hAnsi="Book Antiqua"/>
        </w:rPr>
        <w:t>Don Miguel Ángel Jiménez Cabrera, Concejal-Delegado del Ayuntamiento de Teguise, en el ejercicio de las facultades que me atribuye la Legislación vigente,  y teniendo en cuenta:</w:t>
      </w:r>
    </w:p>
    <w:p>
      <w:pPr>
        <w:numPr>
          <w:ilvl w:val="0"/>
          <w:numId w:val="44"/>
        </w:numPr>
        <w:autoSpaceDE w:val="0"/>
        <w:autoSpaceDN w:val="0"/>
        <w:adjustRightInd w:val="0"/>
        <w:ind w:left="851" w:right="-142"/>
        <w:contextualSpacing/>
        <w:jc w:val="both"/>
        <w:rPr>
          <w:rFonts w:ascii="Book Antiqua" w:eastAsia="Calibri" w:hAnsi="Book Antiqua"/>
        </w:rPr>
      </w:pPr>
      <w:r>
        <w:rPr>
          <w:rFonts w:ascii="Book Antiqua" w:eastAsia="Calibri" w:hAnsi="Book Antiqua"/>
        </w:rPr>
        <w:t>Ante la presentación de facturas pertenecientes a ejercicios anteriores en el departamento de Intervención para que en su caso sean aprobadas y abonadas.</w:t>
      </w:r>
    </w:p>
    <w:p>
      <w:pPr>
        <w:numPr>
          <w:ilvl w:val="0"/>
          <w:numId w:val="44"/>
        </w:numPr>
        <w:autoSpaceDE w:val="0"/>
        <w:autoSpaceDN w:val="0"/>
        <w:adjustRightInd w:val="0"/>
        <w:ind w:left="851" w:right="-143"/>
        <w:contextualSpacing/>
        <w:jc w:val="both"/>
        <w:rPr>
          <w:rFonts w:ascii="Book Antiqua" w:eastAsia="Calibri" w:hAnsi="Book Antiqua"/>
        </w:rPr>
      </w:pPr>
      <w:r>
        <w:rPr>
          <w:rFonts w:ascii="Book Antiqua" w:eastAsia="Calibri" w:hAnsi="Book Antiqua"/>
        </w:rPr>
        <w:lastRenderedPageBreak/>
        <w:t>Visto que en aplicación del artículo 60.2 del Real Decreto 500/1990, de 20 de abril, el Reconocimiento de obligaciones correspondientes a ejercicios anteriores que, por cualquier causa, no lo hubieren sido en aquel al que correspondían, es competencia del Pleno de la Corporación, y que en este caso concreto es posible su realización.</w:t>
      </w:r>
    </w:p>
    <w:p>
      <w:pPr>
        <w:numPr>
          <w:ilvl w:val="0"/>
          <w:numId w:val="44"/>
        </w:numPr>
        <w:autoSpaceDE w:val="0"/>
        <w:autoSpaceDN w:val="0"/>
        <w:adjustRightInd w:val="0"/>
        <w:ind w:left="851" w:right="-143"/>
        <w:contextualSpacing/>
        <w:jc w:val="both"/>
        <w:rPr>
          <w:rFonts w:ascii="Book Antiqua" w:eastAsia="Calibri" w:hAnsi="Book Antiqua"/>
        </w:rPr>
      </w:pPr>
      <w:r>
        <w:rPr>
          <w:rFonts w:ascii="Book Antiqua" w:eastAsia="Calibri" w:hAnsi="Book Antiqua"/>
        </w:rPr>
        <w:t>Considerando necesario y obligado atender los gastos incurridos para evitar el perjuicio de los terceros contratantes con la administración y el correlativo enriquecimiento injusto de o sin causa de ésta; considerando igualmente que la imputación de los gastos al ejercicio corriente, visto el estado actual de ejecución presupuestaria, no causara perjuicio a la atención de las necesidades del ejercicio corriente; considerando la efectiva prestación de los servicios y suministro de bienes por parte de los terceros Acreedores, constando factura acreditativa de cada uno de los gastos conformada por los responsables de los distintos órganos gestores del gasto.</w:t>
      </w:r>
    </w:p>
    <w:p>
      <w:pPr>
        <w:autoSpaceDE w:val="0"/>
        <w:autoSpaceDN w:val="0"/>
        <w:adjustRightInd w:val="0"/>
        <w:ind w:right="-143" w:firstLine="708"/>
        <w:jc w:val="both"/>
        <w:rPr>
          <w:rFonts w:ascii="Book Antiqua" w:hAnsi="Book Antiqua"/>
          <w:sz w:val="10"/>
          <w:szCs w:val="10"/>
        </w:rPr>
      </w:pPr>
    </w:p>
    <w:p>
      <w:pPr>
        <w:autoSpaceDE w:val="0"/>
        <w:autoSpaceDN w:val="0"/>
        <w:adjustRightInd w:val="0"/>
        <w:ind w:right="-143" w:firstLine="708"/>
        <w:jc w:val="both"/>
        <w:rPr>
          <w:rFonts w:ascii="Book Antiqua" w:hAnsi="Book Antiqua"/>
        </w:rPr>
      </w:pPr>
      <w:r>
        <w:rPr>
          <w:rFonts w:ascii="Book Antiqua" w:hAnsi="Book Antiqua"/>
        </w:rPr>
        <w:t xml:space="preserve">En atención a lo expuesto, </w:t>
      </w:r>
      <w:r>
        <w:rPr>
          <w:rFonts w:ascii="Book Antiqua" w:hAnsi="Book Antiqua"/>
          <w:b/>
          <w:u w:val="single"/>
        </w:rPr>
        <w:t>propongo</w:t>
      </w:r>
      <w:r>
        <w:rPr>
          <w:rFonts w:ascii="Book Antiqua" w:hAnsi="Book Antiqua"/>
        </w:rPr>
        <w:t xml:space="preserve"> al Pleno de la Corporación la adopción del siguiente </w:t>
      </w:r>
      <w:r>
        <w:rPr>
          <w:rFonts w:ascii="Book Antiqua" w:hAnsi="Book Antiqua"/>
          <w:b/>
          <w:u w:val="single"/>
        </w:rPr>
        <w:t>Acuerdo</w:t>
      </w:r>
      <w:r>
        <w:rPr>
          <w:rFonts w:ascii="Book Antiqua" w:hAnsi="Book Antiqua"/>
        </w:rPr>
        <w:t>:</w:t>
      </w:r>
    </w:p>
    <w:p>
      <w:pPr>
        <w:autoSpaceDE w:val="0"/>
        <w:autoSpaceDN w:val="0"/>
        <w:adjustRightInd w:val="0"/>
        <w:ind w:right="-143" w:firstLine="708"/>
        <w:jc w:val="both"/>
        <w:rPr>
          <w:rFonts w:ascii="Book Antiqua" w:hAnsi="Book Antiqua"/>
          <w:sz w:val="10"/>
          <w:szCs w:val="10"/>
        </w:rPr>
      </w:pPr>
    </w:p>
    <w:p>
      <w:pPr>
        <w:autoSpaceDE w:val="0"/>
        <w:autoSpaceDN w:val="0"/>
        <w:adjustRightInd w:val="0"/>
        <w:ind w:right="-143"/>
        <w:contextualSpacing/>
        <w:jc w:val="both"/>
        <w:rPr>
          <w:rFonts w:ascii="Book Antiqua" w:eastAsia="Calibri" w:hAnsi="Book Antiqua"/>
        </w:rPr>
      </w:pPr>
      <w:r>
        <w:rPr>
          <w:rFonts w:ascii="Book Antiqua" w:eastAsia="Calibri" w:hAnsi="Book Antiqua"/>
          <w:b/>
          <w:u w:val="single"/>
        </w:rPr>
        <w:t>PRIMERO</w:t>
      </w:r>
      <w:r>
        <w:rPr>
          <w:rFonts w:ascii="Book Antiqua" w:eastAsia="Calibri" w:hAnsi="Book Antiqua"/>
        </w:rPr>
        <w:t>. Aprobar el reconocimiento extrajudicial de créditos 5/2020, correspondientes a Ejercicios anteriores que se relaciona a continuación:</w:t>
      </w:r>
    </w:p>
    <w:p>
      <w:pPr>
        <w:autoSpaceDE w:val="0"/>
        <w:autoSpaceDN w:val="0"/>
        <w:adjustRightInd w:val="0"/>
        <w:contextualSpacing/>
        <w:jc w:val="both"/>
        <w:rPr>
          <w:rFonts w:ascii="Book Antiqua" w:eastAsia="Calibri" w:hAnsi="Book Antiqua"/>
          <w:sz w:val="10"/>
          <w:szCs w:val="10"/>
        </w:rPr>
      </w:pPr>
    </w:p>
    <w:tbl>
      <w:tblPr>
        <w:tblW w:w="9513" w:type="dxa"/>
        <w:tblInd w:w="55" w:type="dxa"/>
        <w:tblCellMar>
          <w:left w:w="70" w:type="dxa"/>
          <w:right w:w="70" w:type="dxa"/>
        </w:tblCellMar>
        <w:tblLook w:val="04A0"/>
      </w:tblPr>
      <w:tblGrid>
        <w:gridCol w:w="723"/>
        <w:gridCol w:w="754"/>
        <w:gridCol w:w="1271"/>
        <w:gridCol w:w="620"/>
        <w:gridCol w:w="766"/>
        <w:gridCol w:w="766"/>
        <w:gridCol w:w="1077"/>
        <w:gridCol w:w="3536"/>
      </w:tblGrid>
      <w:tr>
        <w:trPr>
          <w:trHeight w:val="370"/>
        </w:trPr>
        <w:tc>
          <w:tcPr>
            <w:tcW w:w="0" w:type="auto"/>
            <w:tcBorders>
              <w:top w:val="single" w:sz="4" w:space="0" w:color="auto"/>
              <w:left w:val="single" w:sz="4" w:space="0" w:color="auto"/>
              <w:bottom w:val="single" w:sz="4" w:space="0" w:color="auto"/>
              <w:right w:val="single" w:sz="4" w:space="0" w:color="auto"/>
            </w:tcBorders>
            <w:shd w:val="clear" w:color="000000" w:fill="D9D9D9"/>
            <w:vAlign w:val="bottom"/>
            <w:hideMark/>
          </w:tcPr>
          <w:p>
            <w:pPr>
              <w:rPr>
                <w:rFonts w:ascii="Book Antiqua" w:hAnsi="Book Antiqua"/>
                <w:b/>
                <w:bCs/>
                <w:color w:val="000000"/>
                <w:sz w:val="12"/>
                <w:szCs w:val="12"/>
              </w:rPr>
            </w:pPr>
            <w:proofErr w:type="spellStart"/>
            <w:r>
              <w:rPr>
                <w:rFonts w:ascii="Book Antiqua" w:hAnsi="Book Antiqua"/>
                <w:b/>
                <w:bCs/>
                <w:color w:val="000000"/>
                <w:sz w:val="12"/>
                <w:szCs w:val="12"/>
              </w:rPr>
              <w:t>Num.</w:t>
            </w:r>
            <w:proofErr w:type="spellEnd"/>
            <w:r>
              <w:rPr>
                <w:rFonts w:ascii="Book Antiqua" w:hAnsi="Book Antiqua"/>
                <w:b/>
                <w:bCs/>
                <w:color w:val="000000"/>
                <w:sz w:val="12"/>
                <w:szCs w:val="12"/>
              </w:rPr>
              <w:t xml:space="preserve"> Factura</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pPr>
              <w:rPr>
                <w:rFonts w:ascii="Book Antiqua" w:hAnsi="Book Antiqua"/>
                <w:b/>
                <w:bCs/>
                <w:color w:val="000000"/>
                <w:sz w:val="12"/>
                <w:szCs w:val="12"/>
              </w:rPr>
            </w:pPr>
            <w:r>
              <w:rPr>
                <w:rFonts w:ascii="Book Antiqua" w:hAnsi="Book Antiqua"/>
                <w:b/>
                <w:bCs/>
                <w:color w:val="000000"/>
                <w:sz w:val="12"/>
                <w:szCs w:val="12"/>
              </w:rPr>
              <w:t>Tercero</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pPr>
              <w:rPr>
                <w:rFonts w:ascii="Book Antiqua" w:hAnsi="Book Antiqua"/>
                <w:b/>
                <w:bCs/>
                <w:color w:val="000000"/>
                <w:sz w:val="12"/>
                <w:szCs w:val="12"/>
              </w:rPr>
            </w:pPr>
            <w:r>
              <w:rPr>
                <w:rFonts w:ascii="Book Antiqua" w:hAnsi="Book Antiqua"/>
                <w:b/>
                <w:bCs/>
                <w:color w:val="000000"/>
                <w:sz w:val="12"/>
                <w:szCs w:val="12"/>
              </w:rPr>
              <w:t>Denominación Social</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pPr>
              <w:rPr>
                <w:rFonts w:ascii="Book Antiqua" w:hAnsi="Book Antiqua"/>
                <w:b/>
                <w:bCs/>
                <w:color w:val="000000"/>
                <w:sz w:val="12"/>
                <w:szCs w:val="12"/>
              </w:rPr>
            </w:pPr>
            <w:r>
              <w:rPr>
                <w:rFonts w:ascii="Book Antiqua" w:hAnsi="Book Antiqua"/>
                <w:b/>
                <w:bCs/>
                <w:color w:val="000000"/>
                <w:sz w:val="12"/>
                <w:szCs w:val="12"/>
              </w:rPr>
              <w:t>Importe Total</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pPr>
              <w:rPr>
                <w:rFonts w:ascii="Book Antiqua" w:hAnsi="Book Antiqua"/>
                <w:b/>
                <w:bCs/>
                <w:color w:val="000000"/>
                <w:sz w:val="12"/>
                <w:szCs w:val="12"/>
              </w:rPr>
            </w:pPr>
            <w:r>
              <w:rPr>
                <w:rFonts w:ascii="Book Antiqua" w:hAnsi="Book Antiqua"/>
                <w:b/>
                <w:bCs/>
                <w:color w:val="000000"/>
                <w:sz w:val="12"/>
                <w:szCs w:val="12"/>
              </w:rPr>
              <w:t>Fecha</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pPr>
              <w:rPr>
                <w:rFonts w:ascii="Book Antiqua" w:hAnsi="Book Antiqua"/>
                <w:b/>
                <w:bCs/>
                <w:color w:val="000000"/>
                <w:sz w:val="12"/>
                <w:szCs w:val="12"/>
              </w:rPr>
            </w:pPr>
            <w:r>
              <w:rPr>
                <w:rFonts w:ascii="Book Antiqua" w:hAnsi="Book Antiqua"/>
                <w:b/>
                <w:bCs/>
                <w:color w:val="000000"/>
                <w:sz w:val="12"/>
                <w:szCs w:val="12"/>
              </w:rPr>
              <w:t>Fecha Reg. Entrada</w:t>
            </w:r>
          </w:p>
        </w:tc>
        <w:tc>
          <w:tcPr>
            <w:tcW w:w="1078" w:type="dxa"/>
            <w:tcBorders>
              <w:top w:val="single" w:sz="4" w:space="0" w:color="auto"/>
              <w:left w:val="nil"/>
              <w:bottom w:val="single" w:sz="4" w:space="0" w:color="auto"/>
              <w:right w:val="single" w:sz="4" w:space="0" w:color="auto"/>
            </w:tcBorders>
            <w:shd w:val="clear" w:color="000000" w:fill="D9D9D9"/>
            <w:vAlign w:val="bottom"/>
            <w:hideMark/>
          </w:tcPr>
          <w:p>
            <w:pPr>
              <w:rPr>
                <w:rFonts w:ascii="Book Antiqua" w:hAnsi="Book Antiqua"/>
                <w:b/>
                <w:bCs/>
                <w:color w:val="000000"/>
                <w:sz w:val="12"/>
                <w:szCs w:val="12"/>
              </w:rPr>
            </w:pPr>
            <w:r>
              <w:rPr>
                <w:rFonts w:ascii="Book Antiqua" w:hAnsi="Book Antiqua"/>
                <w:b/>
                <w:bCs/>
                <w:color w:val="000000"/>
                <w:sz w:val="12"/>
                <w:szCs w:val="12"/>
              </w:rPr>
              <w:t>Aplicación Presupuestaria</w:t>
            </w:r>
          </w:p>
        </w:tc>
        <w:tc>
          <w:tcPr>
            <w:tcW w:w="3544" w:type="dxa"/>
            <w:tcBorders>
              <w:top w:val="single" w:sz="4" w:space="0" w:color="auto"/>
              <w:left w:val="nil"/>
              <w:bottom w:val="single" w:sz="4" w:space="0" w:color="auto"/>
              <w:right w:val="single" w:sz="4" w:space="0" w:color="auto"/>
            </w:tcBorders>
            <w:shd w:val="clear" w:color="000000" w:fill="D9D9D9"/>
            <w:vAlign w:val="bottom"/>
            <w:hideMark/>
          </w:tcPr>
          <w:p>
            <w:pPr>
              <w:jc w:val="both"/>
              <w:rPr>
                <w:rFonts w:ascii="Book Antiqua" w:hAnsi="Book Antiqua"/>
                <w:b/>
                <w:bCs/>
                <w:color w:val="000000"/>
                <w:sz w:val="12"/>
                <w:szCs w:val="12"/>
              </w:rPr>
            </w:pPr>
            <w:r>
              <w:rPr>
                <w:rFonts w:ascii="Book Antiqua" w:hAnsi="Book Antiqua"/>
                <w:b/>
                <w:bCs/>
                <w:color w:val="000000"/>
                <w:sz w:val="12"/>
                <w:szCs w:val="12"/>
              </w:rPr>
              <w:t>Texto Concepto</w:t>
            </w:r>
          </w:p>
        </w:tc>
      </w:tr>
      <w:tr>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-/1900056</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45550064J</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ANA BELEN FERNANDEZ FONTES EL FIESTON</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148,86  </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22/11/2019</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17/01/2020</w:t>
            </w:r>
          </w:p>
        </w:tc>
        <w:tc>
          <w:tcPr>
            <w:tcW w:w="1078" w:type="dxa"/>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2020  432 22608</w:t>
            </w:r>
          </w:p>
        </w:tc>
        <w:tc>
          <w:tcPr>
            <w:tcW w:w="3544" w:type="dxa"/>
            <w:tcBorders>
              <w:top w:val="nil"/>
              <w:left w:val="nil"/>
              <w:bottom w:val="single" w:sz="4" w:space="0" w:color="auto"/>
              <w:right w:val="single" w:sz="4" w:space="0" w:color="auto"/>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DECORACION HALLOWEEN</w:t>
            </w:r>
          </w:p>
        </w:tc>
      </w:tr>
      <w:tr>
        <w:trPr>
          <w:trHeight w:val="269"/>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A19-38/4</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Y5163376M</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CARLOS AUGUSTO BARRIOS JIMENEZ</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295,00  </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13/12/2019</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13/12/2019</w:t>
            </w:r>
          </w:p>
        </w:tc>
        <w:tc>
          <w:tcPr>
            <w:tcW w:w="1078" w:type="dxa"/>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2020  337 22611</w:t>
            </w:r>
          </w:p>
        </w:tc>
        <w:tc>
          <w:tcPr>
            <w:tcW w:w="3544" w:type="dxa"/>
            <w:tcBorders>
              <w:top w:val="nil"/>
              <w:left w:val="nil"/>
              <w:bottom w:val="single" w:sz="4" w:space="0" w:color="auto"/>
              <w:right w:val="single" w:sz="4" w:space="0" w:color="auto"/>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 xml:space="preserve">Realidad Virtual </w:t>
            </w:r>
            <w:proofErr w:type="spellStart"/>
            <w:r>
              <w:rPr>
                <w:rFonts w:ascii="Book Antiqua" w:hAnsi="Book Antiqua"/>
                <w:color w:val="000000"/>
                <w:sz w:val="12"/>
                <w:szCs w:val="12"/>
              </w:rPr>
              <w:t>Mozaga</w:t>
            </w:r>
            <w:proofErr w:type="spellEnd"/>
          </w:p>
        </w:tc>
      </w:tr>
      <w:tr>
        <w:trPr>
          <w:trHeight w:val="349"/>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RECT-/15</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B50691542</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COLECCIONES PERIODICAS S.L.</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369,25  </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12/11/2019</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12/11/2019</w:t>
            </w:r>
          </w:p>
        </w:tc>
        <w:tc>
          <w:tcPr>
            <w:tcW w:w="1078" w:type="dxa"/>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2020  336 22610</w:t>
            </w:r>
          </w:p>
        </w:tc>
        <w:tc>
          <w:tcPr>
            <w:tcW w:w="3544" w:type="dxa"/>
            <w:tcBorders>
              <w:top w:val="nil"/>
              <w:left w:val="nil"/>
              <w:bottom w:val="single" w:sz="4" w:space="0" w:color="auto"/>
              <w:right w:val="single" w:sz="4" w:space="0" w:color="auto"/>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RECTIFICATIVA DE 2019/00084 / MOGROBEJO ZABALA TLXXX-LXXXI-LXXXII-LXXXIII - HERALDICA MOGROBEJO ZABALA</w:t>
            </w:r>
          </w:p>
        </w:tc>
      </w:tr>
      <w:tr>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Rect-147/19</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B76219369</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CONSTRUCCIONES Y REPARACIONES LA MARETA DE TAO</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11.508,30  </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28/12/2019</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15/01/2020</w:t>
            </w:r>
          </w:p>
        </w:tc>
        <w:tc>
          <w:tcPr>
            <w:tcW w:w="1078" w:type="dxa"/>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2020  320 62200</w:t>
            </w:r>
          </w:p>
        </w:tc>
        <w:tc>
          <w:tcPr>
            <w:tcW w:w="3544" w:type="dxa"/>
            <w:tcBorders>
              <w:top w:val="nil"/>
              <w:left w:val="nil"/>
              <w:bottom w:val="single" w:sz="4" w:space="0" w:color="auto"/>
              <w:right w:val="single" w:sz="4" w:space="0" w:color="auto"/>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 xml:space="preserve">RECTIFICATIVA DE 147/19 / </w:t>
            </w:r>
            <w:proofErr w:type="spellStart"/>
            <w:r>
              <w:rPr>
                <w:rFonts w:ascii="Book Antiqua" w:hAnsi="Book Antiqua"/>
                <w:color w:val="000000"/>
                <w:sz w:val="12"/>
                <w:szCs w:val="12"/>
              </w:rPr>
              <w:t>Ud</w:t>
            </w:r>
            <w:proofErr w:type="spellEnd"/>
            <w:r>
              <w:rPr>
                <w:rFonts w:ascii="Book Antiqua" w:hAnsi="Book Antiqua"/>
                <w:color w:val="000000"/>
                <w:sz w:val="12"/>
                <w:szCs w:val="12"/>
              </w:rPr>
              <w:t xml:space="preserve"> suministro de material en CEIP Doctor Alfonso </w:t>
            </w:r>
            <w:proofErr w:type="spellStart"/>
            <w:r>
              <w:rPr>
                <w:rFonts w:ascii="Book Antiqua" w:hAnsi="Book Antiqua"/>
                <w:color w:val="000000"/>
                <w:sz w:val="12"/>
                <w:szCs w:val="12"/>
              </w:rPr>
              <w:t>Spinola</w:t>
            </w:r>
            <w:proofErr w:type="spellEnd"/>
            <w:r>
              <w:rPr>
                <w:rFonts w:ascii="Book Antiqua" w:hAnsi="Book Antiqua"/>
                <w:color w:val="000000"/>
                <w:sz w:val="12"/>
                <w:szCs w:val="12"/>
              </w:rPr>
              <w:t xml:space="preserve"> - Teguise. / </w:t>
            </w:r>
            <w:proofErr w:type="spellStart"/>
            <w:r>
              <w:rPr>
                <w:rFonts w:ascii="Book Antiqua" w:hAnsi="Book Antiqua"/>
                <w:color w:val="000000"/>
                <w:sz w:val="12"/>
                <w:szCs w:val="12"/>
              </w:rPr>
              <w:t>Ud</w:t>
            </w:r>
            <w:proofErr w:type="spellEnd"/>
            <w:r>
              <w:rPr>
                <w:rFonts w:ascii="Book Antiqua" w:hAnsi="Book Antiqua"/>
                <w:color w:val="000000"/>
                <w:sz w:val="12"/>
                <w:szCs w:val="12"/>
              </w:rPr>
              <w:t xml:space="preserve"> suministro de material en la escuela infantil Municipal de Teguise. / </w:t>
            </w:r>
            <w:proofErr w:type="spellStart"/>
            <w:r>
              <w:rPr>
                <w:rFonts w:ascii="Book Antiqua" w:hAnsi="Book Antiqua"/>
                <w:color w:val="000000"/>
                <w:sz w:val="12"/>
                <w:szCs w:val="12"/>
              </w:rPr>
              <w:t>Ud</w:t>
            </w:r>
            <w:proofErr w:type="spellEnd"/>
            <w:r>
              <w:rPr>
                <w:rFonts w:ascii="Book Antiqua" w:hAnsi="Book Antiqua"/>
                <w:color w:val="000000"/>
                <w:sz w:val="12"/>
                <w:szCs w:val="12"/>
              </w:rPr>
              <w:t xml:space="preserve"> suministro de material en CEIP César Manrique Cabrera - </w:t>
            </w:r>
            <w:proofErr w:type="spellStart"/>
            <w:r>
              <w:rPr>
                <w:rFonts w:ascii="Book Antiqua" w:hAnsi="Book Antiqua"/>
                <w:color w:val="000000"/>
                <w:sz w:val="12"/>
                <w:szCs w:val="12"/>
              </w:rPr>
              <w:t>Tahíche</w:t>
            </w:r>
            <w:proofErr w:type="spellEnd"/>
            <w:r>
              <w:rPr>
                <w:rFonts w:ascii="Book Antiqua" w:hAnsi="Book Antiqua"/>
                <w:color w:val="000000"/>
                <w:sz w:val="12"/>
                <w:szCs w:val="12"/>
              </w:rPr>
              <w:t xml:space="preserve">. / </w:t>
            </w:r>
            <w:proofErr w:type="spellStart"/>
            <w:r>
              <w:rPr>
                <w:rFonts w:ascii="Book Antiqua" w:hAnsi="Book Antiqua"/>
                <w:color w:val="000000"/>
                <w:sz w:val="12"/>
                <w:szCs w:val="12"/>
              </w:rPr>
              <w:t>Ud</w:t>
            </w:r>
            <w:proofErr w:type="spellEnd"/>
            <w:r>
              <w:rPr>
                <w:rFonts w:ascii="Book Antiqua" w:hAnsi="Book Antiqua"/>
                <w:color w:val="000000"/>
                <w:sz w:val="12"/>
                <w:szCs w:val="12"/>
              </w:rPr>
              <w:t xml:space="preserve"> suministro de material en edificios definidos. / 13% gastos generales / 6% Beneficio Industrial</w:t>
            </w:r>
          </w:p>
        </w:tc>
      </w:tr>
      <w:tr>
        <w:trPr>
          <w:trHeight w:val="400"/>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1991</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A35021781</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DIELECTRO CANARIAS, S.A.</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124,47  </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13/02/2019</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14/02/2019</w:t>
            </w:r>
          </w:p>
        </w:tc>
        <w:tc>
          <w:tcPr>
            <w:tcW w:w="1078" w:type="dxa"/>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2020  920 21000</w:t>
            </w:r>
          </w:p>
        </w:tc>
        <w:tc>
          <w:tcPr>
            <w:tcW w:w="3544" w:type="dxa"/>
            <w:tcBorders>
              <w:top w:val="nil"/>
              <w:left w:val="nil"/>
              <w:bottom w:val="single" w:sz="4" w:space="0" w:color="auto"/>
              <w:right w:val="single" w:sz="4" w:space="0" w:color="auto"/>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BRIDAS SUJETACABLES 140X3,6 GRIS(RAL7035) - Obra: 2/2017000004273 - 998839 - 998839 / RETENAX CPRO RV-K 1kV 3G2.5 BOB - Obra: 2/2017000004273 - 998839 - 998839</w:t>
            </w:r>
          </w:p>
        </w:tc>
      </w:tr>
      <w:tr>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1992</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A35021781</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DIELECTRO CANARIAS, S.A.</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2.325,96  </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13/02/2019</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14/02/2019</w:t>
            </w:r>
          </w:p>
        </w:tc>
        <w:tc>
          <w:tcPr>
            <w:tcW w:w="1078" w:type="dxa"/>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2020  920 21000</w:t>
            </w:r>
          </w:p>
        </w:tc>
        <w:tc>
          <w:tcPr>
            <w:tcW w:w="3544" w:type="dxa"/>
            <w:tcBorders>
              <w:top w:val="nil"/>
              <w:left w:val="nil"/>
              <w:bottom w:val="single" w:sz="4" w:space="0" w:color="auto"/>
              <w:right w:val="single" w:sz="4" w:space="0" w:color="auto"/>
            </w:tcBorders>
            <w:shd w:val="clear" w:color="auto" w:fill="auto"/>
            <w:vAlign w:val="bottom"/>
            <w:hideMark/>
          </w:tcPr>
          <w:p>
            <w:pPr>
              <w:jc w:val="both"/>
              <w:rPr>
                <w:rFonts w:ascii="Book Antiqua" w:hAnsi="Book Antiqua"/>
                <w:color w:val="000000"/>
                <w:sz w:val="12"/>
                <w:szCs w:val="12"/>
                <w:lang w:val="en-US"/>
              </w:rPr>
            </w:pPr>
            <w:r>
              <w:rPr>
                <w:rFonts w:ascii="Book Antiqua" w:hAnsi="Book Antiqua"/>
                <w:color w:val="000000"/>
                <w:sz w:val="12"/>
                <w:szCs w:val="12"/>
                <w:lang w:val="en-US"/>
              </w:rPr>
              <w:t xml:space="preserve">LED ICICLE 114 LEDS BL.DMTE.S/CABLE ALIM - </w:t>
            </w:r>
            <w:proofErr w:type="spellStart"/>
            <w:r>
              <w:rPr>
                <w:rFonts w:ascii="Book Antiqua" w:hAnsi="Book Antiqua"/>
                <w:color w:val="000000"/>
                <w:sz w:val="12"/>
                <w:szCs w:val="12"/>
                <w:lang w:val="en-US"/>
              </w:rPr>
              <w:t>Obra</w:t>
            </w:r>
            <w:proofErr w:type="spellEnd"/>
            <w:r>
              <w:rPr>
                <w:rFonts w:ascii="Book Antiqua" w:hAnsi="Book Antiqua"/>
                <w:color w:val="000000"/>
                <w:sz w:val="12"/>
                <w:szCs w:val="12"/>
                <w:lang w:val="en-US"/>
              </w:rPr>
              <w:t xml:space="preserve">: 2/2017000004273 - 998841 - 998841 / CABLE ALIMENTACION STRING PLUS LED BL. - </w:t>
            </w:r>
            <w:proofErr w:type="spellStart"/>
            <w:r>
              <w:rPr>
                <w:rFonts w:ascii="Book Antiqua" w:hAnsi="Book Antiqua"/>
                <w:color w:val="000000"/>
                <w:sz w:val="12"/>
                <w:szCs w:val="12"/>
                <w:lang w:val="en-US"/>
              </w:rPr>
              <w:t>Obra</w:t>
            </w:r>
            <w:proofErr w:type="spellEnd"/>
            <w:r>
              <w:rPr>
                <w:rFonts w:ascii="Book Antiqua" w:hAnsi="Book Antiqua"/>
                <w:color w:val="000000"/>
                <w:sz w:val="12"/>
                <w:szCs w:val="12"/>
                <w:lang w:val="en-US"/>
              </w:rPr>
              <w:t>: 2/2017000004273 - 998841 - 998841</w:t>
            </w:r>
          </w:p>
        </w:tc>
      </w:tr>
      <w:tr>
        <w:trPr>
          <w:trHeight w:val="346"/>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RA19/5</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B35497320</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FERRETERIA LOS CHARCOS, S.L.</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185,73  </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30/04/2019</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07/05/2019</w:t>
            </w:r>
          </w:p>
        </w:tc>
        <w:tc>
          <w:tcPr>
            <w:tcW w:w="1078" w:type="dxa"/>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2020  920 20200</w:t>
            </w:r>
          </w:p>
        </w:tc>
        <w:tc>
          <w:tcPr>
            <w:tcW w:w="3544" w:type="dxa"/>
            <w:tcBorders>
              <w:top w:val="nil"/>
              <w:left w:val="nil"/>
              <w:bottom w:val="single" w:sz="4" w:space="0" w:color="auto"/>
              <w:right w:val="single" w:sz="4" w:space="0" w:color="auto"/>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RECTIFICATIVA DE A19/5 / COMUNIDAD - GASTOS DE COMUNIDAD DEL 2º, 3º Y 4º TRIMESTRE DEL AÑO 2017 DEL LOCAL 24 EN EL C. C. LOS CHARCOS</w:t>
            </w:r>
          </w:p>
        </w:tc>
      </w:tr>
      <w:tr>
        <w:trPr>
          <w:trHeight w:val="521"/>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RA19/6</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B35497320</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FERRETERIA LOS CHARCOS, S.L.</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185,73  </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30/04/2019</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07/05/2019</w:t>
            </w:r>
          </w:p>
        </w:tc>
        <w:tc>
          <w:tcPr>
            <w:tcW w:w="1078" w:type="dxa"/>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2020  920 20200</w:t>
            </w:r>
          </w:p>
        </w:tc>
        <w:tc>
          <w:tcPr>
            <w:tcW w:w="3544" w:type="dxa"/>
            <w:tcBorders>
              <w:top w:val="nil"/>
              <w:left w:val="nil"/>
              <w:bottom w:val="single" w:sz="4" w:space="0" w:color="auto"/>
              <w:right w:val="single" w:sz="4" w:space="0" w:color="auto"/>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RECTIFICATIVA DE A19/6 / COMUNIDAD - GASTOS DE COMUNIDAD DEL 2º, 3º Y 4º TRIMESTRE DEL AÑO 2017 DEL LOCAL 25 EN EL C. C. LOS CHARCOS</w:t>
            </w:r>
          </w:p>
        </w:tc>
      </w:tr>
      <w:tr>
        <w:trPr>
          <w:trHeight w:val="401"/>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A19/10</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B35497320</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FERRETERIA LOS CHARCOS, S.L.</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247,64  </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29/06/2019</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29/06/2019</w:t>
            </w:r>
          </w:p>
        </w:tc>
        <w:tc>
          <w:tcPr>
            <w:tcW w:w="1078" w:type="dxa"/>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2020  920 20200</w:t>
            </w:r>
          </w:p>
        </w:tc>
        <w:tc>
          <w:tcPr>
            <w:tcW w:w="3544" w:type="dxa"/>
            <w:tcBorders>
              <w:top w:val="nil"/>
              <w:left w:val="nil"/>
              <w:bottom w:val="single" w:sz="4" w:space="0" w:color="auto"/>
              <w:right w:val="single" w:sz="4" w:space="0" w:color="auto"/>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COMUNIDAD - GASTOS DE COMUNIDAD DEL1º, 2º, 3º Y 4º TRIMESTRE DEL AÑO 2018 DEL LOCAL 25 EN EL C. C. LOS CHARCOS</w:t>
            </w:r>
          </w:p>
        </w:tc>
      </w:tr>
      <w:tr>
        <w:trPr>
          <w:trHeight w:val="407"/>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A19/9</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B35497320</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FERRETERIA LOS CHARCOS, S.L.</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247,64  </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29/06/2019</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29/06/2019</w:t>
            </w:r>
          </w:p>
        </w:tc>
        <w:tc>
          <w:tcPr>
            <w:tcW w:w="1078" w:type="dxa"/>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2020  920 20200</w:t>
            </w:r>
          </w:p>
        </w:tc>
        <w:tc>
          <w:tcPr>
            <w:tcW w:w="3544" w:type="dxa"/>
            <w:tcBorders>
              <w:top w:val="nil"/>
              <w:left w:val="nil"/>
              <w:bottom w:val="single" w:sz="4" w:space="0" w:color="auto"/>
              <w:right w:val="single" w:sz="4" w:space="0" w:color="auto"/>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COMUNIDAD - GASTOS DE COMUNIDAD DEL1º, 2º, 3º Y 4º TRIMESTRE DEL AÑO 2018 DEL LOCAL 24 EN EL C. C. LOS CHARCOS</w:t>
            </w:r>
          </w:p>
        </w:tc>
      </w:tr>
      <w:tr>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2019./0035</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B35386093</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INELCON - INSTALACIONES ELECTRICAS CONEJERAS, S.L.</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639,00  </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07/06/2019</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07/06/2019</w:t>
            </w:r>
          </w:p>
        </w:tc>
        <w:tc>
          <w:tcPr>
            <w:tcW w:w="1078" w:type="dxa"/>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2020  920 60101</w:t>
            </w:r>
          </w:p>
        </w:tc>
        <w:tc>
          <w:tcPr>
            <w:tcW w:w="3544" w:type="dxa"/>
            <w:tcBorders>
              <w:top w:val="nil"/>
              <w:left w:val="nil"/>
              <w:bottom w:val="single" w:sz="4" w:space="0" w:color="auto"/>
              <w:right w:val="single" w:sz="4" w:space="0" w:color="auto"/>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MANTENIMIENTO INSTALACIÓN ELÉCTRICA CSC TAO - Nº EXPEDIENTE 2/2017000005150</w:t>
            </w:r>
          </w:p>
        </w:tc>
      </w:tr>
      <w:tr>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2019./0036</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B35386093</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INELCON - INSTALACIONES ELECTRICAS CONEJERAS, S.L.</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639,00  </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07/06/2019</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07/06/2019</w:t>
            </w:r>
          </w:p>
        </w:tc>
        <w:tc>
          <w:tcPr>
            <w:tcW w:w="1078" w:type="dxa"/>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2020  920 60101</w:t>
            </w:r>
          </w:p>
        </w:tc>
        <w:tc>
          <w:tcPr>
            <w:tcW w:w="3544" w:type="dxa"/>
            <w:tcBorders>
              <w:top w:val="nil"/>
              <w:left w:val="nil"/>
              <w:bottom w:val="single" w:sz="4" w:space="0" w:color="auto"/>
              <w:right w:val="single" w:sz="4" w:space="0" w:color="auto"/>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MANTENIMIENTO INSTALACIÓN ELÉCTRICA CSC MOZAGA - Nº EXPEDIENTE 2/2017000003767</w:t>
            </w:r>
          </w:p>
        </w:tc>
      </w:tr>
      <w:tr>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F/001F----19000595</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B35217132</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LA VOZ DIARIO DE LANZAROTE - COMPAÑIA CANARIA DE EMISIONES</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415,00  </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31/12/2019</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19/02/2020</w:t>
            </w:r>
          </w:p>
        </w:tc>
        <w:tc>
          <w:tcPr>
            <w:tcW w:w="1078" w:type="dxa"/>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2020  920 22602</w:t>
            </w:r>
          </w:p>
        </w:tc>
        <w:tc>
          <w:tcPr>
            <w:tcW w:w="3544" w:type="dxa"/>
            <w:tcBorders>
              <w:top w:val="nil"/>
              <w:left w:val="nil"/>
              <w:bottom w:val="single" w:sz="4" w:space="0" w:color="auto"/>
              <w:right w:val="single" w:sz="4" w:space="0" w:color="auto"/>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 xml:space="preserve">PUBLICIDAD EMITIDA EN RADIO LANZAROTE ONDA CERO 90.7,  APLICACIÓN PRESUPUESTARIA 920 22602, EXP.698/PRENSA/ DERECHO A LA EMISIÓN DE 20 CUÑAS MENSUALES (HORARIOS A DETERMINAR POR EL CLIENTE), DURANTE EL MES DE DICIEMBRE DE 2019 / PUBLICIDAD EN WWW.LAVOZDELANZAROTE.COM, APLICACIÓN PRESUPUESTARIA 920 22602, ESP.698/BANNER 300 X 80 PIXELS EN CABECERA EN </w:t>
            </w:r>
            <w:r>
              <w:rPr>
                <w:rFonts w:ascii="Book Antiqua" w:hAnsi="Book Antiqua"/>
                <w:color w:val="000000"/>
                <w:sz w:val="12"/>
                <w:szCs w:val="12"/>
              </w:rPr>
              <w:lastRenderedPageBreak/>
              <w:t>ROTACIÓN GENERAL, EN EL MES DE DICIEMBRE DE 2019</w:t>
            </w:r>
          </w:p>
        </w:tc>
      </w:tr>
      <w:tr>
        <w:trPr>
          <w:trHeight w:val="235"/>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proofErr w:type="spellStart"/>
            <w:r>
              <w:rPr>
                <w:rFonts w:ascii="Book Antiqua" w:hAnsi="Book Antiqua"/>
                <w:color w:val="000000"/>
                <w:sz w:val="12"/>
                <w:szCs w:val="12"/>
              </w:rPr>
              <w:lastRenderedPageBreak/>
              <w:t>Emit</w:t>
            </w:r>
            <w:proofErr w:type="spellEnd"/>
            <w:r>
              <w:rPr>
                <w:rFonts w:ascii="Book Antiqua" w:hAnsi="Book Antiqua"/>
                <w:color w:val="000000"/>
                <w:sz w:val="12"/>
                <w:szCs w:val="12"/>
              </w:rPr>
              <w:t>-/117</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X3613964C</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ORONZO VOLPICELLA</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100,00  </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26/09/2019</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26/09/2019</w:t>
            </w:r>
          </w:p>
        </w:tc>
        <w:tc>
          <w:tcPr>
            <w:tcW w:w="1078" w:type="dxa"/>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2020  432 22608</w:t>
            </w:r>
          </w:p>
        </w:tc>
        <w:tc>
          <w:tcPr>
            <w:tcW w:w="3544" w:type="dxa"/>
            <w:tcBorders>
              <w:top w:val="nil"/>
              <w:left w:val="nil"/>
              <w:bottom w:val="single" w:sz="4" w:space="0" w:color="auto"/>
              <w:right w:val="single" w:sz="4" w:space="0" w:color="auto"/>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TALLER DE BACHATA - TALLE DE BACHATA 06/10/2018</w:t>
            </w:r>
          </w:p>
        </w:tc>
      </w:tr>
      <w:tr>
        <w:trPr>
          <w:trHeight w:val="269"/>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2018 PREV/96</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B76019348</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PREVENTOS MEDIA</w:t>
            </w:r>
          </w:p>
        </w:tc>
        <w:tc>
          <w:tcPr>
            <w:tcW w:w="0" w:type="auto"/>
            <w:tcBorders>
              <w:top w:val="nil"/>
              <w:left w:val="nil"/>
              <w:bottom w:val="single" w:sz="4" w:space="0" w:color="auto"/>
              <w:right w:val="single" w:sz="4" w:space="0" w:color="auto"/>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1.883,20  </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22/10/2018</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05/12/2019</w:t>
            </w:r>
          </w:p>
        </w:tc>
        <w:tc>
          <w:tcPr>
            <w:tcW w:w="1078" w:type="dxa"/>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r>
              <w:rPr>
                <w:rFonts w:ascii="Book Antiqua" w:hAnsi="Book Antiqua"/>
                <w:color w:val="000000"/>
                <w:sz w:val="12"/>
                <w:szCs w:val="12"/>
              </w:rPr>
              <w:t>2020  920 22601</w:t>
            </w:r>
          </w:p>
        </w:tc>
        <w:tc>
          <w:tcPr>
            <w:tcW w:w="3544" w:type="dxa"/>
            <w:tcBorders>
              <w:top w:val="nil"/>
              <w:left w:val="nil"/>
              <w:bottom w:val="single" w:sz="4" w:space="0" w:color="auto"/>
              <w:right w:val="single" w:sz="4" w:space="0" w:color="auto"/>
            </w:tcBorders>
            <w:shd w:val="clear" w:color="auto" w:fill="auto"/>
            <w:vAlign w:val="bottom"/>
            <w:hideMark/>
          </w:tcPr>
          <w:p>
            <w:pPr>
              <w:jc w:val="both"/>
              <w:rPr>
                <w:rFonts w:ascii="Book Antiqua" w:hAnsi="Book Antiqua"/>
                <w:color w:val="000000"/>
                <w:sz w:val="12"/>
                <w:szCs w:val="12"/>
              </w:rPr>
            </w:pPr>
            <w:r>
              <w:rPr>
                <w:rFonts w:ascii="Book Antiqua" w:hAnsi="Book Antiqua"/>
                <w:color w:val="000000"/>
                <w:sz w:val="12"/>
                <w:szCs w:val="12"/>
              </w:rPr>
              <w:t>SERVICIOS DE TARIMAS PARA CONCIERTO DE LA BANDA MILITAR EN TEGUISE EL DIA 19/10/18</w:t>
            </w:r>
          </w:p>
        </w:tc>
      </w:tr>
      <w:tr>
        <w:trPr>
          <w:trHeight w:val="269"/>
        </w:trPr>
        <w:tc>
          <w:tcPr>
            <w:tcW w:w="0" w:type="auto"/>
            <w:tcBorders>
              <w:top w:val="nil"/>
              <w:left w:val="single" w:sz="4" w:space="0" w:color="auto"/>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pPr>
              <w:jc w:val="right"/>
              <w:rPr>
                <w:rFonts w:ascii="Book Antiqua" w:hAnsi="Book Antiqua"/>
                <w:color w:val="000000"/>
                <w:sz w:val="12"/>
                <w:szCs w:val="12"/>
              </w:rPr>
            </w:pPr>
            <w:r>
              <w:rPr>
                <w:rFonts w:ascii="Book Antiqua" w:hAnsi="Book Antiqua"/>
                <w:color w:val="000000"/>
                <w:sz w:val="12"/>
                <w:szCs w:val="12"/>
              </w:rPr>
              <w:t xml:space="preserve">19.314,78  </w:t>
            </w: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p>
        </w:tc>
        <w:tc>
          <w:tcPr>
            <w:tcW w:w="0" w:type="auto"/>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p>
        </w:tc>
        <w:tc>
          <w:tcPr>
            <w:tcW w:w="1078" w:type="dxa"/>
            <w:tcBorders>
              <w:top w:val="nil"/>
              <w:left w:val="nil"/>
              <w:bottom w:val="single" w:sz="4" w:space="0" w:color="auto"/>
              <w:right w:val="single" w:sz="4" w:space="0" w:color="auto"/>
            </w:tcBorders>
            <w:shd w:val="clear" w:color="auto" w:fill="auto"/>
            <w:vAlign w:val="bottom"/>
            <w:hideMark/>
          </w:tcPr>
          <w:p>
            <w:pPr>
              <w:rPr>
                <w:rFonts w:ascii="Book Antiqua" w:hAnsi="Book Antiqua"/>
                <w:color w:val="000000"/>
                <w:sz w:val="12"/>
                <w:szCs w:val="12"/>
              </w:rPr>
            </w:pPr>
          </w:p>
        </w:tc>
        <w:tc>
          <w:tcPr>
            <w:tcW w:w="3544" w:type="dxa"/>
            <w:tcBorders>
              <w:top w:val="nil"/>
              <w:left w:val="nil"/>
              <w:bottom w:val="single" w:sz="4" w:space="0" w:color="auto"/>
              <w:right w:val="single" w:sz="4" w:space="0" w:color="auto"/>
            </w:tcBorders>
            <w:shd w:val="clear" w:color="auto" w:fill="auto"/>
            <w:vAlign w:val="bottom"/>
            <w:hideMark/>
          </w:tcPr>
          <w:p>
            <w:pPr>
              <w:jc w:val="both"/>
              <w:rPr>
                <w:rFonts w:ascii="Book Antiqua" w:hAnsi="Book Antiqua"/>
                <w:color w:val="000000"/>
                <w:sz w:val="12"/>
                <w:szCs w:val="12"/>
              </w:rPr>
            </w:pPr>
          </w:p>
        </w:tc>
      </w:tr>
    </w:tbl>
    <w:p>
      <w:pPr>
        <w:autoSpaceDE w:val="0"/>
        <w:autoSpaceDN w:val="0"/>
        <w:adjustRightInd w:val="0"/>
        <w:ind w:right="-142"/>
        <w:jc w:val="both"/>
        <w:rPr>
          <w:rFonts w:ascii="Book Antiqua" w:hAnsi="Book Antiqua"/>
          <w:sz w:val="10"/>
          <w:szCs w:val="10"/>
        </w:rPr>
      </w:pPr>
    </w:p>
    <w:p>
      <w:pPr>
        <w:autoSpaceDE w:val="0"/>
        <w:autoSpaceDN w:val="0"/>
        <w:adjustRightInd w:val="0"/>
        <w:ind w:right="-142"/>
        <w:contextualSpacing/>
        <w:jc w:val="both"/>
        <w:rPr>
          <w:rFonts w:ascii="Book Antiqua" w:eastAsia="Calibri" w:hAnsi="Book Antiqua"/>
        </w:rPr>
      </w:pPr>
      <w:r>
        <w:rPr>
          <w:rFonts w:ascii="Book Antiqua" w:eastAsia="Calibri" w:hAnsi="Book Antiqua"/>
          <w:b/>
          <w:u w:val="single"/>
        </w:rPr>
        <w:t>SEGUNDO</w:t>
      </w:r>
      <w:r>
        <w:rPr>
          <w:rFonts w:ascii="Book Antiqua" w:eastAsia="Calibri" w:hAnsi="Book Antiqua"/>
        </w:rPr>
        <w:t xml:space="preserve">. Aplicar, al Presupuesto del ejercicio 2020, el reconocimiento extrajudicial de las mismas, aplicándolas a la partida que corresponda.  </w:t>
      </w:r>
    </w:p>
    <w:p>
      <w:pPr>
        <w:ind w:right="-142"/>
        <w:jc w:val="both"/>
        <w:rPr>
          <w:rFonts w:ascii="Book Antiqua" w:hAnsi="Book Antiqua"/>
        </w:rPr>
      </w:pPr>
      <w:r>
        <w:rPr>
          <w:rFonts w:ascii="Book Antiqua" w:hAnsi="Book Antiqua"/>
          <w:b/>
          <w:u w:val="single"/>
        </w:rPr>
        <w:t>TERCERO</w:t>
      </w:r>
      <w:r>
        <w:rPr>
          <w:rFonts w:ascii="Book Antiqua" w:hAnsi="Book Antiqua"/>
        </w:rPr>
        <w:t>. Que por la INTERVENCIÓN MUNICIPAL se efectúen los trámites correspondientes, al objeto de materializar lo resuelto en el presente acuerdo y, que por la Tesorería de la Corporación se libren las cantidades determinadas</w:t>
      </w:r>
    </w:p>
    <w:p>
      <w:pPr>
        <w:ind w:left="720" w:right="-142"/>
        <w:jc w:val="both"/>
        <w:rPr>
          <w:rFonts w:ascii="Book Antiqua" w:hAnsi="Book Antiqua"/>
          <w:sz w:val="10"/>
          <w:szCs w:val="10"/>
        </w:rPr>
      </w:pPr>
    </w:p>
    <w:p>
      <w:pPr>
        <w:ind w:right="-142" w:firstLine="567"/>
        <w:rPr>
          <w:rFonts w:ascii="Book Antiqua" w:hAnsi="Book Antiqua"/>
          <w:sz w:val="19"/>
          <w:szCs w:val="19"/>
        </w:rPr>
      </w:pPr>
      <w:r>
        <w:rPr>
          <w:rFonts w:ascii="Book Antiqua" w:hAnsi="Book Antiqua"/>
          <w:sz w:val="19"/>
          <w:szCs w:val="19"/>
        </w:rPr>
        <w:t xml:space="preserve">Teguise, a la fecha de la firma electrónica del presente documento. (27 de abril de 2020) </w:t>
      </w:r>
    </w:p>
    <w:p>
      <w:pPr>
        <w:ind w:right="-142" w:firstLine="567"/>
        <w:jc w:val="both"/>
        <w:rPr>
          <w:rFonts w:ascii="Book Antiqua" w:hAnsi="Book Antiqua"/>
          <w:sz w:val="19"/>
          <w:szCs w:val="19"/>
        </w:rPr>
      </w:pPr>
      <w:r>
        <w:rPr>
          <w:rFonts w:ascii="Book Antiqua" w:hAnsi="Book Antiqua"/>
          <w:sz w:val="19"/>
          <w:szCs w:val="19"/>
        </w:rPr>
        <w:t>Fdo. El Concejal de Economía y Hacienda, Miguel Ángel Jiménez Cabrera&gt;&gt;.</w:t>
      </w:r>
    </w:p>
    <w:p>
      <w:pPr>
        <w:pStyle w:val="Ordendia"/>
        <w:ind w:right="-142"/>
        <w:jc w:val="both"/>
        <w:rPr>
          <w:rFonts w:ascii="Book Antiqua" w:hAnsi="Book Antiqua"/>
          <w:sz w:val="12"/>
          <w:szCs w:val="12"/>
        </w:rPr>
      </w:pPr>
    </w:p>
    <w:p>
      <w:pPr>
        <w:pStyle w:val="Ordendia"/>
        <w:widowControl w:val="0"/>
        <w:autoSpaceDE w:val="0"/>
        <w:autoSpaceDN w:val="0"/>
        <w:adjustRightInd w:val="0"/>
        <w:ind w:right="-142" w:firstLine="567"/>
        <w:jc w:val="both"/>
        <w:rPr>
          <w:rFonts w:ascii="Book Antiqua" w:hAnsi="Book Antiqua"/>
          <w:bCs/>
          <w:noProof/>
        </w:rPr>
      </w:pPr>
      <w:r>
        <w:rPr>
          <w:rFonts w:ascii="Book Antiqua" w:hAnsi="Book Antiqua" w:cs="Arial"/>
          <w:noProof/>
        </w:rPr>
        <w:t xml:space="preserve">Seguidamente se entabla el correspondiente debate entre los miembros asistentes, al finalizar el cual se somete el tema a la consideración de la Comisión, que acuerda, con aplicación del voto ponderado sobre veintiuno, por once votos a favor (grupo CC) y diez abstenciones (siete del grupo PSOE, dos del PP y 1 de Lanzarote en Pie- Sí podemos Equo), </w:t>
      </w:r>
      <w:r>
        <w:rPr>
          <w:rFonts w:ascii="Book Antiqua" w:hAnsi="Book Antiqua"/>
          <w:noProof/>
        </w:rPr>
        <w:t xml:space="preserve">dictaminar </w:t>
      </w:r>
      <w:r>
        <w:rPr>
          <w:rFonts w:ascii="Book Antiqua" w:hAnsi="Book Antiqua"/>
          <w:b/>
          <w:noProof/>
        </w:rPr>
        <w:t>favor</w:t>
      </w:r>
      <w:r>
        <w:rPr>
          <w:rFonts w:ascii="Book Antiqua" w:hAnsi="Book Antiqua"/>
          <w:b/>
          <w:bCs/>
          <w:noProof/>
        </w:rPr>
        <w:t>ablemente</w:t>
      </w:r>
      <w:r>
        <w:rPr>
          <w:rFonts w:ascii="Book Antiqua" w:hAnsi="Book Antiqua"/>
          <w:bCs/>
          <w:noProof/>
        </w:rPr>
        <w:t xml:space="preserve"> la aprobación por el Pleno de la propuesta transcrita anteriormente, en todos sus términos.</w:t>
      </w:r>
      <w:r>
        <w:rPr>
          <w:rFonts w:ascii="Book Antiqua" w:hAnsi="Book Antiqua"/>
          <w:b/>
          <w:bCs/>
          <w:noProof/>
        </w:rPr>
        <w:t>&gt;&gt;</w:t>
      </w:r>
    </w:p>
    <w:p>
      <w:pPr>
        <w:pStyle w:val="Ordendia"/>
        <w:ind w:right="-142"/>
        <w:jc w:val="both"/>
        <w:rPr>
          <w:rFonts w:ascii="Book Antiqua" w:hAnsi="Book Antiqua"/>
          <w:bCs/>
          <w:sz w:val="10"/>
          <w:szCs w:val="10"/>
        </w:rPr>
      </w:pPr>
    </w:p>
    <w:p>
      <w:pPr>
        <w:tabs>
          <w:tab w:val="left" w:pos="9072"/>
        </w:tabs>
        <w:ind w:left="-284" w:right="-142" w:firstLine="568"/>
        <w:jc w:val="both"/>
        <w:rPr>
          <w:rFonts w:ascii="Book Antiqua" w:hAnsi="Book Antiqua" w:cs="Courier New"/>
          <w:bCs/>
          <w:sz w:val="22"/>
          <w:szCs w:val="22"/>
        </w:rPr>
      </w:pPr>
      <w:r>
        <w:rPr>
          <w:rFonts w:ascii="Book Antiqua" w:hAnsi="Book Antiqua" w:cs="Courier New"/>
          <w:bCs/>
          <w:sz w:val="22"/>
          <w:szCs w:val="22"/>
        </w:rPr>
        <w:t>El Señor Alcalde eleva al Pleno el dictamen de la Comisión.</w:t>
      </w:r>
    </w:p>
    <w:p>
      <w:pPr>
        <w:tabs>
          <w:tab w:val="left" w:pos="9072"/>
        </w:tabs>
        <w:ind w:left="-284" w:right="-142" w:firstLine="568"/>
        <w:jc w:val="both"/>
        <w:rPr>
          <w:rFonts w:ascii="Book Antiqua" w:hAnsi="Book Antiqua" w:cs="Courier New"/>
          <w:bCs/>
          <w:sz w:val="10"/>
          <w:szCs w:val="10"/>
        </w:rPr>
      </w:pPr>
    </w:p>
    <w:p>
      <w:pPr>
        <w:ind w:left="-284" w:right="-142" w:firstLine="568"/>
        <w:jc w:val="both"/>
        <w:rPr>
          <w:rFonts w:ascii="Book Antiqua" w:hAnsi="Book Antiqua" w:cs="Courier New"/>
          <w:bCs/>
          <w:sz w:val="22"/>
          <w:szCs w:val="22"/>
        </w:rPr>
      </w:pPr>
      <w:r>
        <w:rPr>
          <w:rFonts w:ascii="Book Antiqua" w:hAnsi="Book Antiqua" w:cs="Courier New"/>
          <w:bCs/>
          <w:sz w:val="22"/>
          <w:szCs w:val="22"/>
        </w:rPr>
        <w:t xml:space="preserve">El Pleno del Ayuntamiento, </w:t>
      </w:r>
      <w:r>
        <w:rPr>
          <w:rFonts w:ascii="Book Antiqua" w:hAnsi="Book Antiqua"/>
          <w:sz w:val="22"/>
          <w:szCs w:val="22"/>
          <w:lang w:val="es-ES_tradnl"/>
        </w:rPr>
        <w:t>por veinte votos a favor de los veintiún miembros asistentes de los veintiún concejales que constituyen el número legal de miembros de la Corporación (once del grupo CC, siete del grupo PSOE y dos del PP) y uno en contra (LEP – Sí Podemos)</w:t>
      </w:r>
    </w:p>
    <w:p>
      <w:pPr>
        <w:tabs>
          <w:tab w:val="left" w:pos="9072"/>
        </w:tabs>
        <w:ind w:left="-284" w:right="-142" w:firstLine="568"/>
        <w:jc w:val="both"/>
        <w:rPr>
          <w:rFonts w:ascii="Book Antiqua" w:hAnsi="Book Antiqua" w:cs="Courier New"/>
          <w:bCs/>
          <w:sz w:val="10"/>
          <w:szCs w:val="10"/>
        </w:rPr>
      </w:pPr>
    </w:p>
    <w:p>
      <w:pPr>
        <w:ind w:left="-284" w:right="-142"/>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right="-142" w:firstLine="568"/>
        <w:jc w:val="both"/>
        <w:rPr>
          <w:rFonts w:ascii="Book Antiqua" w:hAnsi="Book Antiqua"/>
          <w:bCs/>
          <w:sz w:val="10"/>
          <w:szCs w:val="10"/>
        </w:rPr>
      </w:pPr>
    </w:p>
    <w:p>
      <w:pPr>
        <w:pStyle w:val="Ordendia"/>
        <w:tabs>
          <w:tab w:val="left" w:pos="9072"/>
        </w:tabs>
        <w:ind w:left="-284" w:right="-142" w:firstLine="568"/>
        <w:jc w:val="both"/>
        <w:rPr>
          <w:rFonts w:ascii="Book Antiqua" w:hAnsi="Book Antiqua"/>
          <w:bCs/>
          <w:sz w:val="22"/>
          <w:szCs w:val="22"/>
        </w:rPr>
      </w:pPr>
      <w:r>
        <w:rPr>
          <w:rFonts w:ascii="Book Antiqua" w:hAnsi="Book Antiqua"/>
          <w:bCs/>
          <w:sz w:val="22"/>
          <w:szCs w:val="22"/>
        </w:rPr>
        <w:t>Aprobar el dictamen anteriormente transcrito, en todos sus términos.</w:t>
      </w:r>
    </w:p>
    <w:p>
      <w:pPr>
        <w:pStyle w:val="Ordendia"/>
        <w:tabs>
          <w:tab w:val="left" w:pos="9072"/>
        </w:tabs>
        <w:ind w:left="-284" w:right="-142" w:firstLine="568"/>
        <w:jc w:val="both"/>
        <w:rPr>
          <w:rFonts w:ascii="Book Antiqua" w:hAnsi="Book Antiqua"/>
          <w:bCs/>
          <w:sz w:val="10"/>
          <w:szCs w:val="10"/>
        </w:rPr>
      </w:pPr>
    </w:p>
    <w:p>
      <w:pPr>
        <w:pStyle w:val="Ordendia"/>
        <w:tabs>
          <w:tab w:val="left" w:pos="9072"/>
        </w:tabs>
        <w:ind w:left="-284" w:right="-142"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right="-142" w:firstLine="568"/>
        <w:jc w:val="both"/>
        <w:rPr>
          <w:rFonts w:ascii="Book Antiqua" w:hAnsi="Book Antiqua"/>
          <w:b/>
          <w:sz w:val="10"/>
          <w:szCs w:val="10"/>
        </w:rPr>
      </w:pPr>
    </w:p>
    <w:p>
      <w:pPr>
        <w:ind w:left="-284" w:right="-142"/>
        <w:jc w:val="both"/>
        <w:rPr>
          <w:rFonts w:ascii="Book Antiqua" w:hAnsi="Book Antiqua" w:cs="Arial"/>
          <w:b/>
          <w:sz w:val="22"/>
          <w:szCs w:val="22"/>
        </w:rPr>
      </w:pPr>
      <w:r>
        <w:rPr>
          <w:rFonts w:ascii="Book Antiqua" w:hAnsi="Book Antiqua" w:cs="Arial"/>
          <w:b/>
          <w:sz w:val="22"/>
          <w:szCs w:val="22"/>
        </w:rPr>
        <w:t>PUNTO QUINTO.- Acuerdos que procedan sobre Reconocimiento Extrajudicial de Créditos 6/2020.-</w:t>
      </w:r>
    </w:p>
    <w:p>
      <w:pPr>
        <w:pStyle w:val="Actas"/>
        <w:tabs>
          <w:tab w:val="clear" w:pos="709"/>
        </w:tabs>
        <w:ind w:left="-284" w:right="-142" w:firstLine="568"/>
        <w:rPr>
          <w:sz w:val="10"/>
          <w:szCs w:val="10"/>
        </w:rPr>
      </w:pPr>
    </w:p>
    <w:p>
      <w:pPr>
        <w:pStyle w:val="Actas"/>
        <w:tabs>
          <w:tab w:val="clear" w:pos="709"/>
        </w:tabs>
        <w:ind w:left="-284" w:right="-142" w:firstLine="568"/>
        <w:rPr>
          <w:szCs w:val="22"/>
        </w:rPr>
      </w:pPr>
      <w:r>
        <w:rPr>
          <w:szCs w:val="22"/>
        </w:rPr>
        <w:t>Por</w:t>
      </w:r>
      <w:r>
        <w:rPr>
          <w:b/>
          <w:szCs w:val="22"/>
        </w:rPr>
        <w:t xml:space="preserve"> </w:t>
      </w:r>
      <w:r>
        <w:rPr>
          <w:szCs w:val="22"/>
        </w:rPr>
        <w:t>el Señor Secretario se da cuenta del dictamen emitido por la Comisión Especial de Cuentas de fecha 30 de abril de 2020, que se transcribe a continuación:</w:t>
      </w:r>
    </w:p>
    <w:p>
      <w:pPr>
        <w:ind w:right="-142"/>
        <w:jc w:val="both"/>
        <w:rPr>
          <w:rFonts w:ascii="Book Antiqua" w:hAnsi="Book Antiqua"/>
          <w:b/>
          <w:bCs/>
          <w:noProof/>
          <w:u w:val="single"/>
        </w:rPr>
      </w:pPr>
      <w:r>
        <w:rPr>
          <w:rFonts w:ascii="Book Antiqua" w:hAnsi="Book Antiqua"/>
          <w:b/>
          <w:u w:val="single"/>
        </w:rPr>
        <w:t>&lt;&lt;</w:t>
      </w:r>
      <w:r>
        <w:rPr>
          <w:rFonts w:ascii="Book Antiqua" w:hAnsi="Book Antiqua"/>
          <w:b/>
          <w:bCs/>
          <w:noProof/>
          <w:u w:val="single"/>
        </w:rPr>
        <w:t>Cuarto.- Acuerdos que procedan sobre Reconocimiento Extrajudicial Créditos 6/2020.-</w:t>
      </w:r>
    </w:p>
    <w:p>
      <w:pPr>
        <w:pStyle w:val="Ordendia"/>
        <w:widowControl w:val="0"/>
        <w:autoSpaceDE w:val="0"/>
        <w:autoSpaceDN w:val="0"/>
        <w:adjustRightInd w:val="0"/>
        <w:ind w:right="-142" w:firstLine="567"/>
        <w:jc w:val="both"/>
        <w:rPr>
          <w:rFonts w:ascii="Book Antiqua" w:hAnsi="Book Antiqua"/>
          <w:bCs/>
          <w:noProof/>
          <w:sz w:val="10"/>
          <w:szCs w:val="10"/>
        </w:rPr>
      </w:pPr>
    </w:p>
    <w:p>
      <w:pPr>
        <w:tabs>
          <w:tab w:val="left" w:pos="10065"/>
        </w:tabs>
        <w:ind w:right="-142" w:firstLine="567"/>
        <w:jc w:val="both"/>
        <w:rPr>
          <w:rFonts w:ascii="Book Antiqua" w:hAnsi="Book Antiqua"/>
          <w:noProof/>
        </w:rPr>
      </w:pPr>
      <w:r>
        <w:rPr>
          <w:rFonts w:ascii="Book Antiqua" w:hAnsi="Book Antiqua"/>
          <w:b/>
          <w:noProof/>
        </w:rPr>
        <w:t>Se da cuenta</w:t>
      </w:r>
      <w:r>
        <w:rPr>
          <w:rFonts w:ascii="Book Antiqua" w:hAnsi="Book Antiqua"/>
          <w:noProof/>
        </w:rPr>
        <w:t xml:space="preserve"> de la propuesta al Pleno de la Corporación, con el siguiente texto íntegro:</w:t>
      </w:r>
    </w:p>
    <w:p>
      <w:pPr>
        <w:pStyle w:val="Ordendia"/>
        <w:widowControl w:val="0"/>
        <w:autoSpaceDE w:val="0"/>
        <w:autoSpaceDN w:val="0"/>
        <w:adjustRightInd w:val="0"/>
        <w:ind w:right="-142" w:firstLine="567"/>
        <w:jc w:val="both"/>
        <w:rPr>
          <w:rFonts w:ascii="Book Antiqua" w:hAnsi="Book Antiqua"/>
          <w:bCs/>
          <w:noProof/>
          <w:sz w:val="10"/>
          <w:szCs w:val="10"/>
        </w:rPr>
      </w:pPr>
    </w:p>
    <w:p>
      <w:pPr>
        <w:autoSpaceDE w:val="0"/>
        <w:autoSpaceDN w:val="0"/>
        <w:adjustRightInd w:val="0"/>
        <w:ind w:right="-142"/>
        <w:jc w:val="center"/>
        <w:rPr>
          <w:rFonts w:ascii="Book Antiqua" w:hAnsi="Book Antiqua"/>
          <w:b/>
          <w:sz w:val="18"/>
          <w:szCs w:val="18"/>
          <w:u w:val="single"/>
          <w:lang w:val="es-ES_tradnl"/>
        </w:rPr>
      </w:pPr>
      <w:r>
        <w:rPr>
          <w:rFonts w:ascii="Book Antiqua" w:hAnsi="Book Antiqua"/>
          <w:b/>
          <w:sz w:val="18"/>
          <w:szCs w:val="18"/>
          <w:u w:val="single"/>
          <w:lang w:val="es-ES_tradnl"/>
        </w:rPr>
        <w:t>&lt;&lt;PROPUESTA DE APROBACIÓN DE RECONOCIMIENTO EXTRAJUDICIAL DE CRÉDITOS 6/2020.</w:t>
      </w:r>
    </w:p>
    <w:p>
      <w:pPr>
        <w:autoSpaceDE w:val="0"/>
        <w:autoSpaceDN w:val="0"/>
        <w:adjustRightInd w:val="0"/>
        <w:ind w:right="-142"/>
        <w:jc w:val="both"/>
        <w:rPr>
          <w:rFonts w:ascii="Book Antiqua" w:hAnsi="Book Antiqua"/>
          <w:sz w:val="10"/>
          <w:szCs w:val="10"/>
          <w:lang w:val="es-ES_tradnl"/>
        </w:rPr>
      </w:pP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7"/>
        <w:gridCol w:w="3213"/>
        <w:gridCol w:w="1864"/>
        <w:gridCol w:w="2652"/>
      </w:tblGrid>
      <w:tr>
        <w:tc>
          <w:tcPr>
            <w:tcW w:w="829" w:type="pct"/>
            <w:tcBorders>
              <w:top w:val="single" w:sz="4" w:space="0" w:color="auto"/>
              <w:left w:val="single" w:sz="4" w:space="0" w:color="auto"/>
              <w:bottom w:val="single" w:sz="4" w:space="0" w:color="auto"/>
              <w:right w:val="single" w:sz="4" w:space="0" w:color="auto"/>
            </w:tcBorders>
            <w:vAlign w:val="center"/>
            <w:hideMark/>
          </w:tcPr>
          <w:p>
            <w:pPr>
              <w:ind w:left="-108" w:right="-128"/>
              <w:jc w:val="center"/>
              <w:rPr>
                <w:rFonts w:ascii="Book Antiqua" w:hAnsi="Book Antiqua"/>
                <w:b/>
                <w:sz w:val="16"/>
                <w:szCs w:val="16"/>
              </w:rPr>
            </w:pPr>
            <w:r>
              <w:rPr>
                <w:rFonts w:ascii="Book Antiqua" w:hAnsi="Book Antiqua"/>
                <w:b/>
                <w:sz w:val="16"/>
                <w:szCs w:val="16"/>
                <w:lang w:eastAsia="zh-CN"/>
              </w:rPr>
              <w:t>Expediente gestor documental.</w:t>
            </w:r>
          </w:p>
        </w:tc>
        <w:tc>
          <w:tcPr>
            <w:tcW w:w="1733" w:type="pct"/>
            <w:tcBorders>
              <w:top w:val="single" w:sz="4" w:space="0" w:color="auto"/>
              <w:left w:val="single" w:sz="4" w:space="0" w:color="auto"/>
              <w:bottom w:val="single" w:sz="4" w:space="0" w:color="auto"/>
              <w:right w:val="single" w:sz="4" w:space="0" w:color="auto"/>
            </w:tcBorders>
            <w:vAlign w:val="center"/>
            <w:hideMark/>
          </w:tcPr>
          <w:p>
            <w:pPr>
              <w:ind w:left="-108" w:right="-140"/>
              <w:jc w:val="center"/>
              <w:rPr>
                <w:rFonts w:ascii="Book Antiqua" w:hAnsi="Book Antiqua"/>
                <w:b/>
                <w:sz w:val="16"/>
                <w:szCs w:val="16"/>
              </w:rPr>
            </w:pPr>
            <w:r>
              <w:rPr>
                <w:rFonts w:ascii="Book Antiqua" w:hAnsi="Book Antiqua"/>
                <w:b/>
                <w:sz w:val="16"/>
                <w:szCs w:val="16"/>
                <w:lang w:eastAsia="zh-CN"/>
              </w:rPr>
              <w:t>Asunto</w:t>
            </w:r>
          </w:p>
        </w:tc>
        <w:tc>
          <w:tcPr>
            <w:tcW w:w="1006" w:type="pct"/>
            <w:tcBorders>
              <w:top w:val="single" w:sz="4" w:space="0" w:color="auto"/>
              <w:left w:val="single" w:sz="4" w:space="0" w:color="auto"/>
              <w:bottom w:val="single" w:sz="4" w:space="0" w:color="auto"/>
              <w:right w:val="single" w:sz="4" w:space="0" w:color="auto"/>
            </w:tcBorders>
            <w:vAlign w:val="center"/>
            <w:hideMark/>
          </w:tcPr>
          <w:p>
            <w:pPr>
              <w:ind w:left="-76" w:right="-58"/>
              <w:jc w:val="center"/>
              <w:rPr>
                <w:rFonts w:ascii="Book Antiqua" w:hAnsi="Book Antiqua"/>
                <w:b/>
                <w:sz w:val="16"/>
                <w:szCs w:val="16"/>
              </w:rPr>
            </w:pPr>
            <w:r>
              <w:rPr>
                <w:rFonts w:ascii="Book Antiqua" w:hAnsi="Book Antiqua"/>
                <w:b/>
                <w:sz w:val="16"/>
                <w:szCs w:val="16"/>
                <w:lang w:eastAsia="zh-CN"/>
              </w:rPr>
              <w:t>Vinculado al Número de reparo</w:t>
            </w:r>
          </w:p>
        </w:tc>
        <w:tc>
          <w:tcPr>
            <w:tcW w:w="1431" w:type="pct"/>
            <w:tcBorders>
              <w:top w:val="single" w:sz="4" w:space="0" w:color="auto"/>
              <w:left w:val="single" w:sz="4" w:space="0" w:color="auto"/>
              <w:bottom w:val="single" w:sz="4" w:space="0" w:color="auto"/>
              <w:right w:val="single" w:sz="4" w:space="0" w:color="auto"/>
            </w:tcBorders>
            <w:vAlign w:val="center"/>
            <w:hideMark/>
          </w:tcPr>
          <w:p>
            <w:pPr>
              <w:ind w:left="-158" w:right="-60"/>
              <w:jc w:val="center"/>
              <w:rPr>
                <w:rFonts w:ascii="Book Antiqua" w:hAnsi="Book Antiqua"/>
                <w:b/>
                <w:sz w:val="16"/>
                <w:szCs w:val="16"/>
              </w:rPr>
            </w:pPr>
            <w:r>
              <w:rPr>
                <w:rFonts w:ascii="Book Antiqua" w:hAnsi="Book Antiqua"/>
                <w:b/>
                <w:sz w:val="16"/>
                <w:szCs w:val="16"/>
                <w:lang w:eastAsia="zh-CN"/>
              </w:rPr>
              <w:t>Número del decreto de levantamiento de Reparo</w:t>
            </w:r>
          </w:p>
        </w:tc>
      </w:tr>
      <w:tr>
        <w:tc>
          <w:tcPr>
            <w:tcW w:w="829" w:type="pct"/>
            <w:tcBorders>
              <w:top w:val="single" w:sz="4" w:space="0" w:color="auto"/>
              <w:left w:val="single" w:sz="4" w:space="0" w:color="auto"/>
              <w:bottom w:val="single" w:sz="4" w:space="0" w:color="auto"/>
              <w:right w:val="nil"/>
            </w:tcBorders>
            <w:vAlign w:val="center"/>
            <w:hideMark/>
          </w:tcPr>
          <w:p>
            <w:pPr>
              <w:ind w:left="-108" w:right="-128"/>
              <w:jc w:val="center"/>
              <w:rPr>
                <w:rFonts w:ascii="Book Antiqua" w:hAnsi="Book Antiqua"/>
                <w:b/>
                <w:sz w:val="16"/>
                <w:szCs w:val="16"/>
              </w:rPr>
            </w:pPr>
            <w:r>
              <w:rPr>
                <w:rFonts w:ascii="Book Antiqua" w:hAnsi="Book Antiqua"/>
                <w:b/>
                <w:sz w:val="16"/>
                <w:szCs w:val="16"/>
                <w:lang w:eastAsia="zh-CN"/>
              </w:rPr>
              <w:t>2845/2020</w:t>
            </w:r>
          </w:p>
        </w:tc>
        <w:tc>
          <w:tcPr>
            <w:tcW w:w="1733" w:type="pct"/>
            <w:tcBorders>
              <w:top w:val="single" w:sz="4" w:space="0" w:color="auto"/>
              <w:left w:val="single" w:sz="4" w:space="0" w:color="auto"/>
              <w:bottom w:val="single" w:sz="4" w:space="0" w:color="auto"/>
              <w:right w:val="single" w:sz="4" w:space="0" w:color="auto"/>
            </w:tcBorders>
            <w:vAlign w:val="center"/>
            <w:hideMark/>
          </w:tcPr>
          <w:p>
            <w:pPr>
              <w:ind w:left="-108" w:right="-140"/>
              <w:contextualSpacing/>
              <w:jc w:val="center"/>
              <w:rPr>
                <w:rFonts w:ascii="Book Antiqua" w:hAnsi="Book Antiqua"/>
                <w:sz w:val="16"/>
                <w:szCs w:val="16"/>
                <w:lang w:val="es-ES_tradnl" w:eastAsia="zh-CN"/>
              </w:rPr>
            </w:pPr>
            <w:r>
              <w:rPr>
                <w:rFonts w:ascii="Book Antiqua" w:hAnsi="Book Antiqua"/>
                <w:b/>
                <w:sz w:val="16"/>
                <w:szCs w:val="16"/>
                <w:lang w:val="es-ES_tradnl" w:eastAsia="zh-CN"/>
              </w:rPr>
              <w:t>Inexistencia del procedimiento de contratación</w:t>
            </w:r>
            <w:r>
              <w:rPr>
                <w:rFonts w:ascii="Book Antiqua" w:hAnsi="Book Antiqua"/>
                <w:sz w:val="16"/>
                <w:szCs w:val="16"/>
                <w:lang w:val="es-ES_tradnl" w:eastAsia="zh-CN"/>
              </w:rPr>
              <w:t xml:space="preserve"> (</w:t>
            </w:r>
            <w:r>
              <w:rPr>
                <w:rFonts w:ascii="Book Antiqua" w:eastAsia="Verdana" w:hAnsi="Book Antiqua"/>
                <w:iCs/>
                <w:sz w:val="16"/>
                <w:szCs w:val="16"/>
                <w:lang w:val="es-ES_tradnl" w:eastAsia="zh-CN"/>
              </w:rPr>
              <w:t>Reconocimiento extrajudicial de crédito)</w:t>
            </w:r>
          </w:p>
        </w:tc>
        <w:tc>
          <w:tcPr>
            <w:tcW w:w="1006" w:type="pct"/>
            <w:tcBorders>
              <w:top w:val="single" w:sz="4" w:space="0" w:color="auto"/>
              <w:left w:val="single" w:sz="4" w:space="0" w:color="auto"/>
              <w:bottom w:val="single" w:sz="4" w:space="0" w:color="auto"/>
              <w:right w:val="single" w:sz="4" w:space="0" w:color="auto"/>
            </w:tcBorders>
            <w:vAlign w:val="center"/>
            <w:hideMark/>
          </w:tcPr>
          <w:p>
            <w:pPr>
              <w:ind w:left="-76" w:right="-58"/>
              <w:jc w:val="center"/>
              <w:rPr>
                <w:rFonts w:ascii="Book Antiqua" w:hAnsi="Book Antiqua"/>
                <w:b/>
                <w:sz w:val="16"/>
                <w:szCs w:val="16"/>
              </w:rPr>
            </w:pPr>
            <w:r>
              <w:rPr>
                <w:rFonts w:ascii="Book Antiqua" w:hAnsi="Book Antiqua"/>
                <w:b/>
                <w:sz w:val="16"/>
                <w:szCs w:val="16"/>
                <w:lang w:eastAsia="zh-CN"/>
              </w:rPr>
              <w:t>8/2020 registro 1917 de fecha 16 de abril de 2020.</w:t>
            </w:r>
          </w:p>
        </w:tc>
        <w:tc>
          <w:tcPr>
            <w:tcW w:w="1431" w:type="pct"/>
            <w:tcBorders>
              <w:top w:val="single" w:sz="4" w:space="0" w:color="auto"/>
              <w:left w:val="single" w:sz="4" w:space="0" w:color="auto"/>
              <w:bottom w:val="single" w:sz="4" w:space="0" w:color="auto"/>
              <w:right w:val="single" w:sz="4" w:space="0" w:color="auto"/>
            </w:tcBorders>
            <w:vAlign w:val="center"/>
            <w:hideMark/>
          </w:tcPr>
          <w:p>
            <w:pPr>
              <w:ind w:left="-158" w:right="-60"/>
              <w:contextualSpacing/>
              <w:jc w:val="center"/>
              <w:rPr>
                <w:rFonts w:ascii="Book Antiqua" w:hAnsi="Book Antiqua"/>
                <w:b/>
                <w:sz w:val="16"/>
                <w:szCs w:val="16"/>
                <w:lang w:val="es-ES_tradnl" w:eastAsia="zh-CN"/>
              </w:rPr>
            </w:pPr>
            <w:r>
              <w:rPr>
                <w:rFonts w:ascii="Book Antiqua" w:hAnsi="Book Antiqua"/>
                <w:b/>
                <w:sz w:val="16"/>
                <w:szCs w:val="16"/>
                <w:lang w:val="es-ES_tradnl" w:eastAsia="zh-CN"/>
              </w:rPr>
              <w:t>778 de fecha 27 de abril de 2020</w:t>
            </w:r>
          </w:p>
        </w:tc>
      </w:tr>
    </w:tbl>
    <w:p>
      <w:pPr>
        <w:autoSpaceDE w:val="0"/>
        <w:autoSpaceDN w:val="0"/>
        <w:adjustRightInd w:val="0"/>
        <w:ind w:right="-142"/>
        <w:jc w:val="both"/>
        <w:rPr>
          <w:rFonts w:ascii="Book Antiqua" w:hAnsi="Book Antiqua"/>
          <w:sz w:val="10"/>
          <w:szCs w:val="10"/>
        </w:rPr>
      </w:pPr>
    </w:p>
    <w:p>
      <w:pPr>
        <w:ind w:right="-142"/>
        <w:jc w:val="both"/>
        <w:rPr>
          <w:rFonts w:ascii="Book Antiqua" w:hAnsi="Book Antiqua"/>
          <w:iCs/>
          <w:u w:val="single"/>
          <w:lang w:val="es-ES_tradnl"/>
        </w:rPr>
      </w:pPr>
      <w:r>
        <w:rPr>
          <w:rFonts w:ascii="Book Antiqua" w:hAnsi="Book Antiqua"/>
          <w:b/>
          <w:iCs/>
          <w:u w:val="single"/>
          <w:lang w:val="es-ES_tradnl"/>
        </w:rPr>
        <w:t xml:space="preserve">DOCUMENTACIÓN obrante en cada uno de los expedientes: </w:t>
      </w:r>
    </w:p>
    <w:p>
      <w:pPr>
        <w:ind w:right="-142"/>
        <w:jc w:val="both"/>
        <w:rPr>
          <w:rFonts w:ascii="Book Antiqua" w:hAnsi="Book Antiqua"/>
          <w:iCs/>
          <w:lang w:val="es-ES_tradnl"/>
        </w:rPr>
      </w:pPr>
      <w:r>
        <w:rPr>
          <w:rFonts w:ascii="Book Antiqua" w:hAnsi="Book Antiqua"/>
          <w:iCs/>
          <w:lang w:val="es-ES_tradnl"/>
        </w:rPr>
        <w:t xml:space="preserve">1.- Listado de Facturas y facturas detalladas de la prestación realizada debidamente conformada por los responsables del servicio y, en su caso, certificación de obra. </w:t>
      </w:r>
    </w:p>
    <w:p>
      <w:pPr>
        <w:ind w:right="-142"/>
        <w:jc w:val="both"/>
        <w:rPr>
          <w:rFonts w:ascii="Book Antiqua" w:hAnsi="Book Antiqua"/>
          <w:iCs/>
          <w:lang w:val="es-ES_tradnl"/>
        </w:rPr>
      </w:pPr>
      <w:r>
        <w:rPr>
          <w:rFonts w:ascii="Book Antiqua" w:hAnsi="Book Antiqua"/>
          <w:iCs/>
          <w:lang w:val="es-ES_tradnl"/>
        </w:rPr>
        <w:t>2.- Documento contable RC.</w:t>
      </w:r>
    </w:p>
    <w:p>
      <w:pPr>
        <w:ind w:right="-142"/>
        <w:jc w:val="both"/>
        <w:rPr>
          <w:rFonts w:ascii="Book Antiqua" w:hAnsi="Book Antiqua"/>
          <w:iCs/>
          <w:lang w:val="es-ES_tradnl"/>
        </w:rPr>
      </w:pPr>
      <w:r>
        <w:rPr>
          <w:rFonts w:ascii="Book Antiqua" w:hAnsi="Book Antiqua"/>
          <w:iCs/>
          <w:lang w:val="es-ES_tradnl"/>
        </w:rPr>
        <w:t>3.-Reparo del órgano Interventor</w:t>
      </w:r>
    </w:p>
    <w:p>
      <w:pPr>
        <w:ind w:right="-142"/>
        <w:jc w:val="both"/>
        <w:rPr>
          <w:rFonts w:ascii="Book Antiqua" w:hAnsi="Book Antiqua"/>
          <w:iCs/>
          <w:lang w:val="es-ES_tradnl"/>
        </w:rPr>
      </w:pPr>
      <w:r>
        <w:rPr>
          <w:rFonts w:ascii="Book Antiqua" w:hAnsi="Book Antiqua"/>
          <w:iCs/>
          <w:lang w:val="es-ES_tradnl"/>
        </w:rPr>
        <w:lastRenderedPageBreak/>
        <w:t xml:space="preserve">4.- Memorias Justificativas firmadas por el Encargado del Servicio o Suministro y por el Sr. concejal del área sobre los siguientes extremos: </w:t>
      </w:r>
    </w:p>
    <w:p>
      <w:pPr>
        <w:ind w:right="-142" w:firstLine="708"/>
        <w:jc w:val="both"/>
        <w:rPr>
          <w:rFonts w:ascii="Book Antiqua" w:hAnsi="Book Antiqua"/>
          <w:iCs/>
          <w:lang w:val="es-ES_tradnl"/>
        </w:rPr>
      </w:pPr>
      <w:r>
        <w:rPr>
          <w:rFonts w:ascii="Book Antiqua" w:hAnsi="Book Antiqua"/>
          <w:iCs/>
          <w:lang w:val="es-ES_tradnl"/>
        </w:rPr>
        <w:t xml:space="preserve">- Justificación de la necesidad del gasto efectuado </w:t>
      </w:r>
    </w:p>
    <w:p>
      <w:pPr>
        <w:ind w:right="-142" w:firstLine="708"/>
        <w:jc w:val="both"/>
        <w:rPr>
          <w:rFonts w:ascii="Book Antiqua" w:hAnsi="Book Antiqua"/>
          <w:iCs/>
          <w:lang w:val="es-ES_tradnl"/>
        </w:rPr>
      </w:pPr>
      <w:r>
        <w:rPr>
          <w:rFonts w:ascii="Book Antiqua" w:hAnsi="Book Antiqua"/>
          <w:iCs/>
          <w:lang w:val="es-ES_tradnl"/>
        </w:rPr>
        <w:t>- Causas por las que se ha incumplido el procedimiento jurídico-administrativo correspondiente.</w:t>
      </w:r>
    </w:p>
    <w:p>
      <w:pPr>
        <w:ind w:right="-142" w:firstLine="708"/>
        <w:jc w:val="both"/>
        <w:rPr>
          <w:rFonts w:ascii="Book Antiqua" w:hAnsi="Book Antiqua"/>
          <w:iCs/>
          <w:lang w:val="es-ES_tradnl"/>
        </w:rPr>
      </w:pPr>
      <w:r>
        <w:rPr>
          <w:rFonts w:ascii="Book Antiqua" w:hAnsi="Book Antiqua"/>
          <w:iCs/>
          <w:lang w:val="es-ES_tradnl"/>
        </w:rPr>
        <w:t>-  Fecha o periodo de realización o prestación del servicio</w:t>
      </w:r>
    </w:p>
    <w:p>
      <w:pPr>
        <w:ind w:right="-142" w:firstLine="708"/>
        <w:jc w:val="both"/>
        <w:rPr>
          <w:rFonts w:ascii="Book Antiqua" w:hAnsi="Book Antiqua"/>
          <w:iCs/>
          <w:lang w:val="es-ES_tradnl"/>
        </w:rPr>
      </w:pPr>
      <w:r>
        <w:rPr>
          <w:rFonts w:ascii="Book Antiqua" w:hAnsi="Book Antiqua"/>
          <w:iCs/>
          <w:lang w:val="es-ES_tradnl"/>
        </w:rPr>
        <w:t>- la partida presupuestaria</w:t>
      </w:r>
    </w:p>
    <w:p>
      <w:pPr>
        <w:ind w:right="-142" w:firstLine="708"/>
        <w:jc w:val="both"/>
        <w:rPr>
          <w:rFonts w:ascii="Book Antiqua" w:hAnsi="Book Antiqua"/>
          <w:iCs/>
          <w:lang w:val="es-ES_tradnl"/>
        </w:rPr>
      </w:pPr>
      <w:r>
        <w:rPr>
          <w:rFonts w:ascii="Book Antiqua" w:hAnsi="Book Antiqua"/>
          <w:iCs/>
          <w:lang w:val="es-ES_tradnl"/>
        </w:rPr>
        <w:t>- Empresa suministradora y motivo del mismo</w:t>
      </w:r>
    </w:p>
    <w:p>
      <w:pPr>
        <w:ind w:right="-142"/>
        <w:jc w:val="both"/>
        <w:rPr>
          <w:rFonts w:ascii="Book Antiqua" w:hAnsi="Book Antiqua"/>
          <w:iCs/>
          <w:lang w:val="es-ES_tradnl"/>
        </w:rPr>
      </w:pPr>
      <w:r>
        <w:rPr>
          <w:rFonts w:ascii="Book Antiqua" w:hAnsi="Book Antiqua"/>
          <w:iCs/>
          <w:lang w:val="es-ES_tradnl"/>
        </w:rPr>
        <w:t xml:space="preserve">5.-  Informe técnico firmado por el Encargado del servicio o suministro en el que hace constar que las unidades utilizadas son las estrictamente necesarias para la ejecución de la prestación y que los precios aplicados son correctos y adecuados al mercado o se contienen en cuadros de precios aprobados.  </w:t>
      </w:r>
    </w:p>
    <w:p>
      <w:pPr>
        <w:ind w:right="-142"/>
        <w:jc w:val="both"/>
        <w:rPr>
          <w:rFonts w:ascii="Book Antiqua" w:hAnsi="Book Antiqua"/>
          <w:iCs/>
          <w:lang w:val="es-ES_tradnl"/>
        </w:rPr>
      </w:pPr>
      <w:r>
        <w:rPr>
          <w:rFonts w:ascii="Book Antiqua" w:hAnsi="Book Antiqua"/>
          <w:iCs/>
          <w:lang w:val="es-ES_tradnl"/>
        </w:rPr>
        <w:t xml:space="preserve">6.- Decreto del Alcalde levantando el Reparo. </w:t>
      </w:r>
    </w:p>
    <w:p>
      <w:pPr>
        <w:ind w:right="-142"/>
        <w:jc w:val="both"/>
        <w:rPr>
          <w:rFonts w:ascii="Book Antiqua" w:hAnsi="Book Antiqua"/>
          <w:iCs/>
          <w:lang w:val="es-ES_tradnl"/>
        </w:rPr>
      </w:pPr>
      <w:r>
        <w:rPr>
          <w:rFonts w:ascii="Book Antiqua" w:hAnsi="Book Antiqua"/>
          <w:iCs/>
          <w:lang w:val="es-ES_tradnl"/>
        </w:rPr>
        <w:t>7.- Informe de Intervención de reconocimiento extrajudicial.</w:t>
      </w:r>
    </w:p>
    <w:p>
      <w:pPr>
        <w:autoSpaceDE w:val="0"/>
        <w:autoSpaceDN w:val="0"/>
        <w:adjustRightInd w:val="0"/>
        <w:ind w:right="-142"/>
        <w:jc w:val="both"/>
        <w:rPr>
          <w:rFonts w:ascii="Book Antiqua" w:hAnsi="Book Antiqua"/>
          <w:sz w:val="10"/>
          <w:szCs w:val="10"/>
          <w:lang w:val="es-ES_tradnl"/>
        </w:rPr>
      </w:pPr>
    </w:p>
    <w:p>
      <w:pPr>
        <w:autoSpaceDE w:val="0"/>
        <w:autoSpaceDN w:val="0"/>
        <w:adjustRightInd w:val="0"/>
        <w:ind w:right="-142" w:firstLine="567"/>
        <w:jc w:val="both"/>
        <w:rPr>
          <w:rFonts w:ascii="Book Antiqua" w:hAnsi="Book Antiqua"/>
          <w:lang w:val="es-ES_tradnl"/>
        </w:rPr>
      </w:pPr>
      <w:r>
        <w:rPr>
          <w:rFonts w:ascii="Book Antiqua" w:hAnsi="Book Antiqua"/>
          <w:lang w:val="es-ES_tradnl"/>
        </w:rPr>
        <w:t>Don Miguel Ángel Jiménez Cabrera, Concejal-Delegado del Ayuntamiento de Teguise, en el ejercicio de las facultades que me atribuye la Legislación vigente,  y teniendo en cuenta:</w:t>
      </w:r>
    </w:p>
    <w:p>
      <w:pPr>
        <w:numPr>
          <w:ilvl w:val="0"/>
          <w:numId w:val="44"/>
        </w:numPr>
        <w:autoSpaceDE w:val="0"/>
        <w:autoSpaceDN w:val="0"/>
        <w:adjustRightInd w:val="0"/>
        <w:ind w:right="-142"/>
        <w:contextualSpacing/>
        <w:jc w:val="both"/>
        <w:rPr>
          <w:rFonts w:ascii="Book Antiqua" w:eastAsia="Calibri" w:hAnsi="Book Antiqua"/>
        </w:rPr>
      </w:pPr>
      <w:r>
        <w:rPr>
          <w:rFonts w:ascii="Book Antiqua" w:eastAsia="Calibri" w:hAnsi="Book Antiqua"/>
        </w:rPr>
        <w:t>Ante la presentación de facturas pertenecientes a ejercicios anteriores en el departamento de Intervención para que en su caso sean aprobadas y abonadas.</w:t>
      </w:r>
    </w:p>
    <w:p>
      <w:pPr>
        <w:numPr>
          <w:ilvl w:val="0"/>
          <w:numId w:val="44"/>
        </w:numPr>
        <w:autoSpaceDE w:val="0"/>
        <w:autoSpaceDN w:val="0"/>
        <w:adjustRightInd w:val="0"/>
        <w:ind w:right="-142"/>
        <w:contextualSpacing/>
        <w:jc w:val="both"/>
        <w:rPr>
          <w:rFonts w:ascii="Book Antiqua" w:eastAsia="Calibri" w:hAnsi="Book Antiqua"/>
        </w:rPr>
      </w:pPr>
      <w:r>
        <w:rPr>
          <w:rFonts w:ascii="Book Antiqua" w:eastAsia="Calibri" w:hAnsi="Book Antiqua"/>
        </w:rPr>
        <w:t>Visto que en aplicación del artículo 60.2 del Real Decreto 500/1990, de 20 de abril, el Reconocimiento de obligaciones correspondientes a ejercicios anteriores que, por cualquier causa, no lo hubieren sido en aquel al que correspondían, es competencia del Pleno de la Corporación, y que en este caso concreto es posible su realización.</w:t>
      </w:r>
    </w:p>
    <w:p>
      <w:pPr>
        <w:numPr>
          <w:ilvl w:val="0"/>
          <w:numId w:val="44"/>
        </w:numPr>
        <w:autoSpaceDE w:val="0"/>
        <w:autoSpaceDN w:val="0"/>
        <w:adjustRightInd w:val="0"/>
        <w:ind w:right="-142"/>
        <w:contextualSpacing/>
        <w:jc w:val="both"/>
        <w:rPr>
          <w:rFonts w:ascii="Book Antiqua" w:eastAsia="Calibri" w:hAnsi="Book Antiqua"/>
        </w:rPr>
      </w:pPr>
      <w:r>
        <w:rPr>
          <w:rFonts w:ascii="Book Antiqua" w:eastAsia="Calibri" w:hAnsi="Book Antiqua"/>
        </w:rPr>
        <w:t>Considerando necesario y obligado atender los gastos incurridos para evitar el perjuicio de los terceros contratantes con la administración y el correlativo enriquecimiento injusto de o sin causa de ésta; considerando igualmente que la imputación de los gastos al ejercicio corriente, visto el estado actual de ejecución presupuestaria, no causara perjuicio a la atención de las necesidades del ejercicio corriente; considerando la efectiva prestación de los servicios y suministro de bienes por parte de los terceros Acreedores, constando factura acreditativa de cada uno de los gastos conformada por los responsables de los distintos órganos gestores del gasto.</w:t>
      </w:r>
    </w:p>
    <w:p>
      <w:pPr>
        <w:autoSpaceDE w:val="0"/>
        <w:autoSpaceDN w:val="0"/>
        <w:adjustRightInd w:val="0"/>
        <w:ind w:right="-142" w:firstLine="708"/>
        <w:jc w:val="both"/>
        <w:rPr>
          <w:rFonts w:ascii="Book Antiqua" w:hAnsi="Book Antiqua"/>
          <w:sz w:val="10"/>
          <w:szCs w:val="10"/>
          <w:lang w:val="es-ES_tradnl"/>
        </w:rPr>
      </w:pPr>
    </w:p>
    <w:p>
      <w:pPr>
        <w:autoSpaceDE w:val="0"/>
        <w:autoSpaceDN w:val="0"/>
        <w:adjustRightInd w:val="0"/>
        <w:ind w:right="-142" w:firstLine="567"/>
        <w:jc w:val="both"/>
        <w:rPr>
          <w:rFonts w:ascii="Book Antiqua" w:hAnsi="Book Antiqua"/>
          <w:lang w:val="es-ES_tradnl"/>
        </w:rPr>
      </w:pPr>
      <w:r>
        <w:rPr>
          <w:rFonts w:ascii="Book Antiqua" w:hAnsi="Book Antiqua"/>
          <w:lang w:val="es-ES_tradnl"/>
        </w:rPr>
        <w:t xml:space="preserve">En atención a lo expuesto, </w:t>
      </w:r>
      <w:r>
        <w:rPr>
          <w:rFonts w:ascii="Book Antiqua" w:hAnsi="Book Antiqua"/>
          <w:b/>
          <w:u w:val="single"/>
          <w:lang w:val="es-ES_tradnl"/>
        </w:rPr>
        <w:t>propongo</w:t>
      </w:r>
      <w:r>
        <w:rPr>
          <w:rFonts w:ascii="Book Antiqua" w:hAnsi="Book Antiqua"/>
          <w:lang w:val="es-ES_tradnl"/>
        </w:rPr>
        <w:t xml:space="preserve"> al Pleno de la Corporación la adopción del siguiente </w:t>
      </w:r>
      <w:r>
        <w:rPr>
          <w:rFonts w:ascii="Book Antiqua" w:hAnsi="Book Antiqua"/>
          <w:b/>
          <w:u w:val="single"/>
          <w:lang w:val="es-ES_tradnl"/>
        </w:rPr>
        <w:t>Acuerdo</w:t>
      </w:r>
      <w:r>
        <w:rPr>
          <w:rFonts w:ascii="Book Antiqua" w:hAnsi="Book Antiqua"/>
          <w:lang w:val="es-ES_tradnl"/>
        </w:rPr>
        <w:t>:</w:t>
      </w:r>
    </w:p>
    <w:p>
      <w:pPr>
        <w:autoSpaceDE w:val="0"/>
        <w:autoSpaceDN w:val="0"/>
        <w:adjustRightInd w:val="0"/>
        <w:ind w:right="-142" w:firstLine="708"/>
        <w:jc w:val="both"/>
        <w:rPr>
          <w:rFonts w:ascii="Book Antiqua" w:hAnsi="Book Antiqua"/>
          <w:sz w:val="10"/>
          <w:szCs w:val="10"/>
          <w:lang w:val="es-ES_tradnl"/>
        </w:rPr>
      </w:pPr>
    </w:p>
    <w:p>
      <w:pPr>
        <w:autoSpaceDE w:val="0"/>
        <w:autoSpaceDN w:val="0"/>
        <w:adjustRightInd w:val="0"/>
        <w:ind w:right="-142"/>
        <w:contextualSpacing/>
        <w:jc w:val="both"/>
        <w:rPr>
          <w:rFonts w:ascii="Book Antiqua" w:eastAsia="Calibri" w:hAnsi="Book Antiqua"/>
        </w:rPr>
      </w:pPr>
      <w:r>
        <w:rPr>
          <w:rFonts w:ascii="Book Antiqua" w:eastAsia="Calibri" w:hAnsi="Book Antiqua"/>
          <w:b/>
          <w:u w:val="single"/>
        </w:rPr>
        <w:t>PRIMERO</w:t>
      </w:r>
      <w:r>
        <w:rPr>
          <w:rFonts w:ascii="Book Antiqua" w:eastAsia="Calibri" w:hAnsi="Book Antiqua"/>
        </w:rPr>
        <w:t>. Aprobar el reconocimiento extrajudicial de créditos 6/2020, correspondientes a Ejercicios anteriores que se relaciona a continuación:</w:t>
      </w:r>
    </w:p>
    <w:tbl>
      <w:tblPr>
        <w:tblW w:w="5000" w:type="pct"/>
        <w:tblCellMar>
          <w:left w:w="70" w:type="dxa"/>
          <w:right w:w="70" w:type="dxa"/>
        </w:tblCellMar>
        <w:tblLook w:val="04A0"/>
      </w:tblPr>
      <w:tblGrid>
        <w:gridCol w:w="1796"/>
        <w:gridCol w:w="924"/>
        <w:gridCol w:w="820"/>
        <w:gridCol w:w="1070"/>
        <w:gridCol w:w="917"/>
        <w:gridCol w:w="833"/>
        <w:gridCol w:w="2994"/>
      </w:tblGrid>
      <w:tr>
        <w:trPr>
          <w:trHeight w:val="300"/>
        </w:trPr>
        <w:tc>
          <w:tcPr>
            <w:tcW w:w="963" w:type="pct"/>
            <w:tcBorders>
              <w:top w:val="single" w:sz="4" w:space="0" w:color="auto"/>
              <w:left w:val="single" w:sz="4" w:space="0" w:color="auto"/>
              <w:bottom w:val="single" w:sz="4" w:space="0" w:color="auto"/>
              <w:right w:val="single" w:sz="4" w:space="0" w:color="auto"/>
            </w:tcBorders>
            <w:shd w:val="clear" w:color="000000" w:fill="FFFFFF"/>
            <w:vAlign w:val="bottom"/>
            <w:hideMark/>
          </w:tcPr>
          <w:p>
            <w:pPr>
              <w:rPr>
                <w:rFonts w:ascii="Book Antiqua" w:hAnsi="Book Antiqua"/>
                <w:b/>
                <w:bCs/>
                <w:color w:val="000000"/>
                <w:sz w:val="12"/>
                <w:szCs w:val="12"/>
              </w:rPr>
            </w:pPr>
            <w:r>
              <w:rPr>
                <w:rFonts w:ascii="Book Antiqua" w:hAnsi="Book Antiqua"/>
                <w:b/>
                <w:bCs/>
                <w:color w:val="000000"/>
                <w:sz w:val="12"/>
                <w:szCs w:val="12"/>
              </w:rPr>
              <w:t>DENOMINACIÓN</w:t>
            </w:r>
          </w:p>
        </w:tc>
        <w:tc>
          <w:tcPr>
            <w:tcW w:w="497" w:type="pct"/>
            <w:tcBorders>
              <w:top w:val="single" w:sz="4" w:space="0" w:color="auto"/>
              <w:left w:val="nil"/>
              <w:bottom w:val="single" w:sz="4" w:space="0" w:color="auto"/>
              <w:right w:val="single" w:sz="4" w:space="0" w:color="auto"/>
            </w:tcBorders>
            <w:shd w:val="clear" w:color="000000" w:fill="FFFFFF"/>
            <w:vAlign w:val="bottom"/>
            <w:hideMark/>
          </w:tcPr>
          <w:p>
            <w:pPr>
              <w:rPr>
                <w:rFonts w:ascii="Book Antiqua" w:hAnsi="Book Antiqua"/>
                <w:b/>
                <w:bCs/>
                <w:color w:val="000000"/>
                <w:sz w:val="12"/>
                <w:szCs w:val="12"/>
              </w:rPr>
            </w:pPr>
            <w:r>
              <w:rPr>
                <w:rFonts w:ascii="Book Antiqua" w:hAnsi="Book Antiqua"/>
                <w:b/>
                <w:bCs/>
                <w:color w:val="000000"/>
                <w:sz w:val="12"/>
                <w:szCs w:val="12"/>
              </w:rPr>
              <w:t>CIF</w:t>
            </w:r>
          </w:p>
        </w:tc>
        <w:tc>
          <w:tcPr>
            <w:tcW w:w="441" w:type="pct"/>
            <w:tcBorders>
              <w:top w:val="single" w:sz="4" w:space="0" w:color="auto"/>
              <w:left w:val="nil"/>
              <w:bottom w:val="single" w:sz="4" w:space="0" w:color="auto"/>
              <w:right w:val="single" w:sz="4" w:space="0" w:color="auto"/>
            </w:tcBorders>
            <w:shd w:val="clear" w:color="000000" w:fill="FFFFFF"/>
            <w:vAlign w:val="bottom"/>
            <w:hideMark/>
          </w:tcPr>
          <w:p>
            <w:pPr>
              <w:rPr>
                <w:rFonts w:ascii="Book Antiqua" w:hAnsi="Book Antiqua"/>
                <w:b/>
                <w:bCs/>
                <w:color w:val="000000"/>
                <w:sz w:val="12"/>
                <w:szCs w:val="12"/>
              </w:rPr>
            </w:pPr>
            <w:r>
              <w:rPr>
                <w:rFonts w:ascii="Book Antiqua" w:hAnsi="Book Antiqua"/>
                <w:b/>
                <w:bCs/>
                <w:color w:val="000000"/>
                <w:sz w:val="12"/>
                <w:szCs w:val="12"/>
              </w:rPr>
              <w:t>PARTIDA</w:t>
            </w:r>
          </w:p>
        </w:tc>
        <w:tc>
          <w:tcPr>
            <w:tcW w:w="555" w:type="pct"/>
            <w:tcBorders>
              <w:top w:val="single" w:sz="4" w:space="0" w:color="auto"/>
              <w:left w:val="nil"/>
              <w:bottom w:val="single" w:sz="4" w:space="0" w:color="auto"/>
              <w:right w:val="single" w:sz="4" w:space="0" w:color="auto"/>
            </w:tcBorders>
            <w:shd w:val="clear" w:color="000000" w:fill="FFFFFF"/>
            <w:vAlign w:val="bottom"/>
            <w:hideMark/>
          </w:tcPr>
          <w:p>
            <w:pPr>
              <w:rPr>
                <w:rFonts w:ascii="Book Antiqua" w:hAnsi="Book Antiqua"/>
                <w:b/>
                <w:bCs/>
                <w:color w:val="000000"/>
                <w:sz w:val="12"/>
                <w:szCs w:val="12"/>
              </w:rPr>
            </w:pPr>
            <w:r>
              <w:rPr>
                <w:rFonts w:ascii="Book Antiqua" w:hAnsi="Book Antiqua"/>
                <w:b/>
                <w:bCs/>
                <w:color w:val="000000"/>
                <w:sz w:val="12"/>
                <w:szCs w:val="12"/>
              </w:rPr>
              <w:t>NºFACTURA</w:t>
            </w:r>
          </w:p>
        </w:tc>
        <w:tc>
          <w:tcPr>
            <w:tcW w:w="493" w:type="pct"/>
            <w:tcBorders>
              <w:top w:val="single" w:sz="4" w:space="0" w:color="auto"/>
              <w:left w:val="nil"/>
              <w:bottom w:val="single" w:sz="4" w:space="0" w:color="auto"/>
              <w:right w:val="single" w:sz="4" w:space="0" w:color="auto"/>
            </w:tcBorders>
            <w:shd w:val="clear" w:color="000000" w:fill="FFFFFF"/>
            <w:vAlign w:val="bottom"/>
            <w:hideMark/>
          </w:tcPr>
          <w:p>
            <w:pPr>
              <w:rPr>
                <w:rFonts w:ascii="Book Antiqua" w:hAnsi="Book Antiqua"/>
                <w:b/>
                <w:bCs/>
                <w:color w:val="000000"/>
                <w:sz w:val="12"/>
                <w:szCs w:val="12"/>
              </w:rPr>
            </w:pPr>
            <w:r>
              <w:rPr>
                <w:rFonts w:ascii="Book Antiqua" w:hAnsi="Book Antiqua"/>
                <w:b/>
                <w:bCs/>
                <w:color w:val="000000"/>
                <w:sz w:val="12"/>
                <w:szCs w:val="12"/>
              </w:rPr>
              <w:t>FECHA</w:t>
            </w:r>
          </w:p>
        </w:tc>
        <w:tc>
          <w:tcPr>
            <w:tcW w:w="448" w:type="pct"/>
            <w:tcBorders>
              <w:top w:val="single" w:sz="4" w:space="0" w:color="auto"/>
              <w:left w:val="nil"/>
              <w:bottom w:val="single" w:sz="4" w:space="0" w:color="auto"/>
              <w:right w:val="single" w:sz="4" w:space="0" w:color="auto"/>
            </w:tcBorders>
            <w:shd w:val="clear" w:color="000000" w:fill="FFFFFF"/>
            <w:vAlign w:val="bottom"/>
            <w:hideMark/>
          </w:tcPr>
          <w:p>
            <w:pPr>
              <w:rPr>
                <w:rFonts w:ascii="Book Antiqua" w:hAnsi="Book Antiqua"/>
                <w:b/>
                <w:bCs/>
                <w:color w:val="000000"/>
                <w:sz w:val="12"/>
                <w:szCs w:val="12"/>
              </w:rPr>
            </w:pPr>
            <w:r>
              <w:rPr>
                <w:rFonts w:ascii="Book Antiqua" w:hAnsi="Book Antiqua"/>
                <w:b/>
                <w:bCs/>
                <w:color w:val="000000"/>
                <w:sz w:val="12"/>
                <w:szCs w:val="12"/>
              </w:rPr>
              <w:t>IMPORTE</w:t>
            </w:r>
          </w:p>
        </w:tc>
        <w:tc>
          <w:tcPr>
            <w:tcW w:w="1604" w:type="pct"/>
            <w:tcBorders>
              <w:top w:val="single" w:sz="4" w:space="0" w:color="auto"/>
              <w:left w:val="nil"/>
              <w:bottom w:val="single" w:sz="4" w:space="0" w:color="auto"/>
              <w:right w:val="single" w:sz="4" w:space="0" w:color="auto"/>
            </w:tcBorders>
            <w:shd w:val="clear" w:color="000000" w:fill="FFFFFF"/>
            <w:vAlign w:val="bottom"/>
            <w:hideMark/>
          </w:tcPr>
          <w:p>
            <w:pPr>
              <w:jc w:val="both"/>
              <w:rPr>
                <w:rFonts w:ascii="Book Antiqua" w:hAnsi="Book Antiqua"/>
                <w:b/>
                <w:bCs/>
                <w:color w:val="000000"/>
                <w:sz w:val="12"/>
                <w:szCs w:val="12"/>
              </w:rPr>
            </w:pPr>
            <w:r>
              <w:rPr>
                <w:rFonts w:ascii="Book Antiqua" w:hAnsi="Book Antiqua"/>
                <w:b/>
                <w:bCs/>
                <w:color w:val="000000"/>
                <w:sz w:val="12"/>
                <w:szCs w:val="12"/>
              </w:rPr>
              <w:t>CONCEPTO</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AGRUPACION FOLKLORICA GUAGIME</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G35796440</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2020  4312 22609</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2019/10</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14/10/2019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450,00 €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RECTIFICATIVA DE 2019/09 / Actuación en el Mercadillo de Teguise el día 13/10/2019</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AGRUPACION FOLKLORICA GUAGIME</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G35796440</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2020  4312 22609</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2019/12</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24/10/2019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450,00 €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Actuación Mercadillo Teguise el día 20/10/2019</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AGRUPACION FOLKLORICA GUAGIME</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G35796440</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2020  4312 22609</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2019/014</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450,00 €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Actuación Mercadillo Teguise el día 15/12/2019</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AGRUPACION FOLKLORICA GUAGIME</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1.350,00 €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AGRUPACION FOLKLORICA LA GRAN ALDEA.-</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G35490705</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2020  4312 22609</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factura13 2009/132021</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13/12/2019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450,00 €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proofErr w:type="spellStart"/>
            <w:r>
              <w:rPr>
                <w:rFonts w:ascii="Book Antiqua" w:hAnsi="Book Antiqua"/>
                <w:color w:val="000000"/>
                <w:sz w:val="12"/>
                <w:szCs w:val="12"/>
              </w:rPr>
              <w:t>actuacion</w:t>
            </w:r>
            <w:proofErr w:type="spellEnd"/>
            <w:r>
              <w:rPr>
                <w:rFonts w:ascii="Book Antiqua" w:hAnsi="Book Antiqua"/>
                <w:color w:val="000000"/>
                <w:sz w:val="12"/>
                <w:szCs w:val="12"/>
              </w:rPr>
              <w:t xml:space="preserve"> en el mercadillo de </w:t>
            </w:r>
            <w:proofErr w:type="spellStart"/>
            <w:r>
              <w:rPr>
                <w:rFonts w:ascii="Book Antiqua" w:hAnsi="Book Antiqua"/>
                <w:color w:val="000000"/>
                <w:sz w:val="12"/>
                <w:szCs w:val="12"/>
              </w:rPr>
              <w:t>teguise</w:t>
            </w:r>
            <w:proofErr w:type="spellEnd"/>
            <w:r>
              <w:rPr>
                <w:rFonts w:ascii="Book Antiqua" w:hAnsi="Book Antiqua"/>
                <w:color w:val="000000"/>
                <w:sz w:val="12"/>
                <w:szCs w:val="12"/>
              </w:rPr>
              <w:t xml:space="preserve"> en la fecha del </w:t>
            </w:r>
            <w:proofErr w:type="spellStart"/>
            <w:r>
              <w:rPr>
                <w:rFonts w:ascii="Book Antiqua" w:hAnsi="Book Antiqua"/>
                <w:color w:val="000000"/>
                <w:sz w:val="12"/>
                <w:szCs w:val="12"/>
              </w:rPr>
              <w:t>dia</w:t>
            </w:r>
            <w:proofErr w:type="spellEnd"/>
            <w:r>
              <w:rPr>
                <w:rFonts w:ascii="Book Antiqua" w:hAnsi="Book Antiqua"/>
                <w:color w:val="000000"/>
                <w:sz w:val="12"/>
                <w:szCs w:val="12"/>
              </w:rPr>
              <w:t xml:space="preserve"> 17-11-2019</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AGRUPACION FOLKLORICA LA GRAN ALDEA.-</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450,00 €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ANGEL PEREZ PALLARES</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78766976A</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2020  338 22614</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61-/2</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12/07/2019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532,50 €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RECTIFICATIVA DE </w:t>
            </w:r>
            <w:proofErr w:type="spellStart"/>
            <w:r>
              <w:rPr>
                <w:rFonts w:ascii="Book Antiqua" w:hAnsi="Book Antiqua"/>
                <w:color w:val="000000"/>
                <w:sz w:val="12"/>
                <w:szCs w:val="12"/>
              </w:rPr>
              <w:t>Emit</w:t>
            </w:r>
            <w:proofErr w:type="spellEnd"/>
            <w:r>
              <w:rPr>
                <w:rFonts w:ascii="Book Antiqua" w:hAnsi="Book Antiqua"/>
                <w:color w:val="000000"/>
                <w:sz w:val="12"/>
                <w:szCs w:val="12"/>
              </w:rPr>
              <w:t xml:space="preserve">-/2 / FIESTA LA GRACIOSA - Actuación de DJ los días 12 (dj </w:t>
            </w:r>
            <w:proofErr w:type="spellStart"/>
            <w:r>
              <w:rPr>
                <w:rFonts w:ascii="Book Antiqua" w:hAnsi="Book Antiqua"/>
                <w:color w:val="000000"/>
                <w:sz w:val="12"/>
                <w:szCs w:val="12"/>
              </w:rPr>
              <w:t>angelperez</w:t>
            </w:r>
            <w:proofErr w:type="spellEnd"/>
            <w:r>
              <w:rPr>
                <w:rFonts w:ascii="Book Antiqua" w:hAnsi="Book Antiqua"/>
                <w:color w:val="000000"/>
                <w:sz w:val="12"/>
                <w:szCs w:val="12"/>
              </w:rPr>
              <w:t xml:space="preserve">) y 13 (dj </w:t>
            </w:r>
            <w:proofErr w:type="spellStart"/>
            <w:r>
              <w:rPr>
                <w:rFonts w:ascii="Book Antiqua" w:hAnsi="Book Antiqua"/>
                <w:color w:val="000000"/>
                <w:sz w:val="12"/>
                <w:szCs w:val="12"/>
              </w:rPr>
              <w:t>fonfi</w:t>
            </w:r>
            <w:proofErr w:type="spellEnd"/>
            <w:r>
              <w:rPr>
                <w:rFonts w:ascii="Book Antiqua" w:hAnsi="Book Antiqua"/>
                <w:color w:val="000000"/>
                <w:sz w:val="12"/>
                <w:szCs w:val="12"/>
              </w:rPr>
              <w:t>) de agosto del 2019 en</w:t>
            </w:r>
            <w:r>
              <w:rPr>
                <w:rFonts w:ascii="Book Antiqua" w:hAnsi="Book Antiqua"/>
                <w:color w:val="000000"/>
                <w:sz w:val="12"/>
                <w:szCs w:val="12"/>
              </w:rPr>
              <w:br/>
              <w:t>las fiestas de La Graciosa.</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ANGEL PEREZ PALLARES</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532,50 €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ASOCIACION CULTURAL FOLCLORICA ALTAJA</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G76180892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2020  4312 22609</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-/9</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25/10/2019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450,00 €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ACTUACION DEL GRUPO FOLKLÓRICO EN EL MERCADILLO DE TEGUISE EL 06 DE OCTUBRE DE 2019</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ASOCIACION CULTURAL FOLCLORICA ALTAJA</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G76180892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2020  4312 22609</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-/12</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24/11/2019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450,00 €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ACTUACION DEL GRUPO FOLKLÓRICO EN EL MERCADILLO DE TEGUISE EL 24 DE NOVIEMBRE DE 2019</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lastRenderedPageBreak/>
              <w:t>Total ASOCIACION CULTURAL FOLCLORICA ALTAJA</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900,00 €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ASOCIACION CULTURAL Y MUSICAL RIKABANDA</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G76064765</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2020  337 22611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-/2</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11/03/2019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1.450,00 €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Actuación musical en </w:t>
            </w:r>
            <w:proofErr w:type="spellStart"/>
            <w:r>
              <w:rPr>
                <w:rFonts w:ascii="Book Antiqua" w:hAnsi="Book Antiqua"/>
                <w:color w:val="000000"/>
                <w:sz w:val="12"/>
                <w:szCs w:val="12"/>
              </w:rPr>
              <w:t>Mozaga</w:t>
            </w:r>
            <w:proofErr w:type="spellEnd"/>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ASOCIACION CULTURAL Y MUSICAL RIKABANDA</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G76064765</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2020  432 22608</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-/3</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11/03/2019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2.000,00 €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Actuación grupo </w:t>
            </w:r>
            <w:proofErr w:type="spellStart"/>
            <w:r>
              <w:rPr>
                <w:rFonts w:ascii="Book Antiqua" w:hAnsi="Book Antiqua"/>
                <w:color w:val="000000"/>
                <w:sz w:val="12"/>
                <w:szCs w:val="12"/>
              </w:rPr>
              <w:t>Zone</w:t>
            </w:r>
            <w:proofErr w:type="spellEnd"/>
            <w:r>
              <w:rPr>
                <w:rFonts w:ascii="Book Antiqua" w:hAnsi="Book Antiqua"/>
                <w:color w:val="000000"/>
                <w:sz w:val="12"/>
                <w:szCs w:val="12"/>
              </w:rPr>
              <w:t xml:space="preserve"> 4our asociado a </w:t>
            </w:r>
            <w:proofErr w:type="spellStart"/>
            <w:r>
              <w:rPr>
                <w:rFonts w:ascii="Book Antiqua" w:hAnsi="Book Antiqua"/>
                <w:color w:val="000000"/>
                <w:sz w:val="12"/>
                <w:szCs w:val="12"/>
              </w:rPr>
              <w:t>Riikabanda</w:t>
            </w:r>
            <w:proofErr w:type="spellEnd"/>
            <w:r>
              <w:rPr>
                <w:rFonts w:ascii="Book Antiqua" w:hAnsi="Book Antiqua"/>
                <w:color w:val="000000"/>
                <w:sz w:val="12"/>
                <w:szCs w:val="12"/>
              </w:rPr>
              <w:t xml:space="preserve"> en la graciosa 2018 navidad fin de año</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ASOCIACION CULTURAL Y MUSICAL RIKABANDA</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3.450,00 €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ASOCIACION FOLKLORICA NUESTRA SEÑORA DE GUADALUPE</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G76173707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2020  4312 22609</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-/47</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29/09/2019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300,00 €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ACTUACION EN EL MERCADILLO DE TEGUISE 29 SEPTIEMBRE 2019</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ASOCIACION FOLKLORICA NUESTRA SEÑORA DE GUADALUPE</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G76173707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2020  4312 22609</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-/48</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29/10/2019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300,00 €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ACTUACION EN EL MERCADILLO DE TEGUISE 27/10/2019</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ASOCIACION FOLKLORICA NUESTRA SEÑORA DE GUADALUPE</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600,00 €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AULOCE, S.A.U.</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A50878842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2020  920 22608</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2019/201915925</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18/12/2019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3.147,72 €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PLATAFORMA CORPORATIVA CONTENIDO EDITORIAL / PLATAFORMA CORPORATIVA CONTENIDO SERVICIOS</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AULOCE, S.A.U.</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A50878842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2020  932 22604</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2019/201915927</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18/12/2019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6.700,92 €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PLATAFORMA HACIENDA LOCAL CONTENIDO EDITORIAL / PLATAFORMA HACIENDA LOCAL CONTENIDO SERVICIOS</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AULOCE, S.A.U.</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9.848,64 €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BAR ACATIFE,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B35508720</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2020  4312 22609</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-/50</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09/09/2019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1.065,00 €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proofErr w:type="gramStart"/>
            <w:r>
              <w:rPr>
                <w:rFonts w:ascii="Book Antiqua" w:hAnsi="Book Antiqua"/>
                <w:color w:val="000000"/>
                <w:sz w:val="12"/>
                <w:szCs w:val="12"/>
              </w:rPr>
              <w:t>fiestas</w:t>
            </w:r>
            <w:proofErr w:type="gramEnd"/>
            <w:r>
              <w:rPr>
                <w:rFonts w:ascii="Book Antiqua" w:hAnsi="Book Antiqua"/>
                <w:color w:val="000000"/>
                <w:sz w:val="12"/>
                <w:szCs w:val="12"/>
              </w:rPr>
              <w:t xml:space="preserve"> de Famara 2019  viernes 30 de agosto servicios  almuerzo y cena para voluntarios de protección civil, policía local, guardia civil, médicos, sanitarios, bomberos.</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BAR ACATIFE,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B35508720</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2020  4312 22609</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-/51</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09/09/2019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1.597,50 €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proofErr w:type="spellStart"/>
            <w:r>
              <w:rPr>
                <w:rFonts w:ascii="Book Antiqua" w:hAnsi="Book Antiqua"/>
                <w:color w:val="000000"/>
                <w:sz w:val="12"/>
                <w:szCs w:val="12"/>
              </w:rPr>
              <w:t>fiests</w:t>
            </w:r>
            <w:proofErr w:type="spellEnd"/>
            <w:r>
              <w:rPr>
                <w:rFonts w:ascii="Book Antiqua" w:hAnsi="Book Antiqua"/>
                <w:color w:val="000000"/>
                <w:sz w:val="12"/>
                <w:szCs w:val="12"/>
              </w:rPr>
              <w:t xml:space="preserve"> de Famara  31 de agosto 2019 servicios de desayuno, almuerzo, cena  para voluntarios  de protección civil,  policía local, guardia civil, médicos, sanitarios y bomberos</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lang w:val="en-US"/>
              </w:rPr>
            </w:pPr>
            <w:r>
              <w:rPr>
                <w:rFonts w:ascii="Book Antiqua" w:hAnsi="Book Antiqua"/>
                <w:b/>
                <w:bCs/>
                <w:color w:val="000000"/>
                <w:sz w:val="12"/>
                <w:szCs w:val="12"/>
                <w:lang w:val="en-US"/>
              </w:rPr>
              <w:t>Total BAR ACATIFE, S.L.</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lang w:val="en-US"/>
              </w:rPr>
            </w:pPr>
            <w:r>
              <w:rPr>
                <w:rFonts w:ascii="Book Antiqua" w:hAnsi="Book Antiqua"/>
                <w:color w:val="000000"/>
                <w:sz w:val="12"/>
                <w:szCs w:val="12"/>
                <w:lang w:val="en-US"/>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lang w:val="en-US"/>
              </w:rPr>
            </w:pPr>
            <w:r>
              <w:rPr>
                <w:rFonts w:ascii="Book Antiqua" w:hAnsi="Book Antiqua"/>
                <w:color w:val="000000"/>
                <w:sz w:val="12"/>
                <w:szCs w:val="12"/>
                <w:lang w:val="en-US"/>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lang w:val="en-US"/>
              </w:rPr>
            </w:pPr>
            <w:r>
              <w:rPr>
                <w:rFonts w:ascii="Book Antiqua" w:hAnsi="Book Antiqua"/>
                <w:color w:val="000000"/>
                <w:sz w:val="12"/>
                <w:szCs w:val="12"/>
                <w:lang w:val="en-US"/>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lang w:val="en-US"/>
              </w:rPr>
            </w:pPr>
            <w:r>
              <w:rPr>
                <w:rFonts w:ascii="Book Antiqua" w:hAnsi="Book Antiqua"/>
                <w:color w:val="000000"/>
                <w:sz w:val="12"/>
                <w:szCs w:val="12"/>
                <w:lang w:val="en-US"/>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2.662,50 €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BARTOLOME CABRERA ROBAYNA - TRANSPORTES MELO</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42909524B</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2020  341 22615</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-/180</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04/11/2019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1.390,50 €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Transportes de agua para regar los caminos donde se celebrará el rally Isla de los Volcanes - Lanzarote 2019</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BARTOLOME CABRERA ROBAYNA - TRANSPORTES MELO</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1.390,50 €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BOLETIN OFICIAL DE LA PROVINCIA DE LAS PALMAS</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A35070960</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2020  920 22603</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2019/288</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06/05/2019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4.692,82 €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ONVOCATORIA Y BASES REGULADORAS PARA LA CONCESIÓN DE LAS PRÓRROGAS DE LAS AUTORIZACIONES PARA LA INSTALACIÓN DE PUESTOS DE VENTA AMBULANTE EN LOS DENOMINADOS MERCADILLO DE LA VILLA DE TEGUISE Y MERCADILLO DE COSTA TEGUISE.</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BOLETIN OFICIAL DE LA PROVINCIA DE LAS PALMAS</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4.692,82 €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CRISTO JAVIER UMPIERREZ GARCIA</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78551898K</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2020  337 22600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FACT/3</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11/12/2019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1.400,00 €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PROYECTO JUVENTUD TEGUISE 2019 SHOW DE TATUAJE</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CRISTO JAVIER UMPIERREZ GARCIA</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78551898K</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2020  337 22611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FACT/2</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11/12/2019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1.700,00 €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PROYECTO JUVENTUD TEGUISE 2019 SHOW DE BARBERO</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CRISTO JAVIER UMPIERREZ GARCIA</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3.100,00 €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DISTAG CANARIAS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B76003102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2020  920 22101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DFV192503/137</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31/05/2019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35,35 €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SUMINISTRO DE BOTELLONES PARA SERVICIOS SOCIALES</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DISTAG CANARIAS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B76003102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2020  920 22101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DFV192504/138</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31/05/2019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30,30 €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SUMINISTRO DE BOTELLONES PARA POLICIA LOCAL</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DISTAG CANARIAS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B76003102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2020  920 22101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DFV192505/139</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31/05/2019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5,05 €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SUMINISTRO DE BOTELLONES PARA PALACIO SPINOLA</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DISTAG CANARIAS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B76003102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2020  920 22101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DFV192506/140</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31/05/2019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5,05 €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SUMINISTRO DE BOTELLONES DE AGUA PARA DEPORTES</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DISTAG CANARIAS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B76003102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2020  920 22101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DFV192507/141</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31/05/2019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124,00 €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SUMINISTRO DE AGUA MONSSALUS 1.5 PARA AYUNTAMIENTO DE TEGUISE / SUMINISTRO DE AGUA MONSSALUS 0.50 PARA AYUNTAMIENTO DE ARRECIFE / SUMINISTRO DE AGUA UNIAQUA 0.50 PARA AYUNTAMIENTO DE TEGUISE / SUMINISTRO DE BOTELONES DE AGUA PARA AYUNTAMIENTO DE ARRECIFE</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DISTAG CANARIAS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B76003102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2020  920 22101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DFV192508/142</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31/05/2019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10,10 €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SUMINISTRO DE BOTELLONES PARA BIBLIOTECA ARCHIVO</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DISTAG CANARIAS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B76003102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2020  920 22101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DFV192509/143</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31/05/2019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7,40 €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SUMINISTRO DE AGUA FONTEIDE 8L PARA GUARDERIA</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DISTAG CANARIAS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B76003102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2020  920 22101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DFV194948/187</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31/10/2019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51,38 €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SUMINISTRO DE BOTELLONES PARA BIBLIOTECA-ARCHIVO / SUMINISTRO DE VASOS PARA BIBLIOTECA ARCHIVO</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lastRenderedPageBreak/>
              <w:t>DISTAG CANARIAS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B76003102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2020  920 22101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DFV194949/188</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31/10/2019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42,32 €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SUMINISTRO DE BOTELLONES PARA OFICINA DE MERCADILLO / SUMINISTRO DE VASOS PARA OFICINA DE MERCADILLO</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DISTAG CANARIAS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B76003102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2020  920 22101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DFV194950/189</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31/10/2019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63,36 €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SUMINISTRO DE AGUA MONSSALUS 0.33 / SUMINISTRO DE AGUA MONSSALUS 1.5</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DISTAG CANARIAS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B76003102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2020  920 22101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DFV194951/190</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31/10/2019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246,49 €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SUMINISTRO DE BOTELLONES PARA ALCALDÍA / SUMINISTRO DE VASOS PARA ALCALDÍA / SUMINISTRO DE UNIAQUA 0.50 / SUMINISTRO DE AGUA UNIAQUA 1.5</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DISTAG CANARIAS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B76003102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2020  920 22101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DFV194952/191</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31/10/2019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60,60 €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SUMINISTRO DE BOTELLONES PARA AYUNTAMIENTO DE TEGUISE</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DISTAG CANARIAS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B76003102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2020  920 22101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DFV194953/192</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31/10/2019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32,22 €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SUMINISTRO DE BOTELLONES PARA CULTURA / SUMINITRO DE VASOS PARA CULTURA</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DISTAG CANARIAS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B76003102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2020  920 22101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DFV194954/193</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31/10/2019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32,22 €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SUMINISTRO DE BOTELLONES PARA OFICINA TECNICA / SUMINISTRO DE VASOS PARA OFICINA TECNICA</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DISTAG CANARIAS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B76003102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2020  920 22101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DFV194955/194</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31/10/2019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60,60 €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SUMINISTRO DE BOTELLONES PARA OBRAS</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DISTAG CANARIAS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B76003102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2020  920 22101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DFV194956/195</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31/10/2019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33,96 €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SUMINISTRO DE VASOS PARA AYUNTAMIENTO DE TEGUISE / SUMINISTRO DE BOTELLONES / SUMINISTRO DE FONTEIDE 8L</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DISTAG CANARIAS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B76003102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2020  920 22101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DFV194957/196</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31/10/2019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20,20 €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SUMINISTRO DE BOTELLONES PARA RED TRIBUTARIA</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DISTAG CANARIAS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B76003102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2020  920 22101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DFV194958/197</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31/10/2019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55,30 €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SUMINISTRO DE AGUA MONSSALUS 1.5 / SUMINISTRO DE AGUA MONSSALUS 0.33 / SUMINISTRO DE VASOS PARA CASTILLO DE SANTA BARBARA / SUMINISTRO DE BOTELLONES PARA CASTILLO DE SANTA BARBARA</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DISTAG CANARIAS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B76003102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2020  920 22101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DFV194959/198</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31/10/2019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70,53 €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SUMINISTRO DE VASOS PARA SERVICIOS SOCIALES / SUMINISTRO DE BOTELLONES PARA SERVICIOS SOCIALES</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DISTAG CANARIAS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B76003102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2020  920 22101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DFV194960/199</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31/10/2019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40,23 €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SUMINISTRO DE VASOS PARA POLICIA LOCAL500 / SUMINISTRO DE BOTELLONES PARA POLICIA LOCAL</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DISTAG CANARIAS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B76003102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2020  920 22101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DFV195398/201</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30/11/2019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45,28 €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SUMINISTRO DE VASOS PARA POLICIA LOCAL / SUMINISTRO DE AGUA PARA POLICIA LOCAL</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DISTAG CANARIAS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B76003102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2020  920 22101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DFV195399/202</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30/11/2019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32,22 €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SUMINISTRO DE VASOS PARA SERVICIOS SOCIALES / SUMINISTRO DE AGUA PARA SERVICIOS SOCIALES</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DISTAG CANARIAS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B76003102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2020  920 22101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DFV195400/208</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30/11/2019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54,34 €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SUMINISTRO DE VASOS PARA OBRAS / SUMINISTRO DE AGUA PARA OBRAS</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DISTAG CANARIAS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B76003102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2020  920 22101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DFV195401/203</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30/11/2019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10,10 €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SUMINISTRO DE AGUA PARA OFICINA DE MERCADILLO</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DISTAG CANARIAS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B76003102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2020  920 22101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DFV195402/204</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30/11/2019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10,10 €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SUMINISTRO DE AGUA PARA CULTURA</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DISTAG CANARIAS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B76003102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2020  920 22101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DFV195403/205</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30/11/2019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72,00 €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SUMINISTRO DE AGUA 1.5 PARA CASTILLO DE SANTA BARBARA / SUMINISTRO DE AGUA DE 0.50 PARA CASTILLO DE SANTA BARBARA</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DISTAG CANARIAS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B76003102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2020  920 22101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DFV195404/207</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30/11/2019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244,15 €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SUMINISTRO DE VASOS PARA ALCALDIA / SUMINISTRO DE AGUA PARA ALCALDIA</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DISTAG CANARIAS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1.494,85 €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DRONAS 2002, S.L.U.</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B62745765</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2020  920 22203</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A/7232</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31/07/2019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25,27 €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3550/10094921 PILI CONTRATACION AYAGUARES MEDIAMBIENTE S.L LAS PALMAS / 3504/10210775 PILI CONTRATACION AYAGUARES MEDIAMBIENTE S.L LAS PALMAS / </w:t>
            </w:r>
            <w:proofErr w:type="spellStart"/>
            <w:r>
              <w:rPr>
                <w:rFonts w:ascii="Book Antiqua" w:hAnsi="Book Antiqua"/>
                <w:color w:val="000000"/>
                <w:sz w:val="12"/>
                <w:szCs w:val="12"/>
              </w:rPr>
              <w:t>S.Combustible</w:t>
            </w:r>
            <w:proofErr w:type="spellEnd"/>
            <w:r>
              <w:rPr>
                <w:rFonts w:ascii="Book Antiqua" w:hAnsi="Book Antiqua"/>
                <w:color w:val="000000"/>
                <w:sz w:val="12"/>
                <w:szCs w:val="12"/>
              </w:rPr>
              <w:t xml:space="preserve"> 4% - IVA 6,5%</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DRONAS 2002, S.L.U.</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B62745765</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2020  920 22203</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A/7288</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31/08/2019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139,06 €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3504/10211962 GLORIA TRIBUNAL SUPERIOR DE JUSTICIA SALA DE LO CONTENCIOSO ADM. LAS PALMAS / 3550/10095801 CULTURA METROVACESA S.</w:t>
            </w:r>
            <w:proofErr w:type="gramStart"/>
            <w:r>
              <w:rPr>
                <w:rFonts w:ascii="Book Antiqua" w:hAnsi="Book Antiqua"/>
                <w:color w:val="000000"/>
                <w:sz w:val="12"/>
                <w:szCs w:val="12"/>
              </w:rPr>
              <w:t>,A</w:t>
            </w:r>
            <w:proofErr w:type="gramEnd"/>
            <w:r>
              <w:rPr>
                <w:rFonts w:ascii="Book Antiqua" w:hAnsi="Book Antiqua"/>
                <w:color w:val="000000"/>
                <w:sz w:val="12"/>
                <w:szCs w:val="12"/>
              </w:rPr>
              <w:t xml:space="preserve"> MADRID / 2841/10968717 CULTURA METROVACESA S.A MADRID / 3550/10095802 CULTURA BUILDINGCENTER S.A.U MADRID / 3550/10095596 GLORIA TRIBUNAL SUPERIOR DE JUSTICIA SALA DE LO CONTENCIOSO ADM. LAS PALMAS / 3550/10095844 CULTURA AYTO. TEGUISE </w:t>
            </w:r>
            <w:proofErr w:type="spellStart"/>
            <w:r>
              <w:rPr>
                <w:rFonts w:ascii="Book Antiqua" w:hAnsi="Book Antiqua"/>
                <w:color w:val="000000"/>
                <w:sz w:val="12"/>
                <w:szCs w:val="12"/>
              </w:rPr>
              <w:t>TEGUISE</w:t>
            </w:r>
            <w:proofErr w:type="spellEnd"/>
            <w:r>
              <w:rPr>
                <w:rFonts w:ascii="Book Antiqua" w:hAnsi="Book Antiqua"/>
                <w:color w:val="000000"/>
                <w:sz w:val="12"/>
                <w:szCs w:val="12"/>
              </w:rPr>
              <w:t xml:space="preserve"> / 3550/10095800 CULTURA METROVACESA S.A MADRID / 2853/11121100 CULTURA BUILDINGCENTER S.A.U MADRID / </w:t>
            </w:r>
            <w:proofErr w:type="spellStart"/>
            <w:r>
              <w:rPr>
                <w:rFonts w:ascii="Book Antiqua" w:hAnsi="Book Antiqua"/>
                <w:color w:val="000000"/>
                <w:sz w:val="12"/>
                <w:szCs w:val="12"/>
              </w:rPr>
              <w:t>S.Combustible</w:t>
            </w:r>
            <w:proofErr w:type="spellEnd"/>
            <w:r>
              <w:rPr>
                <w:rFonts w:ascii="Book Antiqua" w:hAnsi="Book Antiqua"/>
                <w:color w:val="000000"/>
                <w:sz w:val="12"/>
                <w:szCs w:val="12"/>
              </w:rPr>
              <w:t xml:space="preserve"> 3,5% - IVA 6,5% / 3550/10095803 CULTURA CANARIMERCA S.L HONDA / 2841/10968718 CULTURA METROVACESA S.,A MADRID</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DRONAS 2002, S.L.U.</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B62745765</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2020  920 22203</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A/7448</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30/11/2019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12,64 €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3550/10100019 OFICINA TECNICA LEDUBINA CONSEG.TRANSICION ECOLOGICA,PLANIFIC.TERRITORIAL LAS PALMAS / </w:t>
            </w:r>
            <w:proofErr w:type="spellStart"/>
            <w:r>
              <w:rPr>
                <w:rFonts w:ascii="Book Antiqua" w:hAnsi="Book Antiqua"/>
                <w:color w:val="000000"/>
                <w:sz w:val="12"/>
                <w:szCs w:val="12"/>
              </w:rPr>
              <w:t>S.Combustible</w:t>
            </w:r>
            <w:proofErr w:type="spellEnd"/>
            <w:r>
              <w:rPr>
                <w:rFonts w:ascii="Book Antiqua" w:hAnsi="Book Antiqua"/>
                <w:color w:val="000000"/>
                <w:sz w:val="12"/>
                <w:szCs w:val="12"/>
              </w:rPr>
              <w:t xml:space="preserve"> 4% - IVA 6,5%</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DRONAS 2002, S.L.U.</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176,97 €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lastRenderedPageBreak/>
              <w:t>EYN ASESORES,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B35498781</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2020  920 20200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-/11</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01/04/2019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426,00 €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ARRENDAMIENTO LOCAL 20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EYN ASESORES,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B35498781</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2020  920 20200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-/12</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01/05/2019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426,00 €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ARRENDAMIENTO LOCAL 20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EYN ASESORES,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B35498781</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2020  920 20200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-/13</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01/06/2019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426,00 €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ARRENDAMIENTO LOCAL 20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EYN ASESORES,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B35498781</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2020  920 20200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-/14</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01/07/2019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426,00 €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ARRENDAMIENTO LOCAL 20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EYN ASESORES,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B35498781</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2020  920 20200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-/15</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01/08/2019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426,00 €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ARRENDAMIENTO LOCAL 20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EYN ASESORES,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B35498781</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2020  920 20200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-/16</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01/09/2019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426,00 €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ARRENDAMIENTO LOCAL 20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EYN ASESORES,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B35498781</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2020  920 20200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-/8</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01/01/2019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426,00 €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ARRENDAMIENTO LOCAL 20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EYN ASESORES,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B35498781</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2020  920 20200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-/9</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01/02/2019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426,00 €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ARRENDAMIENTO LOCAL 20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EYN ASESORES,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3.408,00 €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FALERO LEMES ABOGADOS</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B35946938</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2020  920 22604</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-/2640</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01/05/2019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1.420,01 €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1 - ARRHH-DAVID.- SERVICIOS JURIDICOS PROFESIONALES Y DEFENSA JURIDICA EN PROCEDIMIENTOS OFICIALES EN MATERIA DE PERSONAL RECIBO MES DE ABRIL 2019</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FALERO LEMES ABOGADOS</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B35946938</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2020  920 22604</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-/2778</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02/12/2019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1.420,01 €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1 - ARRHH-DAVID-. SERVICIOS JURIDICOS PROFESIONALES Y DEFENSA JURIDICA EN PROCEDIMIENTOS OFICIALES EN MATERIA DE PERSONAL RECIBO MES DE NOVIEMBRE DE 2019</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FALERO LEMES ABOGADOS</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B35946938</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2020  920 22604</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-/2779</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02/12/2019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1.420,01 €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1 - ARRHH-DAVID-. SERVICIOS JURIDICOS PROFESIONALES Y DEFENSA JURIDICA EN PROCEDIMIENTOS OFICIALES EN MATERIA DE PERSONAL RECIBO MES DE DICIEMBRE DE 2019</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FALERO LEMES ABOGADOS</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4.260,03 €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FUNERARIA PEDRO ARROYO</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B76135466</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2020  920 22608</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A/190014</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06/03/2019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626,24 €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SERVICIO DE BENEFICIENCIA CON ARCA Y TRASLADO / DESDE EL HOSPITAL AL CEMENTERIO DE TEGUISE</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FUNERARIA PEDRO ARROYO</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626,24 €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GALILEO INGENIERIA Y SERVICIOS, S.A.</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A38096475</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19000533</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24/12/2019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5.670,99 €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MANT APLICATIVOS 4TO TRIMESTRE 2019 / SERVICIO DE MANTENIMIENTO Y ASISTENCIA TÉCNICA DE LAS APLICACIONES / INFORMÁTICAS DE GESTIÓN MUNICIPAL.</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GALILEO INGENIERIA Y SERVICIOS, S.A.</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A38096475</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19000464</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09/12/2019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3.727,50 €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POR LOS SERVICIOS DE SOFTWARE DE BUS INTEGRADO E INTEROPERABILIDAD / (SERV DE ACCESO A LAS PLATAFORMAS DE INTEROPERABILIDAD DEL ESTADO)</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GALILEO INGENIERIA Y SERVICIOS, S.A.</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9.398,49 €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GDR 2000 FRIO Y CALOR</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B76011964</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2020  130 22109</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1/000867</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21/08/2019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42,59 €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LIMBAC 100 SIN OLOR / MANO DE OBRA OFICIAL Buscar avería, perdida de agua, desmontar </w:t>
            </w:r>
            <w:proofErr w:type="spellStart"/>
            <w:r>
              <w:rPr>
                <w:rFonts w:ascii="Book Antiqua" w:hAnsi="Book Antiqua"/>
                <w:color w:val="000000"/>
                <w:sz w:val="12"/>
                <w:szCs w:val="12"/>
              </w:rPr>
              <w:t>split</w:t>
            </w:r>
            <w:proofErr w:type="spellEnd"/>
            <w:r>
              <w:rPr>
                <w:rFonts w:ascii="Book Antiqua" w:hAnsi="Book Antiqua"/>
                <w:color w:val="000000"/>
                <w:sz w:val="12"/>
                <w:szCs w:val="12"/>
              </w:rPr>
              <w:t>, limpieza bandeja y desinfección. REPARAR AIRE ACONDICIONADO MUNDO CLIMA - POLICIA LOCAL</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GDR 2000 FRIO Y CALOR</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B76011964</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2020  130 22109</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1/001369</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31/12/2019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511,20 €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MANTENIMIENTO DE EQUIPOS DE AIRE ACONDICIONADO PARA AÑO 2019 EN AYUNTAMIENTO DE TEGUISE Y POLICIA LOCAL / MANTENIMIENTO TRIMESTRAL PARA 3 EQUIPOS DE AIRE ACONDICIONDO SPLIT</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GDR 2000 FRIO Y CALOR</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553,79 €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GRUPO PREVING CONSULTORES, S.L.U.</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B06290241</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2020  920 16205</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NSV1912-01336</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31/12/2019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7.849,34 €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DISCIPLINAS TÉCNICAS DEL SERVICIO DE PREVENCIÓN / VIGILANCIA SALUD COLECTIVA / EXAMEN DE SALUD</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GRUPO PREVING CONSULTORES, S.L.U.</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7.849,34 €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GUACIMARA HERNANDEZ CABRERA</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78548000X</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2020  330 22601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-/1</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02/07/2019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1.200,00 €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EXPO </w:t>
            </w:r>
            <w:proofErr w:type="spellStart"/>
            <w:r>
              <w:rPr>
                <w:rFonts w:ascii="Book Antiqua" w:hAnsi="Book Antiqua"/>
                <w:color w:val="000000"/>
                <w:sz w:val="12"/>
                <w:szCs w:val="12"/>
              </w:rPr>
              <w:t>on</w:t>
            </w:r>
            <w:proofErr w:type="spellEnd"/>
            <w:r>
              <w:rPr>
                <w:rFonts w:ascii="Book Antiqua" w:hAnsi="Book Antiqua"/>
                <w:color w:val="000000"/>
                <w:sz w:val="12"/>
                <w:szCs w:val="12"/>
              </w:rPr>
              <w:t xml:space="preserve"> ´´Escrito en el fuego´´ servicios gestión cultural</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GUACIMARA HERNANDEZ CABRERA</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1.200,00 €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HERCIO LUZ Y SONIDO</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B35821982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2020  338 22614</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HERCIO  2019/227</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19/09/2019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2.907,45 €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GRUPO ELECTROGENO 100KWAS - FAMARA 29 Y 30 AGOSTO / TRANSPORTE DE GRUPO / REPOSTAJE DE GRUPOS / GASOIL / L10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HERCIO LUZ Y SONIDO</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B35821982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2020  338 22614</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HERCIO  2019/228</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19/09/2019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4.539,03 €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GRUPO ELECTROGENO 100KWAS - FAMARA DIA 1 SEPTIEMBRE / GASOIL / FINAL OBRA Y BOLETIN / ESCENARIO GKN / VALLA ANTIPANICO - DOS DIAS DE USO / TRANSPORTE - TRANSPORTE ESCENARIOS Y CUBIERTA / TRANSPORTE VALLAS ANTIPANICOS / CUBIERTA AL10 / CASETA DIAFA 6M - PARA GUARDIA CIVIL / TRANSPORTE DE CASETAS</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lastRenderedPageBreak/>
              <w:t>Total HERCIO LUZ Y SONIDO</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7.446,48 €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HERRERA AGENCIA DE ADUANAS</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B35717040</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2020  130 22109</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Rect-Emit</w:t>
            </w:r>
            <w:proofErr w:type="spellEnd"/>
            <w:r>
              <w:rPr>
                <w:rFonts w:ascii="Book Antiqua" w:hAnsi="Book Antiqua"/>
                <w:color w:val="000000"/>
                <w:sz w:val="12"/>
                <w:szCs w:val="12"/>
              </w:rPr>
              <w:t>-/4</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10/10/2019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79,75 €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EXP.4152/POL/JAV.MAC.-SERVICIO DE MENSAJERÍA PARA EL TRASLADO DE ETILÓMETRO Y SONÓMETRO AL CENTRO ESPAÑOL DE METROLOGÍA Y POSTERIOR RECOGIDA AL LABORATORIORECTIFICATIVA DE </w:t>
            </w:r>
            <w:proofErr w:type="spellStart"/>
            <w:r>
              <w:rPr>
                <w:rFonts w:ascii="Book Antiqua" w:hAnsi="Book Antiqua"/>
                <w:color w:val="000000"/>
                <w:sz w:val="12"/>
                <w:szCs w:val="12"/>
              </w:rPr>
              <w:t>Emit</w:t>
            </w:r>
            <w:proofErr w:type="spellEnd"/>
            <w:r>
              <w:rPr>
                <w:rFonts w:ascii="Book Antiqua" w:hAnsi="Book Antiqua"/>
                <w:color w:val="000000"/>
                <w:sz w:val="12"/>
                <w:szCs w:val="12"/>
              </w:rPr>
              <w:t>-/2 / IGIC IMPORTACIÓN - IGIC IMPORTACIÓN SONÓMETRO - 3410 - 1619020143-001 / DESPACHO ADUANA / FOTOCOPIAS / TRAMITACIÓN DOCUMENTOS / FLETES MARESA</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HERRERA AGENCIA DE ADUANAS</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79,75 €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HI VISION PRODUCCIONES,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B35366806</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2020  330 22703</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2019/3323</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17/12/2019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1.917,00 €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Coberturas seguimiento de prensa 2019_  Musical y cabalgata de reyes 05/01/2019 _ Obras aparcamiento CEIP Costa Teguise 16/01/2019 _ Pleno Ayuntamiento 25/01/2019 _ Presentación del programa del Museo del Timple 30/01/2019 _ Reunión Consejero de Turismo 01/02/2019 _ Presentación San Valentín Comercio 12/02/2019 _ Plan de empleo 19/02/2019 _ Reunión Alcalde con Vecinos Costa Teguise 25/02/2019 _ Encuentro amigos de Costa Teguise 15/03/2019 _ Jornadas Ordenando Papeles III 29/03/2019 _ Presentación </w:t>
            </w:r>
            <w:proofErr w:type="spellStart"/>
            <w:r>
              <w:rPr>
                <w:rFonts w:ascii="Book Antiqua" w:hAnsi="Book Antiqua"/>
                <w:color w:val="000000"/>
                <w:sz w:val="12"/>
                <w:szCs w:val="12"/>
              </w:rPr>
              <w:t>Family</w:t>
            </w:r>
            <w:proofErr w:type="spellEnd"/>
            <w:r>
              <w:rPr>
                <w:rFonts w:ascii="Book Antiqua" w:hAnsi="Book Antiqua"/>
                <w:color w:val="000000"/>
                <w:sz w:val="12"/>
                <w:szCs w:val="12"/>
              </w:rPr>
              <w:t xml:space="preserve"> </w:t>
            </w:r>
            <w:proofErr w:type="spellStart"/>
            <w:r>
              <w:rPr>
                <w:rFonts w:ascii="Book Antiqua" w:hAnsi="Book Antiqua"/>
                <w:color w:val="000000"/>
                <w:sz w:val="12"/>
                <w:szCs w:val="12"/>
              </w:rPr>
              <w:t>Fun</w:t>
            </w:r>
            <w:proofErr w:type="spellEnd"/>
            <w:r>
              <w:rPr>
                <w:rFonts w:ascii="Book Antiqua" w:hAnsi="Book Antiqua"/>
                <w:color w:val="000000"/>
                <w:sz w:val="12"/>
                <w:szCs w:val="12"/>
              </w:rPr>
              <w:t xml:space="preserve"> 27/06/2019 _ Fiesta del Mar y Bandera Azul Costa Teguise 22/06/2019 _ Semana joven </w:t>
            </w:r>
            <w:proofErr w:type="spellStart"/>
            <w:r>
              <w:rPr>
                <w:rFonts w:ascii="Book Antiqua" w:hAnsi="Book Antiqua"/>
                <w:color w:val="000000"/>
                <w:sz w:val="12"/>
                <w:szCs w:val="12"/>
              </w:rPr>
              <w:t>After</w:t>
            </w:r>
            <w:proofErr w:type="spellEnd"/>
            <w:r>
              <w:rPr>
                <w:rFonts w:ascii="Book Antiqua" w:hAnsi="Book Antiqua"/>
                <w:color w:val="000000"/>
                <w:sz w:val="12"/>
                <w:szCs w:val="12"/>
              </w:rPr>
              <w:t xml:space="preserve"> </w:t>
            </w:r>
            <w:proofErr w:type="spellStart"/>
            <w:r>
              <w:rPr>
                <w:rFonts w:ascii="Book Antiqua" w:hAnsi="Book Antiqua"/>
                <w:color w:val="000000"/>
                <w:sz w:val="12"/>
                <w:szCs w:val="12"/>
              </w:rPr>
              <w:t>School</w:t>
            </w:r>
            <w:proofErr w:type="spellEnd"/>
            <w:r>
              <w:rPr>
                <w:rFonts w:ascii="Book Antiqua" w:hAnsi="Book Antiqua"/>
                <w:color w:val="000000"/>
                <w:sz w:val="12"/>
                <w:szCs w:val="12"/>
              </w:rPr>
              <w:t xml:space="preserve"> 24/06/2019 _ Pleno Mayores en el Convento 19/03/2019 _ Ordenanza vehículos movilidad personal 27/03/2019 _ Asfaltado Tao 15/04/2019 _ Asfaltado </w:t>
            </w:r>
            <w:proofErr w:type="spellStart"/>
            <w:r>
              <w:rPr>
                <w:rFonts w:ascii="Book Antiqua" w:hAnsi="Book Antiqua"/>
                <w:color w:val="000000"/>
                <w:sz w:val="12"/>
                <w:szCs w:val="12"/>
              </w:rPr>
              <w:t>Tahiche</w:t>
            </w:r>
            <w:proofErr w:type="spellEnd"/>
            <w:r>
              <w:rPr>
                <w:rFonts w:ascii="Book Antiqua" w:hAnsi="Book Antiqua"/>
                <w:color w:val="000000"/>
                <w:sz w:val="12"/>
                <w:szCs w:val="12"/>
              </w:rPr>
              <w:t xml:space="preserve"> 16/04/2019 _ La Graciosa Oswaldo 23/04/2019 _ Grabación entrevistas viejos 10/06/2019</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HI VISION PRODUCCIONES,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B35366806</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2020  330 22703</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2019/3324</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17/12/2019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1.749,26 €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JORNADAS EDUCACION HOTEL BEATRIZ EL 11 de Abril 2019  _  Pantalla de </w:t>
            </w:r>
            <w:proofErr w:type="spellStart"/>
            <w:r>
              <w:rPr>
                <w:rFonts w:ascii="Book Antiqua" w:hAnsi="Book Antiqua"/>
                <w:color w:val="000000"/>
                <w:sz w:val="12"/>
                <w:szCs w:val="12"/>
              </w:rPr>
              <w:t>led</w:t>
            </w:r>
            <w:proofErr w:type="spellEnd"/>
            <w:r>
              <w:rPr>
                <w:rFonts w:ascii="Book Antiqua" w:hAnsi="Book Antiqua"/>
                <w:color w:val="000000"/>
                <w:sz w:val="12"/>
                <w:szCs w:val="12"/>
              </w:rPr>
              <w:t xml:space="preserve"> </w:t>
            </w:r>
            <w:proofErr w:type="spellStart"/>
            <w:r>
              <w:rPr>
                <w:rFonts w:ascii="Book Antiqua" w:hAnsi="Book Antiqua"/>
                <w:color w:val="000000"/>
                <w:sz w:val="12"/>
                <w:szCs w:val="12"/>
              </w:rPr>
              <w:t>sdlumens</w:t>
            </w:r>
            <w:proofErr w:type="spellEnd"/>
            <w:r>
              <w:rPr>
                <w:rFonts w:ascii="Book Antiqua" w:hAnsi="Book Antiqua"/>
                <w:color w:val="000000"/>
                <w:sz w:val="12"/>
                <w:szCs w:val="12"/>
              </w:rPr>
              <w:t xml:space="preserve"> 4,8mm metro cuadrado _ Controladora de </w:t>
            </w:r>
            <w:proofErr w:type="spellStart"/>
            <w:r>
              <w:rPr>
                <w:rFonts w:ascii="Book Antiqua" w:hAnsi="Book Antiqua"/>
                <w:color w:val="000000"/>
                <w:sz w:val="12"/>
                <w:szCs w:val="12"/>
              </w:rPr>
              <w:t>led</w:t>
            </w:r>
            <w:proofErr w:type="spellEnd"/>
            <w:r>
              <w:rPr>
                <w:rFonts w:ascii="Book Antiqua" w:hAnsi="Book Antiqua"/>
                <w:color w:val="000000"/>
                <w:sz w:val="12"/>
                <w:szCs w:val="12"/>
              </w:rPr>
              <w:t xml:space="preserve"> </w:t>
            </w:r>
            <w:proofErr w:type="spellStart"/>
            <w:r>
              <w:rPr>
                <w:rFonts w:ascii="Book Antiqua" w:hAnsi="Book Antiqua"/>
                <w:color w:val="000000"/>
                <w:sz w:val="12"/>
                <w:szCs w:val="12"/>
              </w:rPr>
              <w:t>novapro</w:t>
            </w:r>
            <w:proofErr w:type="spellEnd"/>
            <w:r>
              <w:rPr>
                <w:rFonts w:ascii="Book Antiqua" w:hAnsi="Book Antiqua"/>
                <w:color w:val="000000"/>
                <w:sz w:val="12"/>
                <w:szCs w:val="12"/>
              </w:rPr>
              <w:t xml:space="preserve"> </w:t>
            </w:r>
            <w:proofErr w:type="spellStart"/>
            <w:r>
              <w:rPr>
                <w:rFonts w:ascii="Book Antiqua" w:hAnsi="Book Antiqua"/>
                <w:color w:val="000000"/>
                <w:sz w:val="12"/>
                <w:szCs w:val="12"/>
              </w:rPr>
              <w:t>hd</w:t>
            </w:r>
            <w:proofErr w:type="spellEnd"/>
            <w:r>
              <w:rPr>
                <w:rFonts w:ascii="Book Antiqua" w:hAnsi="Book Antiqua"/>
                <w:color w:val="000000"/>
                <w:sz w:val="12"/>
                <w:szCs w:val="12"/>
              </w:rPr>
              <w:t xml:space="preserve"> _ Ordenador portátil _ Técnico de montaje</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HI VISION PRODUCCIONES,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B35366806</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2020  330 22703</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2019/3325</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17/12/2019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1.402,29 €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BIORITMOS COSTA TEGUISE el 22 de Junio 2019 _ Módulos metros cuadrados pantalla de </w:t>
            </w:r>
            <w:proofErr w:type="spellStart"/>
            <w:r>
              <w:rPr>
                <w:rFonts w:ascii="Book Antiqua" w:hAnsi="Book Antiqua"/>
                <w:color w:val="000000"/>
                <w:sz w:val="12"/>
                <w:szCs w:val="12"/>
              </w:rPr>
              <w:t>led</w:t>
            </w:r>
            <w:proofErr w:type="spellEnd"/>
            <w:r>
              <w:rPr>
                <w:rFonts w:ascii="Book Antiqua" w:hAnsi="Book Antiqua"/>
                <w:color w:val="000000"/>
                <w:sz w:val="12"/>
                <w:szCs w:val="12"/>
              </w:rPr>
              <w:t xml:space="preserve"> </w:t>
            </w:r>
            <w:proofErr w:type="spellStart"/>
            <w:r>
              <w:rPr>
                <w:rFonts w:ascii="Book Antiqua" w:hAnsi="Book Antiqua"/>
                <w:color w:val="000000"/>
                <w:sz w:val="12"/>
                <w:szCs w:val="12"/>
              </w:rPr>
              <w:t>sdlumens</w:t>
            </w:r>
            <w:proofErr w:type="spellEnd"/>
            <w:r>
              <w:rPr>
                <w:rFonts w:ascii="Book Antiqua" w:hAnsi="Book Antiqua"/>
                <w:color w:val="000000"/>
                <w:sz w:val="12"/>
                <w:szCs w:val="12"/>
              </w:rPr>
              <w:t xml:space="preserve"> 4,8mm _ Electrónica del control pantalla </w:t>
            </w:r>
            <w:proofErr w:type="spellStart"/>
            <w:r>
              <w:rPr>
                <w:rFonts w:ascii="Book Antiqua" w:hAnsi="Book Antiqua"/>
                <w:color w:val="000000"/>
                <w:sz w:val="12"/>
                <w:szCs w:val="12"/>
              </w:rPr>
              <w:t>led</w:t>
            </w:r>
            <w:proofErr w:type="spellEnd"/>
            <w:r>
              <w:rPr>
                <w:rFonts w:ascii="Book Antiqua" w:hAnsi="Book Antiqua"/>
                <w:color w:val="000000"/>
                <w:sz w:val="12"/>
                <w:szCs w:val="12"/>
              </w:rPr>
              <w:t xml:space="preserve"> full </w:t>
            </w:r>
            <w:proofErr w:type="spellStart"/>
            <w:r>
              <w:rPr>
                <w:rFonts w:ascii="Book Antiqua" w:hAnsi="Book Antiqua"/>
                <w:color w:val="000000"/>
                <w:sz w:val="12"/>
                <w:szCs w:val="12"/>
              </w:rPr>
              <w:t>hd</w:t>
            </w:r>
            <w:proofErr w:type="spellEnd"/>
            <w:r>
              <w:rPr>
                <w:rFonts w:ascii="Book Antiqua" w:hAnsi="Book Antiqua"/>
                <w:color w:val="000000"/>
                <w:sz w:val="12"/>
                <w:szCs w:val="12"/>
              </w:rPr>
              <w:t xml:space="preserve"> _ Técnico de montaje</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HI VISION PRODUCCIONES,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5.068,55 €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JAVIER ROMAN SEVILLA</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50891663T</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2020  341 22615</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19/000001</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22/08/2019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500,00 €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Suministro de Programa Informático para el Baremos de Subvenciones Deportivas de Interés Municipal 2018 – Escuelas Entidades Deportivas Individuales Proyectos</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JAVIER ROMAN SEVILLA</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500,00 €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JOSE LUIS DE LEON ARMAS</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42915934G</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2020  338 22614</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2020-/1</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31/01/2020</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1.498,00 €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LA GRACIOSA 2019. FIESTAS DEL CARMEN. ORGANIZACIÓN, PRODUCCION Y DIRECCION DE EVENTOS. / ACTUACIONES MUSICALES LOS DIAS 16-19-20-21 DE JULIO DE 2019.</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JOSE LUIS DE LEON ARMAS</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1.498,00 €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JOSE RAFAEL LOPEZ DENIZ</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42918821Q</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2020  337 22610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1/019023</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26/12/2019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4.579,60 €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CARTELERIA DIGITAL COSTA TEGUISE / CARTELERIA DIGITAL CENTRO CIVICO COSTA TEGUISE</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JOSE RAFAEL LOPEZ DENIZ</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4.579,60 €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JUAN LUIS CARDENAS PORRAS</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02516800W</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2020  920 22604</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Rect-Emit</w:t>
            </w:r>
            <w:proofErr w:type="spellEnd"/>
            <w:r>
              <w:rPr>
                <w:rFonts w:ascii="Book Antiqua" w:hAnsi="Book Antiqua"/>
                <w:color w:val="000000"/>
                <w:sz w:val="12"/>
                <w:szCs w:val="12"/>
              </w:rPr>
              <w:t>-/21620</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30/04/2019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191,50 €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RECTIFICATIVA DE </w:t>
            </w:r>
            <w:proofErr w:type="spellStart"/>
            <w:r>
              <w:rPr>
                <w:rFonts w:ascii="Book Antiqua" w:hAnsi="Book Antiqua"/>
                <w:color w:val="000000"/>
                <w:sz w:val="12"/>
                <w:szCs w:val="12"/>
              </w:rPr>
              <w:t>Emit</w:t>
            </w:r>
            <w:proofErr w:type="spellEnd"/>
            <w:r>
              <w:rPr>
                <w:rFonts w:ascii="Book Antiqua" w:hAnsi="Book Antiqua"/>
                <w:color w:val="000000"/>
                <w:sz w:val="12"/>
                <w:szCs w:val="12"/>
              </w:rPr>
              <w:t>-/21620 / HONORARIOS RECURSO DE CASACION</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JUAN LUIS CARDENAS PORRAS</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191,50 €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LANZAROTE BUS</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A35057504</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2020  231 22600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2019/0903466</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10/12/2019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2.463,76 €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TRASLADO CENTRO DEPORTIVO STA. ROSA</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LANZAROTE BUS</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A35057504</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2020  231 22600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2019/0903467</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10/12/2019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1.442,00 €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EXC. SAN BARTOLOME-MUSEO</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LANZAROTE BUS</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A35057504</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2020  231 22600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2019/0903468</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10/12/2019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3.708,00 €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CAMPO LUCHA TAO-EXC. SAN BARTOLOME</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LANZAROTE BUS</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A35057504</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2020  231 22600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2019/0903469</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10/12/2019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927,00 €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CASA CESAR-MANRIQUE-MERCADILLO</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LANZAROTE BUS</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A35057504</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2020  231 22600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2019/0903470</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10/12/2019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2.937,56 €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TRASLADO SANTA ROSA Y REGRESO</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LANZAROTE BUS</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A35057504</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2020  231 22600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2019/0903471</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10/12/2019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1.516,16 €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TRASLADO SANTA ROSA Y REGRESO</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LANZAROTE BUS</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12.994,48 €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MARIA DEL CARMEN SOSA DORESTE</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42752986B</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2020  920 22604</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1/25</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09/07/2019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585,18 €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EXENTA DE I.G.I.C. POR FRANQUICIA FISCAL / CUANTIA DEL PROCEDIMIENTO: INDETERMINADA / M/REF.  112/2013 / Nota de </w:t>
            </w:r>
            <w:r>
              <w:rPr>
                <w:rFonts w:ascii="Book Antiqua" w:hAnsi="Book Antiqua"/>
                <w:color w:val="000000"/>
                <w:sz w:val="12"/>
                <w:szCs w:val="12"/>
              </w:rPr>
              <w:lastRenderedPageBreak/>
              <w:t xml:space="preserve">Suplidos y Derechos que presenta el procurador que suscribe por su actuación en nombre y representación del AYUNTAMIENTO DE TEGUISE, el recurso contencioso administrativo ,Procedimiento Ordinario número 490/2013, seguido ante el Juzgado de lo Contencioso Administrativo número Seis, en la Medida  Cautelar pieza 01 y en el Recurso de Apelación número 209/2017, Sala delo Contencioso Administrativo , Sección Segunda, seguido a instancia de Doña Patricia  </w:t>
            </w:r>
            <w:proofErr w:type="spellStart"/>
            <w:r>
              <w:rPr>
                <w:rFonts w:ascii="Book Antiqua" w:hAnsi="Book Antiqua"/>
                <w:color w:val="000000"/>
                <w:sz w:val="12"/>
                <w:szCs w:val="12"/>
              </w:rPr>
              <w:t>Arbelo</w:t>
            </w:r>
            <w:proofErr w:type="spellEnd"/>
            <w:r>
              <w:rPr>
                <w:rFonts w:ascii="Book Antiqua" w:hAnsi="Book Antiqua"/>
                <w:color w:val="000000"/>
                <w:sz w:val="12"/>
                <w:szCs w:val="12"/>
              </w:rPr>
              <w:t xml:space="preserve"> Díaz y Don Rafael Angel Betancor Rijo  y bajo la dirección legal del letrado Don José Luis García Pérez. / SUPLIDOS:TOTAL................0,00 EUROS.DERECHOS: / ART. 73 DEL ARANCEL RECURSO DE APELACION / ART.68.2 DEL ARANCEL PROCEDIMIENTO ORDINARIO / ART.70 DEL ARANCEL MEDIDA CAUTELAR</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lastRenderedPageBreak/>
              <w:t>MARIA DEL CARMEN SOSA DORESTE</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42752986B</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2020  920 22604</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1/31</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09/07/2019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260,08 €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EXENTA DE I.G.I.C. POR FRANQUICIA FISCAL / CUANTIA DEL PROCEDIMIENTO: INDETERMINADA / M/REF: 50/2018 / Nota de Suplidos y Derechos que presenta el procurador que suscribe por su actuación en nombre y representación de AYUNTAMIENTO DE TEGUISE, en </w:t>
            </w:r>
            <w:proofErr w:type="spellStart"/>
            <w:r>
              <w:rPr>
                <w:rFonts w:ascii="Book Antiqua" w:hAnsi="Book Antiqua"/>
                <w:color w:val="000000"/>
                <w:sz w:val="12"/>
                <w:szCs w:val="12"/>
              </w:rPr>
              <w:t>e</w:t>
            </w:r>
            <w:proofErr w:type="spellEnd"/>
            <w:r>
              <w:rPr>
                <w:rFonts w:ascii="Book Antiqua" w:hAnsi="Book Antiqua"/>
                <w:color w:val="000000"/>
                <w:sz w:val="12"/>
                <w:szCs w:val="12"/>
              </w:rPr>
              <w:t xml:space="preserve"> procedimiento Ordinario nº 129/2018, seguido ante el </w:t>
            </w:r>
            <w:bookmarkStart w:id="0" w:name="_GoBack"/>
            <w:bookmarkEnd w:id="0"/>
            <w:r>
              <w:rPr>
                <w:rFonts w:ascii="Book Antiqua" w:hAnsi="Book Antiqua"/>
                <w:color w:val="000000"/>
                <w:sz w:val="12"/>
                <w:szCs w:val="12"/>
              </w:rPr>
              <w:t>JUZGADO CONTENCIOSO ADMINISTRATNO NUMERO TRESDE LAS PALMAS contra  CANAMO Y TELXIUS TORREESPAÑA, S.A. y bajo la dirección legal del letrado Don  Irán José de León Espino. / SUPLIDOS: TOTAL.....0,00 EUROS. DERECHOS: / ART. 68.2.a DEL ARANCEL. PROCEDIMIENTO ORDINARIO</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MARIA DEL CARMEN SOSA DORESTE</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42752986B</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2020  920 22604</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1/32</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09/07/2019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260,08 €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EXENTA DE I.G.I.C. POR FRANQUICIA FISCAL / CUANTIA DEL PROCEDIMIENTO: INDETERMINADA / M/REF: 41/2018 / Nota de Suplidos y Derechos que presenta el procurador que suscribe por su actuación en nombre y representación de AYUNTAMIENTO DE TEGUISE en el procedimiento Ordinario 0° 97/2018, seguido ante el WZGADO CONTENCIOSO ADMINISTRATIVO N° CINCO DELAS PALMAS, contra  DON ALEJANDRO GARCIA </w:t>
            </w:r>
            <w:proofErr w:type="spellStart"/>
            <w:r>
              <w:rPr>
                <w:rFonts w:ascii="Book Antiqua" w:hAnsi="Book Antiqua"/>
                <w:color w:val="000000"/>
                <w:sz w:val="12"/>
                <w:szCs w:val="12"/>
              </w:rPr>
              <w:t>MCMILLAN</w:t>
            </w:r>
            <w:proofErr w:type="gramStart"/>
            <w:r>
              <w:rPr>
                <w:rFonts w:ascii="Book Antiqua" w:hAnsi="Book Antiqua"/>
                <w:color w:val="000000"/>
                <w:sz w:val="12"/>
                <w:szCs w:val="12"/>
              </w:rPr>
              <w:t>,y</w:t>
            </w:r>
            <w:proofErr w:type="spellEnd"/>
            <w:proofErr w:type="gramEnd"/>
            <w:r>
              <w:rPr>
                <w:rFonts w:ascii="Book Antiqua" w:hAnsi="Book Antiqua"/>
                <w:color w:val="000000"/>
                <w:sz w:val="12"/>
                <w:szCs w:val="12"/>
              </w:rPr>
              <w:t xml:space="preserve"> bajo la dirección legal del letrada DOÑA RAQUELSOCAS VEGA. / SUPLIDOS: TOTAL</w:t>
            </w:r>
            <w:proofErr w:type="gramStart"/>
            <w:r>
              <w:rPr>
                <w:rFonts w:ascii="Book Antiqua" w:hAnsi="Book Antiqua"/>
                <w:color w:val="000000"/>
                <w:sz w:val="12"/>
                <w:szCs w:val="12"/>
              </w:rPr>
              <w:t>..</w:t>
            </w:r>
            <w:proofErr w:type="gramEnd"/>
            <w:r>
              <w:rPr>
                <w:rFonts w:ascii="Book Antiqua" w:hAnsi="Book Antiqua"/>
                <w:color w:val="000000"/>
                <w:sz w:val="12"/>
                <w:szCs w:val="12"/>
              </w:rPr>
              <w:t>0,00 EUROS. DERECHOS: / ART. 68.2.a DEL ARANCEL.PROCEDIMIENTO ORDINARIO</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MARIA DEL CARMEN SOSA DORESTE</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42752986B</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2020  920 22604</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1/33</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22/07/2019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520,16 €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EXENTA DE I.G.I.C. POR FRANQUICIA FISCAL / CUANTIA DEL PROCEDIMIENTO: INDETERMINADA / M/REF</w:t>
            </w:r>
            <w:proofErr w:type="gramStart"/>
            <w:r>
              <w:rPr>
                <w:rFonts w:ascii="Book Antiqua" w:hAnsi="Book Antiqua"/>
                <w:color w:val="000000"/>
                <w:sz w:val="12"/>
                <w:szCs w:val="12"/>
              </w:rPr>
              <w:t>:4</w:t>
            </w:r>
            <w:proofErr w:type="gramEnd"/>
            <w:r>
              <w:rPr>
                <w:rFonts w:ascii="Book Antiqua" w:hAnsi="Book Antiqua"/>
                <w:color w:val="000000"/>
                <w:sz w:val="12"/>
                <w:szCs w:val="12"/>
              </w:rPr>
              <w:t>/2014 / Nota de Suplidos y Derechos que presenta el procurador que suscribe por su actuación en nombre y representación de AYUNTAMIENTO DE TEGUISE, en el recurso contencioso administrativo, Procedimiento Ordinario nº 167/2013, seguido ante el Juzgado Contencioso Administrativo n° Seis de Las Palmas y en el Recurso de Apelación n° 8/20 17 seguido ante Tribunal Superior de Justicia. Sala Contencioso Administrativa Sección Segunda, contra DON JAVIERAR RIOLA ZALBIDE, y bajo la dirección legal del letrado Don José Luis García Pérez. / SUPLIDOS: TOTAL</w:t>
            </w:r>
            <w:proofErr w:type="gramStart"/>
            <w:r>
              <w:rPr>
                <w:rFonts w:ascii="Book Antiqua" w:hAnsi="Book Antiqua"/>
                <w:color w:val="000000"/>
                <w:sz w:val="12"/>
                <w:szCs w:val="12"/>
              </w:rPr>
              <w:t>..</w:t>
            </w:r>
            <w:proofErr w:type="gramEnd"/>
            <w:r>
              <w:rPr>
                <w:rFonts w:ascii="Book Antiqua" w:hAnsi="Book Antiqua"/>
                <w:color w:val="000000"/>
                <w:sz w:val="12"/>
                <w:szCs w:val="12"/>
              </w:rPr>
              <w:t>0,00 EUROS. DERECHOS: / ART.68.2 DEL ARANCEL. PROCEDIMIENTO ORDINARIO / ART.73 DEL ARANCEL RECURSO DE APELACION</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MARIA DEL CARMEN SOSA DORESTE</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42752986B</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2020  920 22604</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1/34</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22/07/2019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520,16 €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EXENTA DE I.G.I.C. POR FRANQUICIA FISCAL / CUANTIA DEL PROCEDIMIENTO: INDETERMINADA / M/REF: 126/2012 / Nota de Suplidos y Derechos que presenta el procurador que suscribe por su actuación en nombre y representación de AYUNTAMIENTO DE TEGUISE, en el recurso contencioso administrativo, Procedimiento Ordinario nº 351/2012, seguido ante el Juzgado Contencioso Administrativo n° Uno de Las Palmas y en el Recurso de Apelación n° 143/2016 seguido ante Tribunal Superior de Justicia. Sala Contencioso Administrativa Sección Segunda, contra DOÑA OFELIA MARTIN FERNANDEZ, y bajo la dirección legal del letrado Don José Luis García Pérez. / SUPLIDOS: TOTAL.0</w:t>
            </w:r>
            <w:proofErr w:type="gramStart"/>
            <w:r>
              <w:rPr>
                <w:rFonts w:ascii="Book Antiqua" w:hAnsi="Book Antiqua"/>
                <w:color w:val="000000"/>
                <w:sz w:val="12"/>
                <w:szCs w:val="12"/>
              </w:rPr>
              <w:t>,00</w:t>
            </w:r>
            <w:proofErr w:type="gramEnd"/>
            <w:r>
              <w:rPr>
                <w:rFonts w:ascii="Book Antiqua" w:hAnsi="Book Antiqua"/>
                <w:color w:val="000000"/>
                <w:sz w:val="12"/>
                <w:szCs w:val="12"/>
              </w:rPr>
              <w:t xml:space="preserve"> EUROS. DERECHOS: / ART. 68.2.a PROCEDIMIENTO ORDINARIO / ART. 73 DEL ARANCEL. RECURSO DE APELACION</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MARIA DEL CARMEN SOSA DORESTE</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42752986B</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2020  920 22604</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1/35</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30/07/2019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1.785,00 €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EXENTA DE I.G.I.C. POR FRANQUICIA FISCAL / CUANTIA DEL PROCEDIMIENTO</w:t>
            </w:r>
            <w:proofErr w:type="gramStart"/>
            <w:r>
              <w:rPr>
                <w:rFonts w:ascii="Book Antiqua" w:hAnsi="Book Antiqua"/>
                <w:color w:val="000000"/>
                <w:sz w:val="12"/>
                <w:szCs w:val="12"/>
              </w:rPr>
              <w:t>:  102.164,05</w:t>
            </w:r>
            <w:proofErr w:type="gramEnd"/>
            <w:r>
              <w:rPr>
                <w:rFonts w:ascii="Book Antiqua" w:hAnsi="Book Antiqua"/>
                <w:color w:val="000000"/>
                <w:sz w:val="12"/>
                <w:szCs w:val="12"/>
              </w:rPr>
              <w:t xml:space="preserve"> EUROS. / M/REF: 23/2017 / Nota de Suplidos y </w:t>
            </w:r>
            <w:r>
              <w:rPr>
                <w:rFonts w:ascii="Book Antiqua" w:hAnsi="Book Antiqua"/>
                <w:color w:val="000000"/>
                <w:sz w:val="12"/>
                <w:szCs w:val="12"/>
              </w:rPr>
              <w:lastRenderedPageBreak/>
              <w:t>Derechos que presenta el procurador que suscribe por su actuación en nombre y representación de AYUNTAMIENTO DETEGUISE, en el procedimiento Ordinario n°356/2016, seguido ante el Juzgado Contencioso Administrativo número Cinco de Las Palmas y en el Recurso de Apelación número 298/2017, Sala de lo Contencioso Administrativo, Sección Segunda, contra Proyectos y Alquileres Insulares, S.L., y bajo la dirección legal del letrado Don  José Luis Sáez Reyes. / SUPLIDOS: TOTAL</w:t>
            </w:r>
            <w:proofErr w:type="gramStart"/>
            <w:r>
              <w:rPr>
                <w:rFonts w:ascii="Book Antiqua" w:hAnsi="Book Antiqua"/>
                <w:color w:val="000000"/>
                <w:sz w:val="12"/>
                <w:szCs w:val="12"/>
              </w:rPr>
              <w:t>..</w:t>
            </w:r>
            <w:proofErr w:type="gramEnd"/>
            <w:r>
              <w:rPr>
                <w:rFonts w:ascii="Book Antiqua" w:hAnsi="Book Antiqua"/>
                <w:color w:val="000000"/>
                <w:sz w:val="12"/>
                <w:szCs w:val="12"/>
              </w:rPr>
              <w:t>0,00 EUROS. DERECHOS: / ART. 68 DEL ARANCEL, PROCEDIMIENTO ORDINARIO / ART. 73 DEL ARANCEL. RECURSO DE APELACION</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lastRenderedPageBreak/>
              <w:t>MARIA DEL CARMEN SOSA DORESTE</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42752986B</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2020  920 22604</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1/37</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30/07/2019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264,44 €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EXENTA DE I.G.I.C. POR FRANQUICIA FISCALCUANTIA DEL PROCEDIMIENTO: 9.781,27 EUROS.M/REF: 4/2017 / Nota de Suplidos y Derechos que presenta el procurador que suscribe por su actuación en nombre y representación de AYUNTAMIENTO DE TEGUISE, en el Procedimiento Abreviado n° 538/2015, seguido ante el Juzgado Contencioso Administrativo número Dos de Las Palmas, contra NATHALIE MEY ARIASSCHREIDER, y bajo la dirección legal del letrado Don Irán José de León Espino. / SUPLIDOS: TOTAL</w:t>
            </w:r>
            <w:proofErr w:type="gramStart"/>
            <w:r>
              <w:rPr>
                <w:rFonts w:ascii="Book Antiqua" w:hAnsi="Book Antiqua"/>
                <w:color w:val="000000"/>
                <w:sz w:val="12"/>
                <w:szCs w:val="12"/>
              </w:rPr>
              <w:t>..</w:t>
            </w:r>
            <w:proofErr w:type="gramEnd"/>
            <w:r>
              <w:rPr>
                <w:rFonts w:ascii="Book Antiqua" w:hAnsi="Book Antiqua"/>
                <w:color w:val="000000"/>
                <w:sz w:val="12"/>
                <w:szCs w:val="12"/>
              </w:rPr>
              <w:t>0,00 EUROS. DERECHOS: / ART. 68 DEL ARANCEL.PROCEDIMIENTO ABREVIADO</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MARIA DEL CARMEN SOSA DORESTE</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4.195,10 €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MHP SERVICIOS DE CONTROL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B35664879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2020  920 22701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3067336</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30/11/2019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1.201,32 €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CASA CONSISTORIAL / PALACIO MARQUÉS HERRERA-CULTURA / SERVICIOS SOCIALES / ESCUELA INFANTIL / LA GRACIOSA / COMPLEJO AGROINDUSTRIAL / POLICIA LOCAL(EDIFICIO NUEVO) / PARQUE MOVIL / Cuota por la prestación del servicio de control horario / CASA CULTURA / OFICINA COSTA TEGUISE</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MHP SERVICIOS DE CONTROL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B35664879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2020  920 22701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3068098</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31/12/2019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1.201,32 €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CASA CONSISTORIAL / PALACIO MARQUÉS HERRERA-CULTURA / SERVICIOS SOCIALES / ESCUELA INFANTIL / LA GRACIOSA / COMPLEJO AGROINDUSTRIAL / POLICIA LOCAL(EDIFICIO NUEVO) / PARQUE MOVIL / Cuota por la prestación del servicio de control horario / CASA CULTURA / OFICINA COSTA TEGUISE</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MHP SERVICIOS DE CONTROL</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2.402,64 €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OLANZA CANARIAS,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B76138254</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2020  410 22600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FACTURA/139</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18/09/2019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2.891,45 €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HORAS PALA CARGADORA CAT 920 - ARREGLO DE CANTEROS DE CEBOLLINO - AGRICULTURA / m3. TIERRA VEGETAL - ARREGLO DE CANTEROS DE CEBOLLINO - AGRICULTURA / m3. ROFE NEGRO CRIBADO - ARREGLO CANTEROS DE CEBOLLINO - AGRICULTURA / HORAS PALA CAGADORA CAT 920 - ARREGLO DE CANTEROS DE CEBOLLINO - AGRICULTURA / m3. TIERRA VEGETAL - ARREGLO DE CANTEROS DE CEBOLLINO - AGRICULTURA / m3. TIERRA VEGETAL - ARREGLO DE CANTEROS DE CEBOLLINO - AGRICULTURA</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OLANZA CANARIAS,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2.891,45 €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ORONZO VOLPICELLA</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X3613964C</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2020  330 22601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-/118</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26/09/2019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TALLER SALSA - TALLER DE SALSA CUBANA 09/07/2018 A LAS 19:00 H.</w:t>
            </w:r>
          </w:p>
        </w:tc>
      </w:tr>
      <w:tr>
        <w:trPr>
          <w:trHeight w:val="179"/>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ORONZO VOLPICELLA</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100,00 €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PALOMA GUIJARRO RUBIO</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45418218A</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2020  920 22604</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19-1-21/1</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21/01/2019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276,99 €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PROCEDIMIENTO ABREVIADO 266/18</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PALOMA GUIJARRO RUBIO</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45418218A</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2020  920 22604</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19-05-04/6</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10/05/2019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276,99 €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P.O. 151-2018</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PALOMA GUIJARRO RUBIO</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45418218A</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2020  920 22604</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19-09-15/10</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23/09/2019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356,11 €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RECURSO DE APELACIÓN 385-2017 - Recurso de apelación 385-2017</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PALOMA GUIJARRO RUBIO</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910,09 €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PARRANDA EL LAGAR DE TESEGUITE</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G76116375</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2020  4312 22609</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2019Emit-/10</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09/10/2019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300,00 €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Actuación Mercadillo de Teguise el día 22/09/2019</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PARRANDA EL LAGAR DE TESEGUITE</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G76116375</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2020  4312 22609</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2019Emit-/11</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09/10/2019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300,00 €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Actuación Mercadillo de Teguise el día 07/10/2018</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PARRANDA EL LAGAR DE TESEGUITE</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G76116375</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2020  4312 22609</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2019Emit-/9</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09/10/2019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300,00 €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Actuación Mercadillo de Teguise el día 18/08/2019</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PARRANDA EL LAGAR DE TESEGUITE</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G76116375</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2020  4312 22609</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-/8</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09/10/2019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300,00 €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Actuación Mercadillo de Teguise el día 23/06/2019</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lastRenderedPageBreak/>
              <w:t>Total PARRANDA EL LAGAR DE TESEGUITE</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1.200,00 €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PARRANDA GUANTESIVE</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G76085042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2020  330 22601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2019/11</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03/10/2019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400,00 €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Actuación en la romería de las fiestas de Caleta de Famara el día 29 de Agosto de 2019</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PARRANDA GUANTESIVE</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400,00 €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RAQUEL SOCAS VEGA</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43274699S</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2020  920 22604</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-/81</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04/07/2019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1.789,20 €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Procedimiento abreviado 339/2018 del juzgado de primera instancia nº cinco del juzgado de lo contencioso administrativo nº 5</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RAQUEL SOCAS VEGA</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43274699S</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2020  920 22604</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-/82</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04/07/2019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1.663,00 €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385/2017 del tribunal de superior de justicia , sala segunda , diamante del procedimiento ordinario 310/16 del juzgado de lo contencioso administrativo nº 5</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RAQUEL SOCAS VEGA</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43274699S</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2020  920 22604</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Rect-Emit</w:t>
            </w:r>
            <w:proofErr w:type="spellEnd"/>
            <w:r>
              <w:rPr>
                <w:rFonts w:ascii="Book Antiqua" w:hAnsi="Book Antiqua"/>
                <w:color w:val="000000"/>
                <w:sz w:val="12"/>
                <w:szCs w:val="12"/>
              </w:rPr>
              <w:t>-/83</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04/07/2019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2.217,33 €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RECTIFICATIVA DE </w:t>
            </w:r>
            <w:proofErr w:type="spellStart"/>
            <w:r>
              <w:rPr>
                <w:rFonts w:ascii="Book Antiqua" w:hAnsi="Book Antiqua"/>
                <w:color w:val="000000"/>
                <w:sz w:val="12"/>
                <w:szCs w:val="12"/>
              </w:rPr>
              <w:t>Emit</w:t>
            </w:r>
            <w:proofErr w:type="spellEnd"/>
            <w:r>
              <w:rPr>
                <w:rFonts w:ascii="Book Antiqua" w:hAnsi="Book Antiqua"/>
                <w:color w:val="000000"/>
                <w:sz w:val="12"/>
                <w:szCs w:val="12"/>
              </w:rPr>
              <w:t>-/83 / Procedimiento Ordinario 97/2018 del Juzgado de lo Contencioso Administrativo nº 5 de Las Palmas</w:t>
            </w:r>
          </w:p>
        </w:tc>
      </w:tr>
      <w:tr>
        <w:trPr>
          <w:trHeight w:val="135"/>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RAQUEL SOCAS VEGA</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5.669,53 €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1/191660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42,54 €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6605 / 3181029683 / MAYO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1/191661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73,02 €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6605 / 3188354130 / OCTUBRE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1/191662</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54,57 €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3550 / 3256798106 / DICIEMBRE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1/191663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57,97 €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PHASER 4600 / 3883508784 / JUNIO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1/191664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57,97 €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PHASER 4600 / 3883614037 / JULIO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1/191665</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38,45 €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3635 / 3884402246 / AGOSTO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1/191666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371,90 €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7835 / 3912417319 / MAYO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1/191667</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196,89 €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7835 / 3912571857 / SEPTIEMBRE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1/191668</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142,20 €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7835 / 3912854433 / MAYO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1/191716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155,71 €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ALQUILER EQUIPO XEROX / WORKCENTRE 7835 / 3912571857 / SEPTIEMBRE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1/191728</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372,75 €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ALQUILER ESCANER DE LIBROS EDS ALPHA +ORDENADOR / N/ SERIE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1/191818</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8,89 €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7120 / 3323039215 / LECTURA ANTERIOR  95.191BK COL 28.214 LECTURA ACTUAL 95.465BK  COL28.265</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1/191819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23,19 €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7120 / 3325271751 / JULIO / LECTURA ANTERIOR BK 194.369 COL 113.193 LECTURA ACTUAL BK 195.218 COL 113.296</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1/191820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134,07 €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7120 / 3325271778 / JULIO / LECTURA ANTERIOR BK 93.908 COL 48.379 LECTURA ACTUAL BK 94.381 COL 49.412 / EL HOYO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1/191821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51,63 €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7120 / 3325271964 / JULIO / LECTURA ANTERIOR BK 226.135 COL 33.569 LECTURA ACTUAL  BK 226.143 COL 33.984</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1/191823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39,14 €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7120 / 3325272022 / JULIO / LECTURA ANTERIOR BK 284.234  COL 59.589 LECTURA ACTUAL BK 286.172 COL 59.713</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1/191824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64,41 €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7220 / 3327574042 / MARZO / LECTURA ANTERIOR BK 104.344 COL 4.051 LECTURA ACTUAL BK 106.754 COL 4.332</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1/191825</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52,50 €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7220 / 3327603417 / MARZO / LECTURA ANTERIOR BK 99.571 COL 16.074 LECTURA ACTUAL BK 99.721  COL 16.282 / COMPLEJO AGRO-INDUSTRIAL</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1/191826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38,07 €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IMPRESIONES/COPIAS EN NEGRO / IMPRESIONES/COPIAS EN COLOR / WORKCENTRE 7220 / 3327712496 / ABRIL / LECTURA ANTERIOR BK 44.524 COL 40.255 </w:t>
            </w:r>
            <w:r>
              <w:rPr>
                <w:rFonts w:ascii="Book Antiqua" w:hAnsi="Book Antiqua"/>
                <w:color w:val="000000"/>
                <w:sz w:val="12"/>
                <w:szCs w:val="12"/>
              </w:rPr>
              <w:lastRenderedPageBreak/>
              <w:t>LECTURA ACTUAL BK 44.937  COL 40.564 / OFICINA DE COSTA TEGUISE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lastRenderedPageBreak/>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1/191827</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108,03 €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3392456731 / JULIO / LECTURA ANTERIOR BK 49.297 COL 17.063 LECTURA ACTUAL BK 51.581 COL 18.006</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1/191828</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82,24 €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3392460038 / JULIO / LECTURA ANTERIOR BK 39.181  COL 27.955 LECTURA ACTUAL BK 40.293  COL 28.747</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1/191829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244,74 €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3392461166 / JULIO / LECTURA ANTERIOR BK 42.831 COL 51.567 LECTURA ACTUAL BK 44.476  COL 54.121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1/191830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119,40 €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3392461794 / JULIO / LECTURA ANTERIOR BK 57.058  COL 44.438 LECTURA ACTUAL BK 58.181  COL 45.646</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1/191831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212,57 €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3392461824 / JULIO / LECTURA ANTERIOR BK 59.360 COL 27.575 LECTURA ACTUAL BK 65.440  COL 31.001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1/191832</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235,05 €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3392461964 / JULIO / LECTURA ANTERIOR BK 62.555  COL 32.266 LECTURA ACTUAL BK 66.625 COL 34.424</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1/191833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68,53 €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3392462650 / JULIO / LECTURA ANTERIOR BK 24.617  COL 20.112 LECTURA ACTUAL BK 25.789 COL 20.743</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1/191834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08/04/2019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26,96 €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3392463010 / JULIO / LECTURA ANTERIOR BK 50.842 COL 1.728 LECTURA ACTUAL BK 52.579  COL 1.781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1/191835</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08/04/2019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56,37 €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3392463452 / JULIO / LECTURA ANTERIOR BK 17.848 COL 9.227 LECTURA ACTUAL BK 18.533 COL 9.779</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1/191836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08/04/2019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54,63 €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3392463665 / JULIO / LECTURA ANTERIOR BK 12.260 COL 6.336 LECTURA ACTUAL  BK 13.026 COL 6.859</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1/191837</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08/04/2019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239,09 €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7855 / 3914024691 / MAYO / LECTURA ANTERIOR BK 239.980 COL 180.999 LECTURA ACTUAL BK 242.722 COL 183.609</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1/191838</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08/04/2019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94,24 €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7970 / 3916168089 / JULIO / LECTURA ANTERIOR BK 88.390 COL 68.298 LECTURA ACTUAL BK 90.684 COL 69.284</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1/192794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09/05/2019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148,48 €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7120 / 3325271778 / JULIO / LECTURA ANTERIOR BK 94.381 COL 49.412 LECTURA ACTUAL BK 94.834  COL 50.563</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1/192796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09/05/2019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11,74 €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7120 / 3325271964 / JULIO / LECTURA ANTERIOR BK 226.143 COL 33.984 LECTURA ACTUAL  BK 226.148 COL 34.078</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1/192797</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09/05/2019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38,90 €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7120 / 3325272022 / JULIO / LECTURA ANTERIOR BK 286.172 COL 59.713 LECTURA ACTUAL BK 288.324 COL 59.814</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1/192800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09/05/2019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119,58 €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IMPRESIONES/COPIAS EN NEGRO / IMPRESIONES/COPIAS EN COLOR / WORKCENTRE 7220 / 3327712496 / ABRIL / LECTURA ANTERIOR BK 44.937COL 40.564 LECTURA ACTUAL BK 45.935   COL 41.564 / </w:t>
            </w:r>
            <w:r>
              <w:rPr>
                <w:rFonts w:ascii="Book Antiqua" w:hAnsi="Book Antiqua"/>
                <w:color w:val="000000"/>
                <w:sz w:val="12"/>
                <w:szCs w:val="12"/>
              </w:rPr>
              <w:lastRenderedPageBreak/>
              <w:t>OFICINA DE COSTA TEGUISE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lastRenderedPageBreak/>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1/192801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09/05/2019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102,79 €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3392456731 / JULIO / LECTURA ANTERIOR BK 51.581COL 18.006 LECTURA ACTUAL BK 55.166 COL 18.736</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1/192802</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09/05/2019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162,03 €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3392460038 / JULIO / LECTURA ANTERIOR BK 40.293  COL 28.747</w:t>
            </w:r>
            <w:r>
              <w:rPr>
                <w:rFonts w:ascii="Book Antiqua" w:hAnsi="Book Antiqua"/>
                <w:color w:val="000000"/>
                <w:sz w:val="12"/>
                <w:szCs w:val="12"/>
              </w:rPr>
              <w:br/>
              <w:t>LECTURA ACTUAL BK  41.390 COL 30.437</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1/192803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09/05/2019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292,00 €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3392461166 / JULIO / LECTURA ANTERIOR BK 44.476 COL 54.121</w:t>
            </w:r>
            <w:r>
              <w:rPr>
                <w:rFonts w:ascii="Book Antiqua" w:hAnsi="Book Antiqua"/>
                <w:color w:val="000000"/>
                <w:sz w:val="12"/>
                <w:szCs w:val="12"/>
              </w:rPr>
              <w:br/>
              <w:t>LECTURA ACTUAL BK 46.026  COL 57.217</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1/192804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09/05/2019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109,21 €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3392461794 / JULIO / LECTURA ANTERIOR BK 57.058  COL 44.438 LECTURA ACTUAL BK 58.181  COL 45.646</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1/192805</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09/05/2019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213,28 €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3392461824 / JULIO / LECTURA ANTERIOR BK 65.440 COL 31.001 LECTURA ACTUAL BK68.475   COL 33.037</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1/192806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09/05/2019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106,73 €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3392461964 / JULIO / LECTURA ANTERIOR BK 66.625  COL 34.424 LECTURA ACTUAL BK 69.047 COL 35.336</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1/192807</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09/05/2019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150,11 €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3392462650 / JULIO / LECTURA ANTERIOR BK 25.789 COL 20.743 LECTURA ACTUAL BK 27.749 COL 22.197</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1/192808</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09/05/2019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17,98 €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3392463010 / JULIO / LECTURA ANTERIOR BK 52.579 COL 1.781 LECTURA ACTUAL BK 53.895  COL 1.827</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1/192809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09/05/2019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34,90 €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3392463452 / JULIO / LECTURA ANTERIOR BK 18.533 COL 9.779 LECTURA ACTUAL BK19.377 COL 10.071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1/192810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09/05/2019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48,39 €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3392463665 / JULIO / LECTURA ANTERIOR BK 13.026 COL 6.859 LECTURA ACTUAL  BK 13.917 COL 7.297</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1/192811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09/05/2019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253,51 €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7855 / 3914024691 / MAYO / LECTURA ANTERIOR BK 242.722 COL 183.609 LECTURA ACTUAL BK  248.208 COL186.027</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1/192813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09/05/2019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69,17 €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7970 / 3916168089 / JULIO / LECTURA ANTERIOR BK 90.684 COL 69.284 LECTURA ACTUAL BK 93.223  COL 69.910</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1/192792</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10/05/2019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15,47 €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7120 / 3323039215 / LECTURA ANTERIOR  95.465BK COL 28.265 LECTURA ACTUAL 95.818BK  COL 28.366</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1/192793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10/05/2019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29,99 €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7120 / 3325271751 / JULIO / LECTURA ANTERIOR BK 195.218 COL 113.296 LECTURA ACTUAL BK 196.105 COL 113.450</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1/192391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57,97 €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PHASER 4600 / 3883508784 / JUNIO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1/192392</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57,97 €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PHASER 4600 / 3883614037 / JULIO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1/192393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38,45 €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3635 / 3884402246 / AGOSTO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1/192394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371,90 €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7835 / 3912417319 / MAYO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lastRenderedPageBreak/>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1/192395</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196,89 €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7835 / 3912571857 / SEPTIEMBRE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1/192396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142,20 €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7835 / 3912854433 / MAYO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1/192444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155,71 €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ALQUILER EQUIPO XEROX / WORKCENTRE 7835 / 3912571857 / SEPTIEMBRE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1/192456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372,75 €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ALQUILER ESCANER DE LIBROS EDS ALPHA +ORDENADOR / N/ SERIE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1/192388</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13/05/2019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42,54 €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6605 / 3181029683 / MAYO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1/192389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13/05/2019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97,68 €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6605 / 3188354130 / OCTUBRE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1/192390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13/05/2019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54,57 €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3550 / 3256798106 / DICIEMBRE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1/192798</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17/05/2019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161,08 €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7220 / 3327574042 / MARZO / LECTURA ANTERIOR BK 106.754 COL 4.332 LECTURA ACTUAL BK 109.493 COL 5.159</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1/192799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17/05/2019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39,48 €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7220 / 3327603417 / MARZO / LECTURA ANTERIOR BK 99.721 COL 16.282 LECTURA ACTUAL BK 99.791  COL 16.393 / COMPLEJO AGRO-INDUSTRIAL</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1/192949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17/05/2019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27,26 €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SWITCH TP-LINK 8 PUERTOS 10-100-1000 / POLICIA LOCAL</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1/192950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17/05/2019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143,78 €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SERVICIO Y ASISTENCIA TECNICA</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1/192951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17/05/2019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648,95 €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ROUTER CISCO 1921-SOBREMESA, MONTAJE EN RACL / JUZGADO DE PAZ</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1/193136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07/06/2019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42,54 €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6605 / 3181029683 / MAYO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1/193137</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07/06/2019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138,13 €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6605 / 3188354130 / OCTUBRE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1/193138</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07/06/2019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54,57 €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3550 / 3256798106 / DICIEMBRE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1/193139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07/06/2019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57,97 €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PHASER 4600 / 3883508784 / JUNIO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1/193140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07/06/2019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57,97 €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PHASER 4600 / 3883614037 / JULIO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1/193141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07/06/2019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38,45 €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3635 / 3884402246 / AGOSTO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1/193142</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07/06/2019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371,90 €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7835 / 3912417319 / MAYO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1/193143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07/06/2019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196,89 €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7835 / 3912571857 / SEPTIEMBRE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1/193144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07/06/2019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142,20 €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7835 / 3912854433 / MAYO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1/193191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07/06/2019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155,71 €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ALQUILER EQUIPO XEROX / WORKCENTRE 7835 / 3912571857 / SEPTIEMBRE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1/193201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07/06/2019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372,75 €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ALQUILER ESCANER DE LIBROS EDS ALPHA +ORDENADOR / N/ SERIE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1/193653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07/06/2019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32,58 €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7120 / 3323039215 / LECTURA ANTERIOR  95.818K COL 28.366 LECTURA ACTUAL BK96.336  COL 28.601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1/193654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07/06/2019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61,37 €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7120 / 3325271751 / JULIO / LECTURA ANTERIOR BK 196.105 COL 113.450 LECTURA ACTUAL BK 197.009 COL 113.855</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1/193655</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07/06/2019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162,83 €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7120 / 3325271778 / JULIO / LECTURA ANTERIOR BK 94.834 COL 50.563 LECTURA ACTUAL BK  95.566 COL 51.802</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1/193656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08/06/2019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38,98 €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7120 / 3325271964 / JULIO / LECTURA ANTERIOR BK 226.148COL 34.078 LECTURA ACTUAL  BK 226.269 COL 34.380</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1/193657</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08/06/2019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52,78 €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7120 / 3325272022 / JULIO / LECTURA ANTERIOR BK 288.324COL 59.814 LECTURA ACTUAL BK 291.417 COL 59.934</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1/193658</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08/06/2019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80,84 €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IMPRESIONES/COPIAS EN NEGRO / IMPRESIONES/COPIAS EN COLOR / WORKCENTRE 7220 / 3327574042 / MARZO / </w:t>
            </w:r>
            <w:r>
              <w:rPr>
                <w:rFonts w:ascii="Book Antiqua" w:hAnsi="Book Antiqua"/>
                <w:color w:val="000000"/>
                <w:sz w:val="12"/>
                <w:szCs w:val="12"/>
              </w:rPr>
              <w:lastRenderedPageBreak/>
              <w:t>LECTURA ANTERIOR BK 109.493 COL 5.159 LECTURA ACTUAL BK 112.495 COL 5.514</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lastRenderedPageBreak/>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1/193659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08/06/2019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18,11 €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7220 / 3327603417 / MARZO / LECTURA ANTERIOR BK 99.791 COL 16.393 LECTURA ACTUAL BK 99.941  COL 16.524 / COMPLEJO AGRO-INDUSTRIAL</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1/193660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08/06/2019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84,25 €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7220 / 3327712496 / ABRIL / LECTURA ANTERIOR BK 45.935COL 41.564 LECTURA ACTUAL BK 46.847   COL 42.215 / OFICINA DE COSTA TEGUISE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1/193664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08/06/2019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159,95 €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3392456731 / JULIO / LECTURA ANTERIOR BK 55.166 COL 18.736 LECTURA ACTUAL BK 58.379  COL 20.152</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1/193665</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08/06/2019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214,99 €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3392460038 / JULIO / LECTURA ANTERIOR BK 41.390  COL 30.437 LECTURA ACTUAL BK 43.422  COL 32.611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1/193666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08/06/2019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366,49 €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3392461166 / JULIO / LECTURA ANTERIOR BK 46.026 COL 57.217 LECTURA ACTUAL BK  48.570 COL 61.032</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1/193668</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08/06/2019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322,67 €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3392461794 / JULIO / LECTURA ANTERIOR BK 59.207  COL 46.751 LECTURA ACTUAL BK 61.987 COL 50.046</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1/193669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08/06/2019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195,03 €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3392461824 / JULIO / LECTURA ANTERIOR BK 68.475 COL 33.037 LECTURA ACTUAL BK 72.271  COL 34.778</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1/193670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08/06/2019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185,32 €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3392461964 / JULIO / LECTURA ANTERIOR BK 69.047  COL 35.336 LECTURA ACTUAL BK73.527 COL 36.887</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1/193671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08/06/2019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137,79 €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3392462650 / JULIO / LECTURA ANTERIOR BK 27.749 COL 22.197 LECTURA ACTUAL BK28.835  COL 23.616</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1/193672</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08/06/2019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22,96 €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3392463010 / JULIO / LECTURA ANTERIOR BK 53.895 COL 1.827 LECTURA ACTUAL BK 53.828  COL 1.856</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1/193673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08/06/2019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37,01 €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3392463452 / JULIO / LECTURA ANTERIOR BK 19.377 COL 10.071 LECTURA ACTUAL BK 20.371 COL 10.369</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1/193674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08/06/2019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76,57 €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3392463665 / JULIO / LECTURA ANTERIOR BK 13.917 COL 7.297 LECTURA ACTUAL 14.534  BK  COL 8.084</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1/193675</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08/06/2019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137,12 €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400 / 3354986093 / JULIO / CONTADOR ANTERIOR= 844 N 1.966C CONTADOR ACTUAL=1.428 N 3.023C</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1/193676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08/06/2019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385,00 €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7855 / 3914024691 / MAYO / LECTURA ANTERIOR BK 248.208 COL 186.027 LECTURA ACTUAL BK 254.740   COL 189.943</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1/193678</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08/06/2019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103,59 €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7970 / 3916168089 / JULIO / LECTURA ANTERIOR BK 93.223 COL 69.910 LECTURA ACTUAL BK 96.925  COL 70.859</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1/193679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08/06/2019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136,79 €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400 / 3354986085 / LECTURA ANTERIOR BK1.815  COL 4.440 LECTURA ACTUAL BK 1.933  COL 5.545</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lastRenderedPageBreak/>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1/193680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08/06/2019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44,06 €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C400 / 3354985879 / CONTADORES ANTERIORES= 1091N  C 678</w:t>
            </w:r>
            <w:r>
              <w:rPr>
                <w:rFonts w:ascii="Book Antiqua" w:hAnsi="Book Antiqua"/>
                <w:color w:val="000000"/>
                <w:sz w:val="12"/>
                <w:szCs w:val="12"/>
              </w:rPr>
              <w:br/>
              <w:t>CONTADORES ACTUALES= 1.266N C  1.019 / MERCADILLO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1/193874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09/07/2019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44,45 €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6605 / 3181029683 / MAYO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1/193875</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09/07/2019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96,27 €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6605 / 3188354130 / OCTUBRE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1/193876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09/07/2019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54,57 €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3550 / 3256798106 / DICIEMBRE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1/193877</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09/07/2019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57,97 €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PHASER 4600 / 3883508784 / JUNIO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1/193878</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09/07/2019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57,97 €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PHASER 4600 / 3883614037 / JULIO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1/193879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09/07/2019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38,45 €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3635 / 3884402246 / AGOSTO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1/193880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09/07/2019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388,63 €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7835 / 3912417319 / MAYO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1/193881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09/07/2019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196,89 €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7835 / 3912571857 / SEPTIEMBRE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1/193882</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09/07/2019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148,60 €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7835 / 3912854433 / MAYO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1/194068</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10/07/2019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12,78 €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7120 / 3323039215 / LECTURA ANTERIOR  96.336K COL 28.601 LECTURA ACTUAL BK 96.707  COL 28.672</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1/194069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10/07/2019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14,48 €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7120 / 3325271751 / JULIO / LECTURA ANTERIOR BK 197.009 COL 113.855 LECTURA ACTUAL BK  197.441 COL 113.929</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1/194071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10/07/2019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142,27 €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7120 / 3325271778 / JULIO / LECTURA ANTERIOR BK 95.566 COL 51.802 LECTURA ACTUAL BK  96.151  COL 52.890</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1/194072</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10/07/2019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21,16 €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7120 / 3325271964 / JULIO / LECTURA ANTERIOR BK 226.269COL 34.380 LECTURA ACTUAL  BK 226.304 COL 34.547</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1/194073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10/07/2019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37,83 €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7120 / 3325272022 / JULIO / LECTURA ANTERIOR BK 291.417 COL 59.934 LECTURA ACTUAL BK  294.161 COL 59.968</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1/194074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10/07/2019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39,75 €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7220 / 3327574042 / MARZO / LECTURA ANTERIOR BK 112.495 COL 5.514 LECTURA ACTUAL BK 114.280 COL 5.658</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1/194075</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10/07/2019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51,68 €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7220 / 3327712496 / ABRIL / LECTURA ANTERIOR BK 46.847COL 42.215 LECTURA ACTUAL BK 47.339  COL 42.621 / OFICINA DE COSTA TEGUISE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1/194076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10/07/2019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114,53 €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3392456731 / JULIO / LECTURA ANTERIOR BK 58.379 COL 20.152 LECTURA ACTUAL BK 62.308   COL 20.973</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1/193929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10/07/2019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155,71 €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ALQUILER EQUIPO XEROX / WORKCENTRE 7835 / 3912571857 / SEPTIEMBRE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1/193939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10/07/2019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372,75 €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ALQUILER ESCANER DE LIBROS EDS ALPHA +ORDENADOR / N/ SERIE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1/194077</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10/07/2019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82,37 €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3392460038 / JULIO / LECTURA ANTERIOR BK 43.422  COL 32.611 LECTURA ACTUAL BK  43.946 COL 33.474</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1/194078</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10/07/2019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279,54 €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3392461166 / JULIO / LECTURA ANTERIOR BK 48.570 COL 61.032 LECTURA ACTUAL BK 49.978   COL 64.005</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1/194079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10/07/2019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118,06 €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IMPRESIONES/COPIAS EN NEGRO / IMPRESIONES/COPIAS EN COLOR / 7025 / </w:t>
            </w:r>
            <w:r>
              <w:rPr>
                <w:rFonts w:ascii="Book Antiqua" w:hAnsi="Book Antiqua"/>
                <w:color w:val="000000"/>
                <w:sz w:val="12"/>
                <w:szCs w:val="12"/>
              </w:rPr>
              <w:lastRenderedPageBreak/>
              <w:t>3392461794 / JULIO / LECTURA ANTERIOR BK 61.987  COL 50.046 LECTURA ACTUAL BK 63.651 COL 51.175</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lastRenderedPageBreak/>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1/194080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10/07/2019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131,86 €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3392461824 / JULIO / LECTURA ANTERIOR BK 72.271 COL 34.778 LECTURA ACTUAL BK 74.483  COL 35.997</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1/194081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10/07/2019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106,67 €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3392461964 / JULIO / LECTURA ANTERIOR BK 73.527 COL 36.887 LECTURA ACTUAL BK 76.087 COL  37.782</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1/194082</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10/07/2019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140,57 €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3392462650 / JULIO / LECTURA ANTERIOR BK 28.835 COL 23.616 LECTURA ACTUAL BK  29.543 COL 25.111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1/194083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10/07/2019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24,61 €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3392463010 / JULIO / LECTURA ANTERIOR BK 55.828 COL 1.856 LECTURA ACTUAL BK 57.783  COL 1.901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1/194084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10/07/2019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17,69 €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3392463452 / JULIO / LECTURA ANTERIOR BK 20.371 COL 10.369 LECTURA ACTUAL BK 20.697 COL 10.529</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1/194085</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10/07/2019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71,74 €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3392463665 / JULIO / LECTURA ANTERIOR BK 14.534COL 8.084 LECTURA ACTUAL   BK 15.013  COL 8.833</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1/194086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10/07/2019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227,70 €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7855 / 3914024691 / MAYO / LECTURA ANTERIOR BK 254.740 COL 189.943 LECTURA ACTUAL BK 258.234   COL 192.189</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1/194088</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10/07/2019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39,34 €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7970 / 3916168089 / JULIO / LECTURA ANTERIOR BK 96.925COL 70.859 LECTURA ACTUAL BK 98.352 COL 71.217</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1/194629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44,45 €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6605 / 3181029683 / MAYO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1/194630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132,28 €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6605 / 3188354130 / OCTUBRE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1/194631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54,57 €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3550 / 3256798106 / DICIEMBRE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1/194632</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60,58 €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PHASER 4600 / 3883508784 / JUNIO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1/194633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57,97 €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PHASER 4600 / 3883614037 / JULIO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1/194634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38,45 €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3635 / 3884402246 / AGOSTO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1/194635</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388,63 €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7835 / 3912417319 / MAYO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1/194636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196,89 €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7835 / 3912571857 / SEPTIEMBRE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1/194637</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148,60 €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7835 / 3912854433 / MAYO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1/194684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155,71 €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ALQUILER EQUIPO XEROX / WORKCENTRE 7835 / 3912571857 / SEPTIEMBRE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1/194694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372,75 €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ALQUILER ESCANER DE LIBROS EDS ALPHA +ORDENADOR / N/ SERIE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1/194839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34,40 €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7120 / 3323039215 / LECTURA ANTERIOR 96.707K COL 28.672 LECTURA ACTUAL BK 97.310 COL 28.902</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1/194840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20,75 €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7120 / 3325271751 / JULIO / LECTURA ANTERIOR BK 197.441 COL 113.929 LECTURA ACTUAL BK 198.151  COL 114.019</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1/194841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150,90 €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7120 / 3325271778 / JULIO / LECTURA ANTERIOR BK 96.151 COL 52.890 LECTURA ACTUAL BK 96.946   COL 53.975</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lastRenderedPageBreak/>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1/194865</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22,37 €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7120 / 3325271964 / JULIO / LECTURA ANTERIOR BK 226.304COL 34.547 LECTURA ACTUAL  BK 226.491  COL 34.701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1/195156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67,29 €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7120 / 3325272022 / JULIO / LECTURA ANTERIOR BK 294.161COL 59.968 LECTURA ACTUAL BK 297.984   COL 60.110</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1/195157</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43,12 €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7220 / 3327574042 / MARZO / LECTURA ANTERIOR BK 114.280 COL 5.658 LECTURA ACTUAL BK 117.233  COL 5.714</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1/195158</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50,29 €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7220 / 3327712496 / ABRIL / LECTURA ANTERIOR BK 47.339COL 42.621 LECTURA ACTUAL BK 48.226    COL 42.976 / OFICINA DE COSTA TEGUISE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1/195159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155,96 €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3392456731 / JULIO / LECTURA ANTERIOR BK 62.308 COL 20.973 LECTURA ACTUAL BK 67.862    COL 22.067</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1/195160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244,73 €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3392461166 / JULIO / LECTURA ANTERIOR BK 49.978 COL 64.005 LECTURA ACTUAL BK  51.098  COL  66.621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1/195161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224,81 €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3392461794 / JULIO / LECTURA ANTERIOR BK 63.651  COL 51.175 LECTURA ACTUAL BK  67.459 COL 53.249</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1/195162</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192,21 €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3392461824 / JULIO / LECTURA ANTERIOR BK 74.483 COL 35.997 LECTURA ACTUAL BK 77.521   COL 37.796</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1/195163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145,80 €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3392462650 / JULIO / LECTURA ANTERIOR BK 29.543 COL 25.111 LECTURA ACTUAL BK 31.718 COL 26.491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1/195164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32,38 €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3392463010 / JULIO / LECTURA ANTERIOR BK 57.783 COL 1.901 LECTURA ACTUAL BK 60.423  COL 1.952</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1/195165</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21,37 €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3392463452 / JULIO / LECTURA ANTERIOR BK 20.697 COL 10.529 LECTURA ACTUAL BK 21.196  COL 10.710</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1/195166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96,23 €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3392463665 / JULIO / LECTURA ANTERIOR BK 15.013 COL 8.833 LECTURA ACTUAL   BK 16.287  COL 9.763</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1/195167</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411,29 €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7855 / 3914024691 / MAYO / LECTURA ANTERIOR BK 258.234 COL 192.189 LECTURA ACTUAL BK  263.321  COL 196.411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1/195169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37,32 €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7970 / 3916168089 / JULIO / LECTURA ANTERIOR BK 98.352COL 71.217 LECTURA ACTUAL BK 99.404 COL 71.591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1/195170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141,00 €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3392460038 / JULIO / LECTURA ANTERIOR BK 43.946 COL 33.474 LECTURA ACTUAL BK 45.725   COL 34.847</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1/195171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98,74 €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3392461964 / JULIO / LECTURA ANTERIOR BK 76.087 COL 37.782 LECTURA ACTUAL BK 78.299 COL  38.629</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lastRenderedPageBreak/>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1/195204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14/08/2019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143,78 €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SERVICIO Y ASISTENCIA TECNICA / BIBLIOTECA</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1/197518</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44,45 €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6605 / 3181029683 / MAYO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1/197519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119,70 €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6605 / 3188354130 / OCTUBRE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1/197520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54,57 €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3550 / 3256798106 / DICIEMBRE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1/197521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60,58 €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PHASER 4600 / 3883508784 / JUNIO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1/197522</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60,58 €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PHASER 4600 / 3883614037 / JULIO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1/197523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40,17 €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3635 / 3884402246 / AGOSTO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1/197524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388,63 €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7835 / 3912417319 / MAYO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1/197525</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205,75 €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7835 / 3912571857 / SEPTIEMBRE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1/197526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148,60 €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WORKCENTRE 7835 / 3912854433 / MAYO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1/197572</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155,71 €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ALQUILER EQUIPO XEROX / WORKCENTRE 7835 / 3912571857 / SEPTIEMBRE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1/197582</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372,75 €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ALQUILER ESCANER DE LIBROS EDS ALPHA +ORDENADOR / N/ SERIE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1/197699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22,66 €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7120 / 3323039215 / LECTURA ANTERIOR 98.887BK COL 29.354 LECTURA ACTUAL 99.341BK COL 29.500</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1/197700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8,89 €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7120 / 3325271751 / JULIO / LECTURA ANTERIOR BK 199.384 COL 114.162 LECTURA ACTUAL BK 199.826  COL114.187</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1/197701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174,81 €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7120 / 3325271778 / JULIO / LECTURA ANTERIOR BK 98.265 COL 56.779 LECTURA ACTUAL BK 98.779 COL 58.076</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1/197702</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36,69 €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7120 / 3325271964 / JULIO / LECTURA ANTERIOR BK 226.735 COL 35.287 LECTURA ACTUAL  BK 226.825 COL 35.561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1/197703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50,51 €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7120 / 3325272022 / JULIO / LECTURA ANTERIOR BK 310.525 COL 60.299 LECTURA ACTUAL BK 313.757  COL 60.370</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1/197704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31,25 €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7220 / 3327574042 / MARZO / LECTURA ANTERIOR BK 125.790 COL 6.062 LECTURA ACTUAL BK 127.763   COL 6.119</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1/197705</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60,02 €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7220 / 3327603417 / MARZO / LECTURA ANTERIOR BK 100.043 COL 17.421 LECTURA ACTUAL BK  100.148  COL  17.894 / COMPLEJO AGRO-INDUSTRIAL</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1/197706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40,34 €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7220 / 3327712496 / ABRIL / LECTURA ANTERIOR BK 50.188 COL 44.592 LECTURA ACTUAL BK 52.209    COL 44.748 / OFICINA DE COSTA TEGUISE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1/197707</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56,92 €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400 / 3354986085 / LECTURA ANTERIOR BK 2.127  COL 5.966 LECTURA ACTUAL BK 2.260  COL 6.397</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1/197708</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92,44 €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3392456731 / JULIO / LECTURA ANTERIOR BK 74.814 COL 24.416 LECTURA ACTUAL BK 77.724    COL 25.067</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1/197709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154,07 €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3392460038 / JULIO / LECTURA ANTERIOR BK 48.608COL 38.114 LECTURA ACTUAL BK 52.644   COL 39.295</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lastRenderedPageBreak/>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1/197710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234,81 €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3392461166 / JULIO / LECTURA ANTERIOR BK 55.103 COL 74.234 LECTURA ACTUAL BK 56.998   COL 76.536</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1/197711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184,81 €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3392461794 / JULIO / LECTURA ANTERIOR BK 73.163 COL 56.681 LECTURA ACTUAL BK 74.822   COL 58.473</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1/197712</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73,86 €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3392461824 / JULIO / LECTURA ANTERIOR BK 85.015 COL 42.410 LECTURA ACTUAL BK 86.001    COL43.088</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1/197713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73,03 €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3392461964 / JULIO / LECTURA ANTERIOR BK 86.812 COL 41.846 LECTURA ACTUAL BK 88.121 COL  42.477</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1/197714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78,68 €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3392462650 / JULIO / LECTURA ANTERIOR BK 36.203 COL 30.319 LECTURA ACTUAL BK 37.180 COL 31.050</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1/197715</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28,34 €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3392463010 / JULIO / LECTURA ANTERIOR BK 67.977 COL 2.094 LECTURA ACTUAL BK70.170    COL  2.140</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1/197716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22,61 €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3392463452 / JULIO / LECTURA ANTERIOR BK 23.530 COL 11.547 LECTURA ACTUAL BK 24.600  COL 11.664</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1/197720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48,18 €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7025 / 3392463665 / JULIO / LECTURA ANTERIOR BK 17.523 COL 11.000 LECTURA ACTUAL   BK 18.050    COL 11.456</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1/197721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435,66 €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7855 / 3914024691 / MAYO / LECTURA ANTERIOR BK 276.299 COL 204.710 LECTURA ACTUAL BK 285.757 COL 208.634</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1/197722</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50,64 €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IMPRESIONES/COPIAS EN COLOR / WORKCENTRE 7970 / 3916168089 / JULIO / LECTURA ANTERIOR BK 102.846 COL 73.173 LECTURA ACTUAL BK 105.322   COL 73.534</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1/198029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16,90 €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EXCESO DIFERENCIA DE COPIAS NEGRO / EXCESO DIFERENCIA DE COPIAS COLOR / WORKCENTRE 7835 / 3912854433 / MAYO</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1/191474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4.039,37 €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CONTRATO MANTENIMIENTO XEROX / VERSANT 80 / 3130886379 / OCTUBRE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1/191669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1.327,18 €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COLOUR J75 PRESS / 3914690578 / OCTUBRE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1/191715</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399,38 €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ALQUILER MULTICOPISTAS / MARZO 2014 / N/ SERIE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1/192174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08/04/2019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971,15 €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EXCESO DIFERENCIA DE COPIAS NEGRO / COLOUR J75 PRESS / 3914690578 / OCTUBRE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1/192812</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09/05/2019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2.471,63 €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EXCESO DIFERENCIA DE COPIAS COLOR / COLOUR J75 PRESS / 3914690578 / OCTUBRE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1/192397</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1.327,18 €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COLOUR J75 PRESS / 3914690578 / OCTUBRE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1/192443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399,38 €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ALQUILER MULTICOPISTAS / MARZO 2014 / N/ SERIE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1/192218</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13/05/2019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4.752,49 €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CONTRATO MANTENIMIENTO XEROX / VERSANT 80 / 3130886379 / OCTUBRE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1/192966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07/06/2019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4.045,87 €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CONTRATO MANTENIMIENTO XEROX / VERSANT 80 / 3130886379 / OCTUBRE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1/193145</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07/06/2019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1.327,18 €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COLOUR J75 PRESS / 3914690578 / OCTUBRE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1/193190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07/06/2019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399,38 €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ALQUILER MULTICOPISTAS / MARZO 2014 / N/ SERIE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1/193677</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08/06/2019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1.252,60 €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EXCESO DIFERENCIA DE COPIAS COLOR / COLOUR J75 PRESS / 3914690578 / OCTUBRE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lastRenderedPageBreak/>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1/193705</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09/07/2019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4.044,85 €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CONTRATO MANTENIMIENTO XEROX / VERSANT 80 / 3130886379 / OCTUBRE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1/193883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09/07/2019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1.327,18 €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COLOUR J75 PRESS / 3914690578 / OCTUBRE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1/193928</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09/07/2019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399,38 €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ALQUILER MULTICOPISTAS / MARZO 2014 / N/ SERIE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1/194087</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10/07/2019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508,85 €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EXCESO DIFERENCIA DE COPIAS COLOR / COLOUR J75 PRESS / 3914690578 / OCTUBRE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1/194461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4.096,95 €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CONTRATO MANTENIMIENTO XEROX / VERSANT 80 / 3130886379 / OCTUBRE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1/194638</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1.327,18 €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COLOUR J75 PRESS / 3914690578 / OCTUBRE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1/194683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399,38 €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ALQUILER MULTICOPISTAS / MARZO 2014 / N/ SERIE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1/195168</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697,17 €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IMPRESIONES/COPIAS EN NEGRO / EXCESO DIFERENCIA DE COPIAS COLOR / COLOUR J75 PRESS / 3914690578 / OCTUBRE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1/197383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4.999,78 €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CONTRATO MANTENIMIENTO XEROX / VERSANT 80 / 3130886379 / OCTUBRE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1/197527</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3.686,04 €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COLOUR J75 PRESS / 3914690578 / OCTUBRE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1/197571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399,38 €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ALQUILER MULTICOPISTAS / N/ SERIE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1/198106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14/01/2020</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5.063,24 €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CONTRATO MANTENIMIENTO XEROX / VERSANT 80 / 3130886379 / OCTUBRE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1/198250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14/01/2020</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2.710,43 €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MANTENIMIENTO XEROX / COLOUR J75 PRESS / 3914690578 / OCTUBRE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B35628007</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2020  920 21601</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1/198294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14/01/2020</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399,38 €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CUOTA DE ALQUILER MULTICOPISTAS / N/ SERIE</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REGISTRO Y CONTROL 4 CANARIAS, S.L.</w:t>
            </w:r>
          </w:p>
        </w:tc>
        <w:tc>
          <w:tcPr>
            <w:tcW w:w="497" w:type="pct"/>
            <w:tcBorders>
              <w:top w:val="nil"/>
              <w:left w:val="nil"/>
              <w:bottom w:val="single" w:sz="4" w:space="0" w:color="auto"/>
              <w:right w:val="single" w:sz="4" w:space="0" w:color="auto"/>
            </w:tcBorders>
            <w:shd w:val="clear" w:color="auto" w:fill="auto"/>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auto" w:fill="auto"/>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auto" w:fill="auto"/>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76.409,42 €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SEGURIDAD LANZAROTE,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B76115104</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2020  920 21200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-/75</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02/07/2019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6.956,61 €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RECARGA EXTINTORES INSTALACIONES AYUNTAMIENTO TEGUISE</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SEGURIDAD LANZAROTE, S.L.</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6.956,61 €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SICAN GESTIONES Y PROYECTOS,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B76290691</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2020  337 22611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Rect-Emit</w:t>
            </w:r>
            <w:proofErr w:type="spellEnd"/>
            <w:r>
              <w:rPr>
                <w:rFonts w:ascii="Book Antiqua" w:hAnsi="Book Antiqua"/>
                <w:color w:val="000000"/>
                <w:sz w:val="12"/>
                <w:szCs w:val="12"/>
              </w:rPr>
              <w:t>-/301</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04/01/2019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321,00 €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RECTIFICATIVA DE </w:t>
            </w:r>
            <w:proofErr w:type="spellStart"/>
            <w:r>
              <w:rPr>
                <w:rFonts w:ascii="Book Antiqua" w:hAnsi="Book Antiqua"/>
                <w:color w:val="000000"/>
                <w:sz w:val="12"/>
                <w:szCs w:val="12"/>
              </w:rPr>
              <w:t>Emit</w:t>
            </w:r>
            <w:proofErr w:type="spellEnd"/>
            <w:r>
              <w:rPr>
                <w:rFonts w:ascii="Book Antiqua" w:hAnsi="Book Antiqua"/>
                <w:color w:val="000000"/>
                <w:sz w:val="12"/>
                <w:szCs w:val="12"/>
              </w:rPr>
              <w:t>-/301 / Elaboración de CERTIFICADO DE SEGURIDAD ESTRUCTURAL de instalaciones para el evento “DISNEY MAP, EL MAPA DE LOS SUEÑOS”, 4 y 5 de enero de 2019 - Elaboración de CERTIFICADO DE SEGURIDAD ESTRUCTURAL de instalaciones para el evento “DISNEY MAP, EL MAPA DE LOS SUEÑOS”, 4 y 5 de enero de 2019</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SICAN GESTIONES Y PROYECTOS,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321,00 €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SILVIA PLACERES VILLALBA</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78545575T</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2020  311 22609</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137/1</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26/06/2019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PIENSO PERRO</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SILVIA PLACERES VILLALBA</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100,00 €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SONILANZA, S.L. - SONIDO E ILUMINACION.-</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B35664341</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2020  330 22703</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2019-/79</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30/12/2019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19.451,16 €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COLUMNAS HK AUDIO VT 201 M/H / COLUMNAS HK AUDIO HL 118 SUB / MESA DE SONIDO DIGITAL YAMAHA LS9 32 CH / MONITORES HK AUDIO LP 115 + AMPLIFICACION. / LINEAS DE MICROFONIA DINAMICA / MIC. INALAMBRICO SENNHEISER S 500 DE DIADEMA/MANO / REPRODUCTOR DE CD /MP3 / SET DE BACK LINE (BATERIA - 2 AMPLIS DE GUITARRA -1 AMPLI DE BAJO) / FOCO PAR LED COEMAR / FOCO TV CUARZO IANIRO 2000W (ESCENARIO Y PUBLICO) / CAMBIOS DE COLOR GRIVEN STELVIU 300 / MESA DE ILUMINACION PICOLO 24/96 / MAQUIMA DE HUMO CONTINUO / PERSONAL TECNICO PARA MONTAJE Y DESMONTAJE / AUXILIAR TECNICO DE LUZ Y SONIDO / TECNICO DE ILUMINACION / TECNICO DE SONIDO / LA GRACIOSA. FIESTAS DE CARMEN Y SAN FELIPE SANTIAGO 2019. SISTEMAS DE ILUMINACION, SONIDO Y PERSONAL TECNICO. DESDE EL VIERNES DIA 12 HASTA EL DOMIGO DIA 21 DE JULIO.</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SONILANZA, S.L. - SONIDO E ILUMINACION.-</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B35664341</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2020  330 22703</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Rect-2019 2019-/80</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30/12/2019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4.548,84 €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RECTIFICATIVA DE 2019-/80 / TAHICHE 2019. FIESTAS DE SANTIAGO APOSTOL Y SANTA ANA. SISTEMAS DE ILUMINACION, SONIDO Y PERSONAL TECNICO. DESDE EL DIA 19 HASTA EL DIA 26 DE JULIO DE 2019. / SISTEMA ACUSTICO HK AUDIO VT 212 + 2 TARIMAS DE 1X1X0,40 / SISTEMAS ACUSTICO HK AUDIO SUB HL 118 / RETARDO HK AUDIO SISTEMA VT 115 / </w:t>
            </w:r>
            <w:r>
              <w:rPr>
                <w:rFonts w:ascii="Book Antiqua" w:hAnsi="Book Antiqua"/>
                <w:color w:val="000000"/>
                <w:sz w:val="12"/>
                <w:szCs w:val="12"/>
              </w:rPr>
              <w:lastRenderedPageBreak/>
              <w:t>MESA DE SONIDO YAMAHA LS9 32CH / MONITORES HK AUDIO PRO 110 / SISTEMA DE MICROFONIA (SEGÚN RIDER) / FOCOS IANIRO DE 1KW (ESCENARIO Y PUBLICO) / CAMBIOS DE COLOR GRIVEN STELVIU (DECORADO) / MESA DE ILUMINACION LT PICCOLO 24/96 / TORRES GUIL DE 3M PARA ILUMINACION / PERSONAL DE MONTAJE / AUXILIAR DE SONIDO /ILUMINACION ACTO / TECNICO DE SONIDO</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lastRenderedPageBreak/>
              <w:t>Total SONILANZA, S.L. - SONIDO E ILUMINACION.-</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24.000,00 €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SUTEMIBROKERS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B76125715</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2020  337 22610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-/24</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06/08/2019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825,38 €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Gestión y Monitorización </w:t>
            </w:r>
            <w:proofErr w:type="spellStart"/>
            <w:r>
              <w:rPr>
                <w:rFonts w:ascii="Book Antiqua" w:hAnsi="Book Antiqua"/>
                <w:color w:val="000000"/>
                <w:sz w:val="12"/>
                <w:szCs w:val="12"/>
              </w:rPr>
              <w:t>RedesSociales</w:t>
            </w:r>
            <w:proofErr w:type="spellEnd"/>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SUTEMIBROKERS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B76125715</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2020  337 22610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-/25</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04/09/2019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825,38 €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Gestión y Monitorización </w:t>
            </w:r>
            <w:proofErr w:type="spellStart"/>
            <w:r>
              <w:rPr>
                <w:rFonts w:ascii="Book Antiqua" w:hAnsi="Book Antiqua"/>
                <w:color w:val="000000"/>
                <w:sz w:val="12"/>
                <w:szCs w:val="12"/>
              </w:rPr>
              <w:t>RedesSociales</w:t>
            </w:r>
            <w:proofErr w:type="spellEnd"/>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SUTEMIBROKERS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B76125715</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2020  337 22610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-/26</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06/10/2019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825,38 €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Gestión y Monitorización </w:t>
            </w:r>
            <w:proofErr w:type="spellStart"/>
            <w:r>
              <w:rPr>
                <w:rFonts w:ascii="Book Antiqua" w:hAnsi="Book Antiqua"/>
                <w:color w:val="000000"/>
                <w:sz w:val="12"/>
                <w:szCs w:val="12"/>
              </w:rPr>
              <w:t>RedesSociales</w:t>
            </w:r>
            <w:proofErr w:type="spellEnd"/>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SUTEMIBROKERS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B76125715</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2020  337 22610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-/27</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05/11/2019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825,38 €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Gestión y Monitorización </w:t>
            </w:r>
            <w:proofErr w:type="spellStart"/>
            <w:r>
              <w:rPr>
                <w:rFonts w:ascii="Book Antiqua" w:hAnsi="Book Antiqua"/>
                <w:color w:val="000000"/>
                <w:sz w:val="12"/>
                <w:szCs w:val="12"/>
              </w:rPr>
              <w:t>RedesSociales</w:t>
            </w:r>
            <w:proofErr w:type="spellEnd"/>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SUTEMIBROKERS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B76125715</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2020  337 22610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-/28</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27/12/2019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1.650,75 €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Gestión y Monitorización </w:t>
            </w:r>
            <w:proofErr w:type="spellStart"/>
            <w:r>
              <w:rPr>
                <w:rFonts w:ascii="Book Antiqua" w:hAnsi="Book Antiqua"/>
                <w:color w:val="000000"/>
                <w:sz w:val="12"/>
                <w:szCs w:val="12"/>
              </w:rPr>
              <w:t>RedesSociales</w:t>
            </w:r>
            <w:proofErr w:type="spellEnd"/>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SUTEMIBROKERS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4.952,27 €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TECNICAS COMPETITIVAS</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A38238622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2020  337 22610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19/0807</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26/08/2019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95,85 €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Reparación terminal Motorola RADIUS GP300 - S/N: 174IYJE598</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TECNICAS COMPETITIVAS</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95,85 €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TELEFONICA DE ESPAÑA, S.A.</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A82018474</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2020  920 22200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60-H9PC-001647</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28/08/2019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9.682,00 €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FACTURACION CONCERTADA FIJA MODALIDAD: Acuerdo Mixto Voz y Datos - Abono/Ref. Factura: 065336101 - Periodo regular de cuotas: 01/08/2019 a 31/08/2019 - Periodo regular de tráficos: 01/07/2019 a 31/07/2019 - 065336101</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TELEFONICA DE ESPAÑA, S.A.</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A82018474</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2020  920 22200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60-I9PC-001639</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28/09/2019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9.682,00 €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FACTURACION CONCERTADA FIJA MODALIDAD: Acuerdo Mixto Voz y Datos - Abono/Ref. Factura: 065336101 - Periodo regular de cuotas: 01/09/2019 a 30/09/2019 - Periodo regular de tráficos: 01/08/2019 a 31/08/2019 - 065336101</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TELEFONICA DE ESPAÑA, S.A.</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A82018474</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2020  920 22204</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60-J9PC-001637</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28/10/2019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9.682,00 €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FACTURACION CONCERTADA FIJA MODALIDAD: Acuerdo Mixto Voz y Datos - Abono/Ref. Factura: 065336101 - Periodo regular de cuotas: 01/10/2019 a 31/10/2019 - Periodo regular de tráficos: 01/09/2019 a 30/09/2019 - 065336101</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TELEFONICA DE ESPAÑA, S.A.</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A82018474</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2020  920 22204</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60-K9PC-001617</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28/11/2019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9.762,59 €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FACTURACION CONCERTADA FIJA MODALIDAD: Acuerdo Mixto Voz y Datos - Base Imponible (IGIC 6,50%) - 065336101 / Base Imponible (IGIC 3,00%) / Base Imponible (IGIC 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TELEFONICA DE ESPAÑA, S.A.</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A82018474</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2020  920 22204</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60-L9PC-001627</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28/12/2019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9.763,58 €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FACTURACION CONCERTADA FIJA MODALIDAD: Acuerdo Mixto Voz y Datos - Base Imponible (IGIC 6,50%) - 065336101 / Base Imponible (IGIC 3,00%) / Base Imponible (IGIC 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TELEFONICA DE ESPAÑA, S.A.</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48.572,17 €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TELEFONICA SERVICIOS MOVILES, S.A.</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A78923125</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2020  920 22202</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28-I9U2-000026</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01/09/2019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3.164,13 €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Movistar - Tipo de contrato: Plan corporativo tarifa única - Extensiones móviles: 109 - Líneas Facturadas: 608165896 608412921 - Periodo de Trafico: (18 Jul. a 17 Ago. 19) - Periodo de Cuotas: (01 Ago. a 31 Ago. 19) - Llamadas (18 Jul. a 17 Ago. 19) - Resto de tráfico nacional - 608165896 608412921 / Llamadas (18 Jul. a 17 Ago. 19) - Internacional / Llamadas (18 Jul. a 17 Ago. 19) - Videotelefonía Nacional / Llamadas (18 Jul. a 17 Ago. 19) - Interno buzón / Llamadas (18 Jul. a 17 Ago. 19) - Servicios de Tarificación Adicional / Llamadas (18 Jul. a 17 Ago. 19) - Servicios Emoción / Llamadas (18 Jul. a 17 Ago. 19) - SMS Ilimitados / Llamadas (18 Jul. a 17 Ago. 19) - Mensajes Dictados / Llamadas (18 Jul. a 17 Ago. 19) - Llamadas a 902 / Llamadas (18 Jul. a 17 Ago. 19) - Dúo corporativo / Llamadas (18 Jul. a 17 Ago. 19) - Dúo corporativo en UE / Llamadas (18 Jul. a 17 Ago. 19) - Llamadas a 800/900 / Llamadas (18 Jul. a 17 Ago. 19) - Llamadas a Información y Emergencias / Llamadas (18 Jul. a 17 Ago. 19) - Llamadas a 901 / Datos (18 Jul. a 17 Ago. 19) - Servicio Internet / Cuotas Mensuales - Cuota Mensual </w:t>
            </w:r>
            <w:proofErr w:type="spellStart"/>
            <w:r>
              <w:rPr>
                <w:rFonts w:ascii="Book Antiqua" w:hAnsi="Book Antiqua"/>
                <w:color w:val="000000"/>
                <w:sz w:val="12"/>
                <w:szCs w:val="12"/>
              </w:rPr>
              <w:t>MultiSIM</w:t>
            </w:r>
            <w:proofErr w:type="spellEnd"/>
            <w:r>
              <w:rPr>
                <w:rFonts w:ascii="Book Antiqua" w:hAnsi="Book Antiqua"/>
                <w:color w:val="000000"/>
                <w:sz w:val="12"/>
                <w:szCs w:val="12"/>
              </w:rPr>
              <w:t xml:space="preserve"> (01 Ago. a 31 Ago. 19) / Cuotas Mensuales - Cuota Tarifa Internet Smartphone Corp19 (01 Ago. a 31 Ago. 19) / Cuotas Mensuales - </w:t>
            </w:r>
            <w:proofErr w:type="spellStart"/>
            <w:r>
              <w:rPr>
                <w:rFonts w:ascii="Book Antiqua" w:hAnsi="Book Antiqua"/>
                <w:color w:val="000000"/>
                <w:sz w:val="12"/>
                <w:szCs w:val="12"/>
              </w:rPr>
              <w:t>Ct.</w:t>
            </w:r>
            <w:proofErr w:type="spellEnd"/>
            <w:r>
              <w:rPr>
                <w:rFonts w:ascii="Book Antiqua" w:hAnsi="Book Antiqua"/>
                <w:color w:val="000000"/>
                <w:sz w:val="12"/>
                <w:szCs w:val="12"/>
              </w:rPr>
              <w:t xml:space="preserve"> </w:t>
            </w:r>
            <w:proofErr w:type="spellStart"/>
            <w:r>
              <w:rPr>
                <w:rFonts w:ascii="Book Antiqua" w:hAnsi="Book Antiqua"/>
                <w:color w:val="000000"/>
                <w:sz w:val="12"/>
                <w:szCs w:val="12"/>
              </w:rPr>
              <w:t>Tarif</w:t>
            </w:r>
            <w:proofErr w:type="spellEnd"/>
            <w:r>
              <w:rPr>
                <w:rFonts w:ascii="Book Antiqua" w:hAnsi="Book Antiqua"/>
                <w:color w:val="000000"/>
                <w:sz w:val="12"/>
                <w:szCs w:val="12"/>
              </w:rPr>
              <w:t xml:space="preserve">. Internet </w:t>
            </w:r>
            <w:proofErr w:type="spellStart"/>
            <w:r>
              <w:rPr>
                <w:rFonts w:ascii="Book Antiqua" w:hAnsi="Book Antiqua"/>
                <w:color w:val="000000"/>
                <w:sz w:val="12"/>
                <w:szCs w:val="12"/>
              </w:rPr>
              <w:t>Multidisp</w:t>
            </w:r>
            <w:proofErr w:type="spellEnd"/>
            <w:r>
              <w:rPr>
                <w:rFonts w:ascii="Book Antiqua" w:hAnsi="Book Antiqua"/>
                <w:color w:val="000000"/>
                <w:sz w:val="12"/>
                <w:szCs w:val="12"/>
              </w:rPr>
              <w:t xml:space="preserve">. Corp25 (01 Ago. a 31 Ago. 19) / Cuotas Mensuales - Cuota Tarifa Internet Smartphone Corp15 (01 Ago. a 31 Ago. 19) / Cuotas Mensuales - Cuota Tarifa Internet MD Corp35 </w:t>
            </w:r>
            <w:proofErr w:type="spellStart"/>
            <w:r>
              <w:rPr>
                <w:rFonts w:ascii="Book Antiqua" w:hAnsi="Book Antiqua"/>
                <w:color w:val="000000"/>
                <w:sz w:val="12"/>
                <w:szCs w:val="12"/>
              </w:rPr>
              <w:t>GdV</w:t>
            </w:r>
            <w:proofErr w:type="spellEnd"/>
            <w:r>
              <w:rPr>
                <w:rFonts w:ascii="Book Antiqua" w:hAnsi="Book Antiqua"/>
                <w:color w:val="000000"/>
                <w:sz w:val="12"/>
                <w:szCs w:val="12"/>
              </w:rPr>
              <w:t xml:space="preserve"> (01 Ago. a 31 Ago. 19) / Cuotas Mensuales - Cuota Mensual I.P. Estática (01 Ago. a 31 Ago. 19) / Cuotas </w:t>
            </w:r>
            <w:r>
              <w:rPr>
                <w:rFonts w:ascii="Book Antiqua" w:hAnsi="Book Antiqua"/>
                <w:color w:val="000000"/>
                <w:sz w:val="12"/>
                <w:szCs w:val="12"/>
              </w:rPr>
              <w:lastRenderedPageBreak/>
              <w:t xml:space="preserve">Mensuales - Cuota Mensual Nuevo </w:t>
            </w:r>
            <w:proofErr w:type="spellStart"/>
            <w:r>
              <w:rPr>
                <w:rFonts w:ascii="Book Antiqua" w:hAnsi="Book Antiqua"/>
                <w:color w:val="000000"/>
                <w:sz w:val="12"/>
                <w:szCs w:val="12"/>
              </w:rPr>
              <w:t>Duo</w:t>
            </w:r>
            <w:proofErr w:type="spellEnd"/>
            <w:r>
              <w:rPr>
                <w:rFonts w:ascii="Book Antiqua" w:hAnsi="Book Antiqua"/>
                <w:color w:val="000000"/>
                <w:sz w:val="12"/>
                <w:szCs w:val="12"/>
              </w:rPr>
              <w:t xml:space="preserve"> </w:t>
            </w:r>
            <w:proofErr w:type="spellStart"/>
            <w:r>
              <w:rPr>
                <w:rFonts w:ascii="Book Antiqua" w:hAnsi="Book Antiqua"/>
                <w:color w:val="000000"/>
                <w:sz w:val="12"/>
                <w:szCs w:val="12"/>
              </w:rPr>
              <w:t>Corp</w:t>
            </w:r>
            <w:proofErr w:type="spellEnd"/>
            <w:r>
              <w:rPr>
                <w:rFonts w:ascii="Book Antiqua" w:hAnsi="Book Antiqua"/>
                <w:color w:val="000000"/>
                <w:sz w:val="12"/>
                <w:szCs w:val="12"/>
              </w:rPr>
              <w:t xml:space="preserve"> 10 (01 Ago. a 31 Ago. 19) / Cuotas Mensuales - Cuota Mensual Nuevo </w:t>
            </w:r>
            <w:proofErr w:type="spellStart"/>
            <w:r>
              <w:rPr>
                <w:rFonts w:ascii="Book Antiqua" w:hAnsi="Book Antiqua"/>
                <w:color w:val="000000"/>
                <w:sz w:val="12"/>
                <w:szCs w:val="12"/>
              </w:rPr>
              <w:t>Duo</w:t>
            </w:r>
            <w:proofErr w:type="spellEnd"/>
            <w:r>
              <w:rPr>
                <w:rFonts w:ascii="Book Antiqua" w:hAnsi="Book Antiqua"/>
                <w:color w:val="000000"/>
                <w:sz w:val="12"/>
                <w:szCs w:val="12"/>
              </w:rPr>
              <w:t xml:space="preserve"> </w:t>
            </w:r>
            <w:proofErr w:type="spellStart"/>
            <w:r>
              <w:rPr>
                <w:rFonts w:ascii="Book Antiqua" w:hAnsi="Book Antiqua"/>
                <w:color w:val="000000"/>
                <w:sz w:val="12"/>
                <w:szCs w:val="12"/>
              </w:rPr>
              <w:t>Corp</w:t>
            </w:r>
            <w:proofErr w:type="spellEnd"/>
            <w:r>
              <w:rPr>
                <w:rFonts w:ascii="Book Antiqua" w:hAnsi="Book Antiqua"/>
                <w:color w:val="000000"/>
                <w:sz w:val="12"/>
                <w:szCs w:val="12"/>
              </w:rPr>
              <w:t xml:space="preserve"> 20 (01 Ago. a 31 Ago. 19) / Cuotas Mensuales - Cuota Mensual Nuevo </w:t>
            </w:r>
            <w:proofErr w:type="spellStart"/>
            <w:r>
              <w:rPr>
                <w:rFonts w:ascii="Book Antiqua" w:hAnsi="Book Antiqua"/>
                <w:color w:val="000000"/>
                <w:sz w:val="12"/>
                <w:szCs w:val="12"/>
              </w:rPr>
              <w:t>Duo</w:t>
            </w:r>
            <w:proofErr w:type="spellEnd"/>
            <w:r>
              <w:rPr>
                <w:rFonts w:ascii="Book Antiqua" w:hAnsi="Book Antiqua"/>
                <w:color w:val="000000"/>
                <w:sz w:val="12"/>
                <w:szCs w:val="12"/>
              </w:rPr>
              <w:t xml:space="preserve"> </w:t>
            </w:r>
            <w:proofErr w:type="spellStart"/>
            <w:r>
              <w:rPr>
                <w:rFonts w:ascii="Book Antiqua" w:hAnsi="Book Antiqua"/>
                <w:color w:val="000000"/>
                <w:sz w:val="12"/>
                <w:szCs w:val="12"/>
              </w:rPr>
              <w:t>Corp</w:t>
            </w:r>
            <w:proofErr w:type="spellEnd"/>
            <w:r>
              <w:rPr>
                <w:rFonts w:ascii="Book Antiqua" w:hAnsi="Book Antiqua"/>
                <w:color w:val="000000"/>
                <w:sz w:val="12"/>
                <w:szCs w:val="12"/>
              </w:rPr>
              <w:t xml:space="preserve"> 30 (01 Ago. a 31 Ago. 19) / Cuotas Mensuales - Cuota Mensual Nuevo </w:t>
            </w:r>
            <w:proofErr w:type="spellStart"/>
            <w:r>
              <w:rPr>
                <w:rFonts w:ascii="Book Antiqua" w:hAnsi="Book Antiqua"/>
                <w:color w:val="000000"/>
                <w:sz w:val="12"/>
                <w:szCs w:val="12"/>
              </w:rPr>
              <w:t>Duo</w:t>
            </w:r>
            <w:proofErr w:type="spellEnd"/>
            <w:r>
              <w:rPr>
                <w:rFonts w:ascii="Book Antiqua" w:hAnsi="Book Antiqua"/>
                <w:color w:val="000000"/>
                <w:sz w:val="12"/>
                <w:szCs w:val="12"/>
              </w:rPr>
              <w:t xml:space="preserve"> </w:t>
            </w:r>
            <w:proofErr w:type="spellStart"/>
            <w:r>
              <w:rPr>
                <w:rFonts w:ascii="Book Antiqua" w:hAnsi="Book Antiqua"/>
                <w:color w:val="000000"/>
                <w:sz w:val="12"/>
                <w:szCs w:val="12"/>
              </w:rPr>
              <w:t>Corp</w:t>
            </w:r>
            <w:proofErr w:type="spellEnd"/>
            <w:r>
              <w:rPr>
                <w:rFonts w:ascii="Book Antiqua" w:hAnsi="Book Antiqua"/>
                <w:color w:val="000000"/>
                <w:sz w:val="12"/>
                <w:szCs w:val="12"/>
              </w:rPr>
              <w:t xml:space="preserve"> 60 (01 Ago. a 31 Ago. 19) / Otros conceptos - Diferencia hasta Consumo Mínimo / Otros conceptos - Exención de Consumo Mínimo / Otros conceptos - </w:t>
            </w:r>
            <w:proofErr w:type="spellStart"/>
            <w:r>
              <w:rPr>
                <w:rFonts w:ascii="Book Antiqua" w:hAnsi="Book Antiqua"/>
                <w:color w:val="000000"/>
                <w:sz w:val="12"/>
                <w:szCs w:val="12"/>
              </w:rPr>
              <w:t>Promo</w:t>
            </w:r>
            <w:proofErr w:type="spellEnd"/>
            <w:r>
              <w:rPr>
                <w:rFonts w:ascii="Book Antiqua" w:hAnsi="Book Antiqua"/>
                <w:color w:val="000000"/>
                <w:sz w:val="12"/>
                <w:szCs w:val="12"/>
              </w:rPr>
              <w:t xml:space="preserve">. Cuota Mensual Movistar </w:t>
            </w:r>
            <w:proofErr w:type="spellStart"/>
            <w:r>
              <w:rPr>
                <w:rFonts w:ascii="Book Antiqua" w:hAnsi="Book Antiqua"/>
                <w:color w:val="000000"/>
                <w:sz w:val="12"/>
                <w:szCs w:val="12"/>
              </w:rPr>
              <w:t>Multisim</w:t>
            </w:r>
            <w:proofErr w:type="spellEnd"/>
            <w:r>
              <w:rPr>
                <w:rFonts w:ascii="Book Antiqua" w:hAnsi="Book Antiqua"/>
                <w:color w:val="000000"/>
                <w:sz w:val="12"/>
                <w:szCs w:val="12"/>
              </w:rPr>
              <w:t xml:space="preserve"> / Otros conceptos - Cuota Mensual Mi Cobertura Móvil / Otros conceptos - Ajuste importe promocionado / DESCUENTOS EN FACTURA</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lastRenderedPageBreak/>
              <w:t>TELEFONICA SERVICIOS MOVILES, S.A.</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A78923125</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2020  920 22202</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28-I9U2-000873</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01/09/2019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116,76 €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Movistar - Tipo de contrato: Plan corporativo tarifa única - Extensiones fijas facturadas: 10 - Usuarios convergentes</w:t>
            </w:r>
            <w:proofErr w:type="gramStart"/>
            <w:r>
              <w:rPr>
                <w:rFonts w:ascii="Book Antiqua" w:hAnsi="Book Antiqua"/>
                <w:color w:val="000000"/>
                <w:sz w:val="12"/>
                <w:szCs w:val="12"/>
              </w:rPr>
              <w:t>::</w:t>
            </w:r>
            <w:proofErr w:type="gramEnd"/>
            <w:r>
              <w:rPr>
                <w:rFonts w:ascii="Book Antiqua" w:hAnsi="Book Antiqua"/>
                <w:color w:val="000000"/>
                <w:sz w:val="12"/>
                <w:szCs w:val="12"/>
              </w:rPr>
              <w:t xml:space="preserve"> 33 - Líneas Facturadas: 717790762 - Periodo de Trafico: (18 Jul. a 17 Ago. 19) - Periodo de Cuotas: (01 Ago. a 31 Ago. 19) - Llamadas (18 Jul. a 17 Ago. 19) - Tráfico nacional otros </w:t>
            </w:r>
            <w:proofErr w:type="spellStart"/>
            <w:r>
              <w:rPr>
                <w:rFonts w:ascii="Book Antiqua" w:hAnsi="Book Antiqua"/>
                <w:color w:val="000000"/>
                <w:sz w:val="12"/>
                <w:szCs w:val="12"/>
              </w:rPr>
              <w:t>oper</w:t>
            </w:r>
            <w:proofErr w:type="spellEnd"/>
            <w:r>
              <w:rPr>
                <w:rFonts w:ascii="Book Antiqua" w:hAnsi="Book Antiqua"/>
                <w:color w:val="000000"/>
                <w:sz w:val="12"/>
                <w:szCs w:val="12"/>
              </w:rPr>
              <w:t xml:space="preserve">. móviles - 717790762 / Llamadas (18 Jul. a 17 Ago. 19) - Interno corporativo / Llamadas (18 Jul. a 17 Ago. 19) - Interno móviles / Cuotas Mensuales - Cuota </w:t>
            </w:r>
            <w:proofErr w:type="spellStart"/>
            <w:r>
              <w:rPr>
                <w:rFonts w:ascii="Book Antiqua" w:hAnsi="Book Antiqua"/>
                <w:color w:val="000000"/>
                <w:sz w:val="12"/>
                <w:szCs w:val="12"/>
              </w:rPr>
              <w:t>mens</w:t>
            </w:r>
            <w:proofErr w:type="spellEnd"/>
            <w:r>
              <w:rPr>
                <w:rFonts w:ascii="Book Antiqua" w:hAnsi="Book Antiqua"/>
                <w:color w:val="000000"/>
                <w:sz w:val="12"/>
                <w:szCs w:val="12"/>
              </w:rPr>
              <w:t xml:space="preserve"> Buzón Único Voz o Fax en Red  (01 Ago. a 31 Ago. 19) / DESCUENTOS EN FACTURA</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TELEFONICA SERVICIOS MOVILES, S.A.</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A78923125</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2020  920 22202</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28-J9U2-000006</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01/10/2019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7.130,58 €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Movistar - Tipo de contrato: Plan corporativo tarifa única - Extensiones móviles: 109 - Líneas Facturadas: 608165896 608412921 - Periodo de Trafico: (18 Ago. a 17 Sep. 19) - Periodo de Cuotas: (01 Sep. a 30 Sep. 19) - Llamadas (18 Ago. a 17 Sep. 19) - Resto de tráfico nacional - 608165896 608412921 / Llamadas (18 Ago. a 17 Sep. 19) - Internacional / Llamadas (18 Ago. a 17 Sep. 19) - Llamadas Realizadas en </w:t>
            </w:r>
            <w:proofErr w:type="spellStart"/>
            <w:r>
              <w:rPr>
                <w:rFonts w:ascii="Book Antiqua" w:hAnsi="Book Antiqua"/>
                <w:color w:val="000000"/>
                <w:sz w:val="12"/>
                <w:szCs w:val="12"/>
              </w:rPr>
              <w:t>Roaming</w:t>
            </w:r>
            <w:proofErr w:type="spellEnd"/>
            <w:r>
              <w:rPr>
                <w:rFonts w:ascii="Book Antiqua" w:hAnsi="Book Antiqua"/>
                <w:color w:val="000000"/>
                <w:sz w:val="12"/>
                <w:szCs w:val="12"/>
              </w:rPr>
              <w:t xml:space="preserve"> / Llamadas (18 Ago. a 17 Sep. 19) - Interno buzón / Llamadas (18 Ago. a 17 Sep. 19) - Llamadas Recibidas en </w:t>
            </w:r>
            <w:proofErr w:type="spellStart"/>
            <w:r>
              <w:rPr>
                <w:rFonts w:ascii="Book Antiqua" w:hAnsi="Book Antiqua"/>
                <w:color w:val="000000"/>
                <w:sz w:val="12"/>
                <w:szCs w:val="12"/>
              </w:rPr>
              <w:t>Roaming</w:t>
            </w:r>
            <w:proofErr w:type="spellEnd"/>
            <w:r>
              <w:rPr>
                <w:rFonts w:ascii="Book Antiqua" w:hAnsi="Book Antiqua"/>
                <w:color w:val="000000"/>
                <w:sz w:val="12"/>
                <w:szCs w:val="12"/>
              </w:rPr>
              <w:t xml:space="preserve"> / Llamadas (18 Ago. a 17 Sep. 19) - Mensajes Movistar </w:t>
            </w:r>
            <w:proofErr w:type="spellStart"/>
            <w:r>
              <w:rPr>
                <w:rFonts w:ascii="Book Antiqua" w:hAnsi="Book Antiqua"/>
                <w:color w:val="000000"/>
                <w:sz w:val="12"/>
                <w:szCs w:val="12"/>
              </w:rPr>
              <w:t>Roaming</w:t>
            </w:r>
            <w:proofErr w:type="spellEnd"/>
            <w:r>
              <w:rPr>
                <w:rFonts w:ascii="Book Antiqua" w:hAnsi="Book Antiqua"/>
                <w:color w:val="000000"/>
                <w:sz w:val="12"/>
                <w:szCs w:val="12"/>
              </w:rPr>
              <w:t xml:space="preserve"> / Llamadas (18 Ago. a 17 Sep. 19) - Mensajes </w:t>
            </w:r>
            <w:proofErr w:type="spellStart"/>
            <w:r>
              <w:rPr>
                <w:rFonts w:ascii="Book Antiqua" w:hAnsi="Book Antiqua"/>
                <w:color w:val="000000"/>
                <w:sz w:val="12"/>
                <w:szCs w:val="12"/>
              </w:rPr>
              <w:t>Oper</w:t>
            </w:r>
            <w:proofErr w:type="spellEnd"/>
            <w:r>
              <w:rPr>
                <w:rFonts w:ascii="Book Antiqua" w:hAnsi="Book Antiqua"/>
                <w:color w:val="000000"/>
                <w:sz w:val="12"/>
                <w:szCs w:val="12"/>
              </w:rPr>
              <w:t xml:space="preserve">. </w:t>
            </w:r>
            <w:proofErr w:type="spellStart"/>
            <w:r>
              <w:rPr>
                <w:rFonts w:ascii="Book Antiqua" w:hAnsi="Book Antiqua"/>
                <w:color w:val="000000"/>
                <w:sz w:val="12"/>
                <w:szCs w:val="12"/>
              </w:rPr>
              <w:t>Nac</w:t>
            </w:r>
            <w:proofErr w:type="spellEnd"/>
            <w:r>
              <w:rPr>
                <w:rFonts w:ascii="Book Antiqua" w:hAnsi="Book Antiqua"/>
                <w:color w:val="000000"/>
                <w:sz w:val="12"/>
                <w:szCs w:val="12"/>
              </w:rPr>
              <w:t xml:space="preserve">. </w:t>
            </w:r>
            <w:proofErr w:type="spellStart"/>
            <w:r>
              <w:rPr>
                <w:rFonts w:ascii="Book Antiqua" w:hAnsi="Book Antiqua"/>
                <w:color w:val="000000"/>
                <w:sz w:val="12"/>
                <w:szCs w:val="12"/>
              </w:rPr>
              <w:t>Roaming</w:t>
            </w:r>
            <w:proofErr w:type="spellEnd"/>
            <w:r>
              <w:rPr>
                <w:rFonts w:ascii="Book Antiqua" w:hAnsi="Book Antiqua"/>
                <w:color w:val="000000"/>
                <w:sz w:val="12"/>
                <w:szCs w:val="12"/>
              </w:rPr>
              <w:t xml:space="preserve"> / Llamadas (18 Ago. a 17 Sep. 19) - Servicios Emoción / Llamadas (18 Ago. a 17 Sep. 19) - Dúo corporativo / Llamadas (18 Ago. a 17 Sep. 19) - SMS Ilimitados / Llamadas (18 Ago. a 17 Sep. 19) - Llamadas a 800/900 / Llamadas (18 Ago. a 17 Sep. 19) - Llamadas a 901 / Llamadas (18 Ago. a 17 Sep. 19) - Llamadas a Información y Emergencias / Llamadas (18 Ago. a 17 Sep. 19) - Mensajes Dictados / Llamadas (18 Ago. a 17 Sep. 19) - Llamadas a 902 / Datos (18 Ago. a 17 Sep. 19) - Datos en </w:t>
            </w:r>
            <w:proofErr w:type="spellStart"/>
            <w:r>
              <w:rPr>
                <w:rFonts w:ascii="Book Antiqua" w:hAnsi="Book Antiqua"/>
                <w:color w:val="000000"/>
                <w:sz w:val="12"/>
                <w:szCs w:val="12"/>
              </w:rPr>
              <w:t>Roaming</w:t>
            </w:r>
            <w:proofErr w:type="spellEnd"/>
            <w:r>
              <w:rPr>
                <w:rFonts w:ascii="Book Antiqua" w:hAnsi="Book Antiqua"/>
                <w:color w:val="000000"/>
                <w:sz w:val="12"/>
                <w:szCs w:val="12"/>
              </w:rPr>
              <w:t xml:space="preserve"> / Datos (18 Ago. a 17 Sep. 19) - Mensajes Multimedia / Cuotas Mensuales - Cuota Mensual </w:t>
            </w:r>
            <w:proofErr w:type="spellStart"/>
            <w:r>
              <w:rPr>
                <w:rFonts w:ascii="Book Antiqua" w:hAnsi="Book Antiqua"/>
                <w:color w:val="000000"/>
                <w:sz w:val="12"/>
                <w:szCs w:val="12"/>
              </w:rPr>
              <w:t>MultiSIM</w:t>
            </w:r>
            <w:proofErr w:type="spellEnd"/>
            <w:r>
              <w:rPr>
                <w:rFonts w:ascii="Book Antiqua" w:hAnsi="Book Antiqua"/>
                <w:color w:val="000000"/>
                <w:sz w:val="12"/>
                <w:szCs w:val="12"/>
              </w:rPr>
              <w:t xml:space="preserve"> (01 Sep. a 30 Sep. 19) / Cuotas Mensuales - Cuota Tarifa Internet Smartphone Corp19 (01 Sep. a 30 Sep. 19) / Cuotas Mensuales - </w:t>
            </w:r>
            <w:proofErr w:type="spellStart"/>
            <w:r>
              <w:rPr>
                <w:rFonts w:ascii="Book Antiqua" w:hAnsi="Book Antiqua"/>
                <w:color w:val="000000"/>
                <w:sz w:val="12"/>
                <w:szCs w:val="12"/>
              </w:rPr>
              <w:t>Ct.</w:t>
            </w:r>
            <w:proofErr w:type="spellEnd"/>
            <w:r>
              <w:rPr>
                <w:rFonts w:ascii="Book Antiqua" w:hAnsi="Book Antiqua"/>
                <w:color w:val="000000"/>
                <w:sz w:val="12"/>
                <w:szCs w:val="12"/>
              </w:rPr>
              <w:t xml:space="preserve"> </w:t>
            </w:r>
            <w:proofErr w:type="spellStart"/>
            <w:r>
              <w:rPr>
                <w:rFonts w:ascii="Book Antiqua" w:hAnsi="Book Antiqua"/>
                <w:color w:val="000000"/>
                <w:sz w:val="12"/>
                <w:szCs w:val="12"/>
              </w:rPr>
              <w:t>Tarif</w:t>
            </w:r>
            <w:proofErr w:type="spellEnd"/>
            <w:r>
              <w:rPr>
                <w:rFonts w:ascii="Book Antiqua" w:hAnsi="Book Antiqua"/>
                <w:color w:val="000000"/>
                <w:sz w:val="12"/>
                <w:szCs w:val="12"/>
              </w:rPr>
              <w:t xml:space="preserve">. Internet </w:t>
            </w:r>
            <w:proofErr w:type="spellStart"/>
            <w:r>
              <w:rPr>
                <w:rFonts w:ascii="Book Antiqua" w:hAnsi="Book Antiqua"/>
                <w:color w:val="000000"/>
                <w:sz w:val="12"/>
                <w:szCs w:val="12"/>
              </w:rPr>
              <w:t>Multidisp</w:t>
            </w:r>
            <w:proofErr w:type="spellEnd"/>
            <w:r>
              <w:rPr>
                <w:rFonts w:ascii="Book Antiqua" w:hAnsi="Book Antiqua"/>
                <w:color w:val="000000"/>
                <w:sz w:val="12"/>
                <w:szCs w:val="12"/>
              </w:rPr>
              <w:t xml:space="preserve">. Corp25 (01 Sep. a 30 Sep. 19) / Cuotas Mensuales - Cuota Tarifa Internet Smartphone Corp15 (01 Sep. a 30 Sep. 19) / Cuotas Mensuales - Cuota Tarifa Internet MD Corp35 </w:t>
            </w:r>
            <w:proofErr w:type="spellStart"/>
            <w:r>
              <w:rPr>
                <w:rFonts w:ascii="Book Antiqua" w:hAnsi="Book Antiqua"/>
                <w:color w:val="000000"/>
                <w:sz w:val="12"/>
                <w:szCs w:val="12"/>
              </w:rPr>
              <w:t>GdV</w:t>
            </w:r>
            <w:proofErr w:type="spellEnd"/>
            <w:r>
              <w:rPr>
                <w:rFonts w:ascii="Book Antiqua" w:hAnsi="Book Antiqua"/>
                <w:color w:val="000000"/>
                <w:sz w:val="12"/>
                <w:szCs w:val="12"/>
              </w:rPr>
              <w:t xml:space="preserve"> (01 Sep. a 30 Sep. 19) / Cuotas Mensuales - Cuota Mensual I.P. Estática (01 Sep. a 30 Sep. 19) / Cuotas Mensuales - Cuota Mensual Nuevo </w:t>
            </w:r>
            <w:proofErr w:type="spellStart"/>
            <w:r>
              <w:rPr>
                <w:rFonts w:ascii="Book Antiqua" w:hAnsi="Book Antiqua"/>
                <w:color w:val="000000"/>
                <w:sz w:val="12"/>
                <w:szCs w:val="12"/>
              </w:rPr>
              <w:t>Duo</w:t>
            </w:r>
            <w:proofErr w:type="spellEnd"/>
            <w:r>
              <w:rPr>
                <w:rFonts w:ascii="Book Antiqua" w:hAnsi="Book Antiqua"/>
                <w:color w:val="000000"/>
                <w:sz w:val="12"/>
                <w:szCs w:val="12"/>
              </w:rPr>
              <w:t xml:space="preserve"> </w:t>
            </w:r>
            <w:proofErr w:type="spellStart"/>
            <w:r>
              <w:rPr>
                <w:rFonts w:ascii="Book Antiqua" w:hAnsi="Book Antiqua"/>
                <w:color w:val="000000"/>
                <w:sz w:val="12"/>
                <w:szCs w:val="12"/>
              </w:rPr>
              <w:t>Corp</w:t>
            </w:r>
            <w:proofErr w:type="spellEnd"/>
            <w:r>
              <w:rPr>
                <w:rFonts w:ascii="Book Antiqua" w:hAnsi="Book Antiqua"/>
                <w:color w:val="000000"/>
                <w:sz w:val="12"/>
                <w:szCs w:val="12"/>
              </w:rPr>
              <w:t xml:space="preserve"> 10 (01 Sep. a 30 Sep. 19) / Cuotas Mensuales - Cuota Mensual Nuevo </w:t>
            </w:r>
            <w:proofErr w:type="spellStart"/>
            <w:r>
              <w:rPr>
                <w:rFonts w:ascii="Book Antiqua" w:hAnsi="Book Antiqua"/>
                <w:color w:val="000000"/>
                <w:sz w:val="12"/>
                <w:szCs w:val="12"/>
              </w:rPr>
              <w:t>Duo</w:t>
            </w:r>
            <w:proofErr w:type="spellEnd"/>
            <w:r>
              <w:rPr>
                <w:rFonts w:ascii="Book Antiqua" w:hAnsi="Book Antiqua"/>
                <w:color w:val="000000"/>
                <w:sz w:val="12"/>
                <w:szCs w:val="12"/>
              </w:rPr>
              <w:t xml:space="preserve"> </w:t>
            </w:r>
            <w:proofErr w:type="spellStart"/>
            <w:r>
              <w:rPr>
                <w:rFonts w:ascii="Book Antiqua" w:hAnsi="Book Antiqua"/>
                <w:color w:val="000000"/>
                <w:sz w:val="12"/>
                <w:szCs w:val="12"/>
              </w:rPr>
              <w:t>Corp</w:t>
            </w:r>
            <w:proofErr w:type="spellEnd"/>
            <w:r>
              <w:rPr>
                <w:rFonts w:ascii="Book Antiqua" w:hAnsi="Book Antiqua"/>
                <w:color w:val="000000"/>
                <w:sz w:val="12"/>
                <w:szCs w:val="12"/>
              </w:rPr>
              <w:t xml:space="preserve"> 20 (01 Sep. a 30 Sep. 19) / Cuotas Mensuales - Cuota Mensual Nuevo </w:t>
            </w:r>
            <w:proofErr w:type="spellStart"/>
            <w:r>
              <w:rPr>
                <w:rFonts w:ascii="Book Antiqua" w:hAnsi="Book Antiqua"/>
                <w:color w:val="000000"/>
                <w:sz w:val="12"/>
                <w:szCs w:val="12"/>
              </w:rPr>
              <w:t>Duo</w:t>
            </w:r>
            <w:proofErr w:type="spellEnd"/>
            <w:r>
              <w:rPr>
                <w:rFonts w:ascii="Book Antiqua" w:hAnsi="Book Antiqua"/>
                <w:color w:val="000000"/>
                <w:sz w:val="12"/>
                <w:szCs w:val="12"/>
              </w:rPr>
              <w:t xml:space="preserve"> </w:t>
            </w:r>
            <w:proofErr w:type="spellStart"/>
            <w:r>
              <w:rPr>
                <w:rFonts w:ascii="Book Antiqua" w:hAnsi="Book Antiqua"/>
                <w:color w:val="000000"/>
                <w:sz w:val="12"/>
                <w:szCs w:val="12"/>
              </w:rPr>
              <w:t>Corp</w:t>
            </w:r>
            <w:proofErr w:type="spellEnd"/>
            <w:r>
              <w:rPr>
                <w:rFonts w:ascii="Book Antiqua" w:hAnsi="Book Antiqua"/>
                <w:color w:val="000000"/>
                <w:sz w:val="12"/>
                <w:szCs w:val="12"/>
              </w:rPr>
              <w:t xml:space="preserve"> 30 (01 Sep. a 30 Sep. 19) / Cuotas Mensuales - Cuota Mensual Nuevo </w:t>
            </w:r>
            <w:proofErr w:type="spellStart"/>
            <w:r>
              <w:rPr>
                <w:rFonts w:ascii="Book Antiqua" w:hAnsi="Book Antiqua"/>
                <w:color w:val="000000"/>
                <w:sz w:val="12"/>
                <w:szCs w:val="12"/>
              </w:rPr>
              <w:t>Duo</w:t>
            </w:r>
            <w:proofErr w:type="spellEnd"/>
            <w:r>
              <w:rPr>
                <w:rFonts w:ascii="Book Antiqua" w:hAnsi="Book Antiqua"/>
                <w:color w:val="000000"/>
                <w:sz w:val="12"/>
                <w:szCs w:val="12"/>
              </w:rPr>
              <w:t xml:space="preserve"> </w:t>
            </w:r>
            <w:proofErr w:type="spellStart"/>
            <w:r>
              <w:rPr>
                <w:rFonts w:ascii="Book Antiqua" w:hAnsi="Book Antiqua"/>
                <w:color w:val="000000"/>
                <w:sz w:val="12"/>
                <w:szCs w:val="12"/>
              </w:rPr>
              <w:t>Corp</w:t>
            </w:r>
            <w:proofErr w:type="spellEnd"/>
            <w:r>
              <w:rPr>
                <w:rFonts w:ascii="Book Antiqua" w:hAnsi="Book Antiqua"/>
                <w:color w:val="000000"/>
                <w:sz w:val="12"/>
                <w:szCs w:val="12"/>
              </w:rPr>
              <w:t xml:space="preserve"> 60 (01 Sep. a 30 Sep. 19) / Otros conceptos - Diferencia hasta Consumo Mínimo / Otros conceptos - Exención de Consumo Mínimo / Otros conceptos - </w:t>
            </w:r>
            <w:proofErr w:type="spellStart"/>
            <w:r>
              <w:rPr>
                <w:rFonts w:ascii="Book Antiqua" w:hAnsi="Book Antiqua"/>
                <w:color w:val="000000"/>
                <w:sz w:val="12"/>
                <w:szCs w:val="12"/>
              </w:rPr>
              <w:t>Promo</w:t>
            </w:r>
            <w:proofErr w:type="spellEnd"/>
            <w:r>
              <w:rPr>
                <w:rFonts w:ascii="Book Antiqua" w:hAnsi="Book Antiqua"/>
                <w:color w:val="000000"/>
                <w:sz w:val="12"/>
                <w:szCs w:val="12"/>
              </w:rPr>
              <w:t xml:space="preserve">. Cuota Mensual Movistar </w:t>
            </w:r>
            <w:proofErr w:type="spellStart"/>
            <w:r>
              <w:rPr>
                <w:rFonts w:ascii="Book Antiqua" w:hAnsi="Book Antiqua"/>
                <w:color w:val="000000"/>
                <w:sz w:val="12"/>
                <w:szCs w:val="12"/>
              </w:rPr>
              <w:t>Multisim</w:t>
            </w:r>
            <w:proofErr w:type="spellEnd"/>
            <w:r>
              <w:rPr>
                <w:rFonts w:ascii="Book Antiqua" w:hAnsi="Book Antiqua"/>
                <w:color w:val="000000"/>
                <w:sz w:val="12"/>
                <w:szCs w:val="12"/>
              </w:rPr>
              <w:t xml:space="preserve"> / Otros conceptos - Cuota Mensual Mi Cobertura Móvil / Otros conceptos - Ajuste importe promocionado / DESCUENTOS EN FACTURA</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TELEFONICA SERVICIOS MOVILES, S.A.</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A78923125</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2020  920 22202</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28-J9U2-000841</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01/10/2019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126,71 €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Movistar - Tipo de contrato: Plan corporativo tarifa única - Extensiones fijas facturadas: 7 - Usuarios convergentes</w:t>
            </w:r>
            <w:proofErr w:type="gramStart"/>
            <w:r>
              <w:rPr>
                <w:rFonts w:ascii="Book Antiqua" w:hAnsi="Book Antiqua"/>
                <w:color w:val="000000"/>
                <w:sz w:val="12"/>
                <w:szCs w:val="12"/>
              </w:rPr>
              <w:t>::</w:t>
            </w:r>
            <w:proofErr w:type="gramEnd"/>
            <w:r>
              <w:rPr>
                <w:rFonts w:ascii="Book Antiqua" w:hAnsi="Book Antiqua"/>
                <w:color w:val="000000"/>
                <w:sz w:val="12"/>
                <w:szCs w:val="12"/>
              </w:rPr>
              <w:t xml:space="preserve"> 33 - Líneas Facturadas: 717790762 - Periodo de Trafico: (18 Ago. a 17 Sep. 19) - Periodo de Cuotas: (01 Sep. a 30 Sep. 19) - Llamadas (18 Ago. a 17 Sep. 19) - Tráfico nacional otros </w:t>
            </w:r>
            <w:proofErr w:type="spellStart"/>
            <w:r>
              <w:rPr>
                <w:rFonts w:ascii="Book Antiqua" w:hAnsi="Book Antiqua"/>
                <w:color w:val="000000"/>
                <w:sz w:val="12"/>
                <w:szCs w:val="12"/>
              </w:rPr>
              <w:t>oper</w:t>
            </w:r>
            <w:proofErr w:type="spellEnd"/>
            <w:r>
              <w:rPr>
                <w:rFonts w:ascii="Book Antiqua" w:hAnsi="Book Antiqua"/>
                <w:color w:val="000000"/>
                <w:sz w:val="12"/>
                <w:szCs w:val="12"/>
              </w:rPr>
              <w:t xml:space="preserve">. móviles - 717790762 / Llamadas (18 Ago. a 17 Sep. 19) - Interno corporativo / Llamadas (18 Ago. a 17 Sep. 19) - Interno móviles / Cuotas Mensuales - Cuota </w:t>
            </w:r>
            <w:proofErr w:type="spellStart"/>
            <w:r>
              <w:rPr>
                <w:rFonts w:ascii="Book Antiqua" w:hAnsi="Book Antiqua"/>
                <w:color w:val="000000"/>
                <w:sz w:val="12"/>
                <w:szCs w:val="12"/>
              </w:rPr>
              <w:t>mens</w:t>
            </w:r>
            <w:proofErr w:type="spellEnd"/>
            <w:r>
              <w:rPr>
                <w:rFonts w:ascii="Book Antiqua" w:hAnsi="Book Antiqua"/>
                <w:color w:val="000000"/>
                <w:sz w:val="12"/>
                <w:szCs w:val="12"/>
              </w:rPr>
              <w:t xml:space="preserve"> Buzón Único Voz o Fax en Red  (01 Sep. a 30 Sep. 19) / DESCUENTOS EN FACTURA</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TELEFONICA SERVICIOS MOVILES, S.A.</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A78923125</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2020  920 22202</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28-K9U2-000017</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01/11/2019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3.700,39 €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Movistar - Tipo de contrato: Plan corporativo tarifa única - Extensiones móviles: 109 - Líneas Facturadas: </w:t>
            </w:r>
            <w:r>
              <w:rPr>
                <w:rFonts w:ascii="Book Antiqua" w:hAnsi="Book Antiqua"/>
                <w:color w:val="000000"/>
                <w:sz w:val="12"/>
                <w:szCs w:val="12"/>
              </w:rPr>
              <w:lastRenderedPageBreak/>
              <w:t xml:space="preserve">608165896 608412921 - Periodo de Trafico: (18 Sep. a 17 Oct. 19) - Periodo de Cuotas: (01 Oct. a 31 Oct. 19) - Llamadas (18 Sep. a 17 Oct. 19) - Resto de tráfico nacional - 608165896 608412921 / Llamadas (18 Sep. a 17 Oct. 19) - Internacional / Llamadas (18 Sep. a 17 Oct. 19) - Llamadas Realizadas en </w:t>
            </w:r>
            <w:proofErr w:type="spellStart"/>
            <w:r>
              <w:rPr>
                <w:rFonts w:ascii="Book Antiqua" w:hAnsi="Book Antiqua"/>
                <w:color w:val="000000"/>
                <w:sz w:val="12"/>
                <w:szCs w:val="12"/>
              </w:rPr>
              <w:t>Roaming</w:t>
            </w:r>
            <w:proofErr w:type="spellEnd"/>
            <w:r>
              <w:rPr>
                <w:rFonts w:ascii="Book Antiqua" w:hAnsi="Book Antiqua"/>
                <w:color w:val="000000"/>
                <w:sz w:val="12"/>
                <w:szCs w:val="12"/>
              </w:rPr>
              <w:t xml:space="preserve"> / Llamadas (18 Sep. a 17 Oct. 19) - Interno móviles / Llamadas (18 Sep. a 17 Oct. 19) - Interno buzón / Llamadas (18 Sep. a 17 Oct. 19) - Llamadas Recibidas en </w:t>
            </w:r>
            <w:proofErr w:type="spellStart"/>
            <w:r>
              <w:rPr>
                <w:rFonts w:ascii="Book Antiqua" w:hAnsi="Book Antiqua"/>
                <w:color w:val="000000"/>
                <w:sz w:val="12"/>
                <w:szCs w:val="12"/>
              </w:rPr>
              <w:t>Roaming</w:t>
            </w:r>
            <w:proofErr w:type="spellEnd"/>
            <w:r>
              <w:rPr>
                <w:rFonts w:ascii="Book Antiqua" w:hAnsi="Book Antiqua"/>
                <w:color w:val="000000"/>
                <w:sz w:val="12"/>
                <w:szCs w:val="12"/>
              </w:rPr>
              <w:t xml:space="preserve"> / Llamadas (18 Sep. a 17 Oct. 19) - Servicios de Tarificación Adicional / Llamadas (18 Sep. a 17 Oct. 19) - Mensajes cortos especiales / Llamadas (18 Sep. a 17 Oct. 19) - Servicios Emoción / Llamadas (18 Sep. a 17 Oct. 19) - Llamadas a 800/900 / Llamadas (18 Sep. a 17 Oct. 19) - Llamadas a Información y Emergencias / Llamadas (18 Sep. a 17 Oct. 19) - Llamadas a 901 / Llamadas (18 Sep. a 17 Oct. 19) - SMS Ilimitados / Llamadas (18 Sep. a 17 Oct. 19) - Mensajes Dictados / Llamadas (18 Sep. a 17 Oct. 19) - Llamadas a 902 / Llamadas (18 Sep. a 17 Oct. 19) - Dúo corporativo / Llamadas (18 Sep. a 17 Oct. 19) - Dúo corporativo en UE / Datos (18 Sep. a 17 Oct. 19) - Servicio Internet / Datos (18 Sep. a 17 Oct. 19) - Datos en </w:t>
            </w:r>
            <w:proofErr w:type="spellStart"/>
            <w:r>
              <w:rPr>
                <w:rFonts w:ascii="Book Antiqua" w:hAnsi="Book Antiqua"/>
                <w:color w:val="000000"/>
                <w:sz w:val="12"/>
                <w:szCs w:val="12"/>
              </w:rPr>
              <w:t>Roaming</w:t>
            </w:r>
            <w:proofErr w:type="spellEnd"/>
            <w:r>
              <w:rPr>
                <w:rFonts w:ascii="Book Antiqua" w:hAnsi="Book Antiqua"/>
                <w:color w:val="000000"/>
                <w:sz w:val="12"/>
                <w:szCs w:val="12"/>
              </w:rPr>
              <w:t xml:space="preserve"> / Datos (18 Sep. a 17 Oct. 19) - Mensajes Multimedia / Cuotas Mensuales - Cuota Mensual </w:t>
            </w:r>
            <w:proofErr w:type="spellStart"/>
            <w:r>
              <w:rPr>
                <w:rFonts w:ascii="Book Antiqua" w:hAnsi="Book Antiqua"/>
                <w:color w:val="000000"/>
                <w:sz w:val="12"/>
                <w:szCs w:val="12"/>
              </w:rPr>
              <w:t>MultiSIM</w:t>
            </w:r>
            <w:proofErr w:type="spellEnd"/>
            <w:r>
              <w:rPr>
                <w:rFonts w:ascii="Book Antiqua" w:hAnsi="Book Antiqua"/>
                <w:color w:val="000000"/>
                <w:sz w:val="12"/>
                <w:szCs w:val="12"/>
              </w:rPr>
              <w:t xml:space="preserve"> (01 Oct. a 31 Oct. 19) / Cuotas Mensuales - Cuota Tarifa Internet Smartphone Corp19 (01 Oct. a 31 Oct. 19) / Cuotas Mensuales - </w:t>
            </w:r>
            <w:proofErr w:type="spellStart"/>
            <w:r>
              <w:rPr>
                <w:rFonts w:ascii="Book Antiqua" w:hAnsi="Book Antiqua"/>
                <w:color w:val="000000"/>
                <w:sz w:val="12"/>
                <w:szCs w:val="12"/>
              </w:rPr>
              <w:t>Ct.</w:t>
            </w:r>
            <w:proofErr w:type="spellEnd"/>
            <w:r>
              <w:rPr>
                <w:rFonts w:ascii="Book Antiqua" w:hAnsi="Book Antiqua"/>
                <w:color w:val="000000"/>
                <w:sz w:val="12"/>
                <w:szCs w:val="12"/>
              </w:rPr>
              <w:t xml:space="preserve"> </w:t>
            </w:r>
            <w:proofErr w:type="spellStart"/>
            <w:r>
              <w:rPr>
                <w:rFonts w:ascii="Book Antiqua" w:hAnsi="Book Antiqua"/>
                <w:color w:val="000000"/>
                <w:sz w:val="12"/>
                <w:szCs w:val="12"/>
              </w:rPr>
              <w:t>Tarif</w:t>
            </w:r>
            <w:proofErr w:type="spellEnd"/>
            <w:r>
              <w:rPr>
                <w:rFonts w:ascii="Book Antiqua" w:hAnsi="Book Antiqua"/>
                <w:color w:val="000000"/>
                <w:sz w:val="12"/>
                <w:szCs w:val="12"/>
              </w:rPr>
              <w:t xml:space="preserve">. Internet </w:t>
            </w:r>
            <w:proofErr w:type="spellStart"/>
            <w:r>
              <w:rPr>
                <w:rFonts w:ascii="Book Antiqua" w:hAnsi="Book Antiqua"/>
                <w:color w:val="000000"/>
                <w:sz w:val="12"/>
                <w:szCs w:val="12"/>
              </w:rPr>
              <w:t>Multidisp</w:t>
            </w:r>
            <w:proofErr w:type="spellEnd"/>
            <w:r>
              <w:rPr>
                <w:rFonts w:ascii="Book Antiqua" w:hAnsi="Book Antiqua"/>
                <w:color w:val="000000"/>
                <w:sz w:val="12"/>
                <w:szCs w:val="12"/>
              </w:rPr>
              <w:t xml:space="preserve">. Corp25 (01 Oct. a 31 Oct. 19) / Cuotas Mensuales - Cuota Tarifa Internet Smartphone Corp15 (01 Oct. a 31 Oct. 19) / Cuotas Mensuales - Cuota Tarifa Internet MD Corp35 </w:t>
            </w:r>
            <w:proofErr w:type="spellStart"/>
            <w:r>
              <w:rPr>
                <w:rFonts w:ascii="Book Antiqua" w:hAnsi="Book Antiqua"/>
                <w:color w:val="000000"/>
                <w:sz w:val="12"/>
                <w:szCs w:val="12"/>
              </w:rPr>
              <w:t>GdV</w:t>
            </w:r>
            <w:proofErr w:type="spellEnd"/>
            <w:r>
              <w:rPr>
                <w:rFonts w:ascii="Book Antiqua" w:hAnsi="Book Antiqua"/>
                <w:color w:val="000000"/>
                <w:sz w:val="12"/>
                <w:szCs w:val="12"/>
              </w:rPr>
              <w:t xml:space="preserve"> (01 Oct. a 31 Oct. 19) / Cuotas Mensuales - Cuota Mensual I.P. Estática (01 Oct. a 31 Oct. 19) / Cuotas Mensuales - Cuota Mensual Nuevo </w:t>
            </w:r>
            <w:proofErr w:type="spellStart"/>
            <w:r>
              <w:rPr>
                <w:rFonts w:ascii="Book Antiqua" w:hAnsi="Book Antiqua"/>
                <w:color w:val="000000"/>
                <w:sz w:val="12"/>
                <w:szCs w:val="12"/>
              </w:rPr>
              <w:t>Duo</w:t>
            </w:r>
            <w:proofErr w:type="spellEnd"/>
            <w:r>
              <w:rPr>
                <w:rFonts w:ascii="Book Antiqua" w:hAnsi="Book Antiqua"/>
                <w:color w:val="000000"/>
                <w:sz w:val="12"/>
                <w:szCs w:val="12"/>
              </w:rPr>
              <w:t xml:space="preserve"> </w:t>
            </w:r>
            <w:proofErr w:type="spellStart"/>
            <w:r>
              <w:rPr>
                <w:rFonts w:ascii="Book Antiqua" w:hAnsi="Book Antiqua"/>
                <w:color w:val="000000"/>
                <w:sz w:val="12"/>
                <w:szCs w:val="12"/>
              </w:rPr>
              <w:t>Corp</w:t>
            </w:r>
            <w:proofErr w:type="spellEnd"/>
            <w:r>
              <w:rPr>
                <w:rFonts w:ascii="Book Antiqua" w:hAnsi="Book Antiqua"/>
                <w:color w:val="000000"/>
                <w:sz w:val="12"/>
                <w:szCs w:val="12"/>
              </w:rPr>
              <w:t xml:space="preserve"> 10 (01 Oct. a 31 Oct. 19) / Cuotas Mensuales - Cuota Mensual Nuevo </w:t>
            </w:r>
            <w:proofErr w:type="spellStart"/>
            <w:r>
              <w:rPr>
                <w:rFonts w:ascii="Book Antiqua" w:hAnsi="Book Antiqua"/>
                <w:color w:val="000000"/>
                <w:sz w:val="12"/>
                <w:szCs w:val="12"/>
              </w:rPr>
              <w:t>Duo</w:t>
            </w:r>
            <w:proofErr w:type="spellEnd"/>
            <w:r>
              <w:rPr>
                <w:rFonts w:ascii="Book Antiqua" w:hAnsi="Book Antiqua"/>
                <w:color w:val="000000"/>
                <w:sz w:val="12"/>
                <w:szCs w:val="12"/>
              </w:rPr>
              <w:t xml:space="preserve"> </w:t>
            </w:r>
            <w:proofErr w:type="spellStart"/>
            <w:r>
              <w:rPr>
                <w:rFonts w:ascii="Book Antiqua" w:hAnsi="Book Antiqua"/>
                <w:color w:val="000000"/>
                <w:sz w:val="12"/>
                <w:szCs w:val="12"/>
              </w:rPr>
              <w:t>Corp</w:t>
            </w:r>
            <w:proofErr w:type="spellEnd"/>
            <w:r>
              <w:rPr>
                <w:rFonts w:ascii="Book Antiqua" w:hAnsi="Book Antiqua"/>
                <w:color w:val="000000"/>
                <w:sz w:val="12"/>
                <w:szCs w:val="12"/>
              </w:rPr>
              <w:t xml:space="preserve"> 20 (01 Oct. a 31 Oct. 19) / Cuotas Mensuales - Cuota Mensual Nuevo </w:t>
            </w:r>
            <w:proofErr w:type="spellStart"/>
            <w:r>
              <w:rPr>
                <w:rFonts w:ascii="Book Antiqua" w:hAnsi="Book Antiqua"/>
                <w:color w:val="000000"/>
                <w:sz w:val="12"/>
                <w:szCs w:val="12"/>
              </w:rPr>
              <w:t>Duo</w:t>
            </w:r>
            <w:proofErr w:type="spellEnd"/>
            <w:r>
              <w:rPr>
                <w:rFonts w:ascii="Book Antiqua" w:hAnsi="Book Antiqua"/>
                <w:color w:val="000000"/>
                <w:sz w:val="12"/>
                <w:szCs w:val="12"/>
              </w:rPr>
              <w:t xml:space="preserve"> </w:t>
            </w:r>
            <w:proofErr w:type="spellStart"/>
            <w:r>
              <w:rPr>
                <w:rFonts w:ascii="Book Antiqua" w:hAnsi="Book Antiqua"/>
                <w:color w:val="000000"/>
                <w:sz w:val="12"/>
                <w:szCs w:val="12"/>
              </w:rPr>
              <w:t>Corp</w:t>
            </w:r>
            <w:proofErr w:type="spellEnd"/>
            <w:r>
              <w:rPr>
                <w:rFonts w:ascii="Book Antiqua" w:hAnsi="Book Antiqua"/>
                <w:color w:val="000000"/>
                <w:sz w:val="12"/>
                <w:szCs w:val="12"/>
              </w:rPr>
              <w:t xml:space="preserve"> 30 (01 Oct. a 31 Oct. 19) / Cuotas Mensuales - Cuota Mensual Nuevo </w:t>
            </w:r>
            <w:proofErr w:type="spellStart"/>
            <w:r>
              <w:rPr>
                <w:rFonts w:ascii="Book Antiqua" w:hAnsi="Book Antiqua"/>
                <w:color w:val="000000"/>
                <w:sz w:val="12"/>
                <w:szCs w:val="12"/>
              </w:rPr>
              <w:t>Duo</w:t>
            </w:r>
            <w:proofErr w:type="spellEnd"/>
            <w:r>
              <w:rPr>
                <w:rFonts w:ascii="Book Antiqua" w:hAnsi="Book Antiqua"/>
                <w:color w:val="000000"/>
                <w:sz w:val="12"/>
                <w:szCs w:val="12"/>
              </w:rPr>
              <w:t xml:space="preserve"> </w:t>
            </w:r>
            <w:proofErr w:type="spellStart"/>
            <w:r>
              <w:rPr>
                <w:rFonts w:ascii="Book Antiqua" w:hAnsi="Book Antiqua"/>
                <w:color w:val="000000"/>
                <w:sz w:val="12"/>
                <w:szCs w:val="12"/>
              </w:rPr>
              <w:t>Corp</w:t>
            </w:r>
            <w:proofErr w:type="spellEnd"/>
            <w:r>
              <w:rPr>
                <w:rFonts w:ascii="Book Antiqua" w:hAnsi="Book Antiqua"/>
                <w:color w:val="000000"/>
                <w:sz w:val="12"/>
                <w:szCs w:val="12"/>
              </w:rPr>
              <w:t xml:space="preserve"> 60 (01 Oct. a 31 Oct. 19) / Otros conceptos - Diferencia hasta Consumo Mínimo / Otros conceptos - Exención de Consumo Mínimo / Otros conceptos - </w:t>
            </w:r>
            <w:proofErr w:type="spellStart"/>
            <w:r>
              <w:rPr>
                <w:rFonts w:ascii="Book Antiqua" w:hAnsi="Book Antiqua"/>
                <w:color w:val="000000"/>
                <w:sz w:val="12"/>
                <w:szCs w:val="12"/>
              </w:rPr>
              <w:t>Promo</w:t>
            </w:r>
            <w:proofErr w:type="spellEnd"/>
            <w:r>
              <w:rPr>
                <w:rFonts w:ascii="Book Antiqua" w:hAnsi="Book Antiqua"/>
                <w:color w:val="000000"/>
                <w:sz w:val="12"/>
                <w:szCs w:val="12"/>
              </w:rPr>
              <w:t xml:space="preserve">. Cuota Mensual Movistar </w:t>
            </w:r>
            <w:proofErr w:type="spellStart"/>
            <w:r>
              <w:rPr>
                <w:rFonts w:ascii="Book Antiqua" w:hAnsi="Book Antiqua"/>
                <w:color w:val="000000"/>
                <w:sz w:val="12"/>
                <w:szCs w:val="12"/>
              </w:rPr>
              <w:t>Multisim</w:t>
            </w:r>
            <w:proofErr w:type="spellEnd"/>
            <w:r>
              <w:rPr>
                <w:rFonts w:ascii="Book Antiqua" w:hAnsi="Book Antiqua"/>
                <w:color w:val="000000"/>
                <w:sz w:val="12"/>
                <w:szCs w:val="12"/>
              </w:rPr>
              <w:t xml:space="preserve"> / Otros conceptos - Cuota Mensual Mi Cobertura Móvil / Otros conceptos - Ajuste importe promocionado / DESCUENTOS EN FACTURA</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lastRenderedPageBreak/>
              <w:t>TELEFONICA SERVICIOS MOVILES, S.A.</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A78923125</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2020  920 22202</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28-K9U2-001030</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01/11/2019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95,74 €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Movistar - Tipo de contrato: Plan corporativo tarifa única - Extensiones fijas facturadas: 9 - Usuarios convergentes</w:t>
            </w:r>
            <w:proofErr w:type="gramStart"/>
            <w:r>
              <w:rPr>
                <w:rFonts w:ascii="Book Antiqua" w:hAnsi="Book Antiqua"/>
                <w:color w:val="000000"/>
                <w:sz w:val="12"/>
                <w:szCs w:val="12"/>
              </w:rPr>
              <w:t>::</w:t>
            </w:r>
            <w:proofErr w:type="gramEnd"/>
            <w:r>
              <w:rPr>
                <w:rFonts w:ascii="Book Antiqua" w:hAnsi="Book Antiqua"/>
                <w:color w:val="000000"/>
                <w:sz w:val="12"/>
                <w:szCs w:val="12"/>
              </w:rPr>
              <w:t xml:space="preserve"> 33 - Líneas Facturadas: 717790762 - Periodo de Trafico: (18 Sep. a 17 Oct. 19) - Periodo de Cuotas: (01 Oct. a 31 Oct. 19) - Llamadas (18 Sep. a 17 Oct. 19) - Tráfico nacional otros </w:t>
            </w:r>
            <w:proofErr w:type="spellStart"/>
            <w:r>
              <w:rPr>
                <w:rFonts w:ascii="Book Antiqua" w:hAnsi="Book Antiqua"/>
                <w:color w:val="000000"/>
                <w:sz w:val="12"/>
                <w:szCs w:val="12"/>
              </w:rPr>
              <w:t>oper</w:t>
            </w:r>
            <w:proofErr w:type="spellEnd"/>
            <w:r>
              <w:rPr>
                <w:rFonts w:ascii="Book Antiqua" w:hAnsi="Book Antiqua"/>
                <w:color w:val="000000"/>
                <w:sz w:val="12"/>
                <w:szCs w:val="12"/>
              </w:rPr>
              <w:t xml:space="preserve">. móviles - 717790762 / Llamadas (18 Sep. a 17 Oct. 19) - Interno corporativo / Llamadas (18 Sep. a 17 Oct. 19) - Interno móviles / Cuotas Mensuales - Cuota </w:t>
            </w:r>
            <w:proofErr w:type="spellStart"/>
            <w:r>
              <w:rPr>
                <w:rFonts w:ascii="Book Antiqua" w:hAnsi="Book Antiqua"/>
                <w:color w:val="000000"/>
                <w:sz w:val="12"/>
                <w:szCs w:val="12"/>
              </w:rPr>
              <w:t>mens</w:t>
            </w:r>
            <w:proofErr w:type="spellEnd"/>
            <w:r>
              <w:rPr>
                <w:rFonts w:ascii="Book Antiqua" w:hAnsi="Book Antiqua"/>
                <w:color w:val="000000"/>
                <w:sz w:val="12"/>
                <w:szCs w:val="12"/>
              </w:rPr>
              <w:t xml:space="preserve"> Buzón Único Voz o Fax en Red  (01 Oct. a 31 Oct. 19) / DESCUENTOS EN FACTURA</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TELEFONICA SERVICIOS MOVILES, S.A.</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A78923125</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2020  920 22202</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DGC19000005228</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04/11/2019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9.407,15 €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lang w:val="en-US"/>
              </w:rPr>
            </w:pPr>
            <w:r>
              <w:rPr>
                <w:rFonts w:ascii="Book Antiqua" w:hAnsi="Book Antiqua"/>
                <w:color w:val="000000"/>
                <w:sz w:val="12"/>
                <w:szCs w:val="12"/>
              </w:rPr>
              <w:t xml:space="preserve">Movistar - </w:t>
            </w:r>
            <w:proofErr w:type="spellStart"/>
            <w:r>
              <w:rPr>
                <w:rFonts w:ascii="Book Antiqua" w:hAnsi="Book Antiqua"/>
                <w:color w:val="000000"/>
                <w:sz w:val="12"/>
                <w:szCs w:val="12"/>
              </w:rPr>
              <w:t>Num.</w:t>
            </w:r>
            <w:proofErr w:type="spellEnd"/>
            <w:r>
              <w:rPr>
                <w:rFonts w:ascii="Book Antiqua" w:hAnsi="Book Antiqua"/>
                <w:color w:val="000000"/>
                <w:sz w:val="12"/>
                <w:szCs w:val="12"/>
              </w:rPr>
              <w:t xml:space="preserve"> Pedido: 28138049 - </w:t>
            </w:r>
            <w:proofErr w:type="spellStart"/>
            <w:r>
              <w:rPr>
                <w:rFonts w:ascii="Book Antiqua" w:hAnsi="Book Antiqua"/>
                <w:color w:val="000000"/>
                <w:sz w:val="12"/>
                <w:szCs w:val="12"/>
              </w:rPr>
              <w:t>Ref</w:t>
            </w:r>
            <w:proofErr w:type="spellEnd"/>
            <w:r>
              <w:rPr>
                <w:rFonts w:ascii="Book Antiqua" w:hAnsi="Book Antiqua"/>
                <w:color w:val="000000"/>
                <w:sz w:val="12"/>
                <w:szCs w:val="12"/>
              </w:rPr>
              <w:t xml:space="preserve"> Cliente: - </w:t>
            </w:r>
            <w:proofErr w:type="spellStart"/>
            <w:r>
              <w:rPr>
                <w:rFonts w:ascii="Book Antiqua" w:hAnsi="Book Antiqua"/>
                <w:color w:val="000000"/>
                <w:sz w:val="12"/>
                <w:szCs w:val="12"/>
              </w:rPr>
              <w:t>Num.</w:t>
            </w:r>
            <w:proofErr w:type="spellEnd"/>
            <w:r>
              <w:rPr>
                <w:rFonts w:ascii="Book Antiqua" w:hAnsi="Book Antiqua"/>
                <w:color w:val="000000"/>
                <w:sz w:val="12"/>
                <w:szCs w:val="12"/>
              </w:rPr>
              <w:t xml:space="preserve"> </w:t>
            </w:r>
            <w:proofErr w:type="spellStart"/>
            <w:r>
              <w:rPr>
                <w:rFonts w:ascii="Book Antiqua" w:hAnsi="Book Antiqua"/>
                <w:color w:val="000000"/>
                <w:sz w:val="12"/>
                <w:szCs w:val="12"/>
                <w:lang w:val="en-US"/>
              </w:rPr>
              <w:t>Albaran</w:t>
            </w:r>
            <w:proofErr w:type="spellEnd"/>
            <w:r>
              <w:rPr>
                <w:rFonts w:ascii="Book Antiqua" w:hAnsi="Book Antiqua"/>
                <w:color w:val="000000"/>
                <w:sz w:val="12"/>
                <w:szCs w:val="12"/>
                <w:lang w:val="en-US"/>
              </w:rPr>
              <w:t>: 191056385 - B059000370 IPHONE 8 64GB SPACE GREY / B018000992 SAMSUNG GALAXY S10E BLACK / B018001021 SAMSUNG GALAXY A10 NEGRO</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TELEFONICA SERVICIOS MOVILES, S.A.</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23.741,46 €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TINGUATON,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B35289594</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2020  920 21200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-/162486</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13/12/2019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7.750,88 €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 xml:space="preserve">RODILLO LANA SERIE ORO 22 / RODILLO IMITACION LANA 40-22 / TITANLUX 4L VARIOS COLORES / IMPRIMACION ANTIOXIDANTE GRIS 5L / ELECTRODOS 2 Y 2.5 MM / BROCHA SINTETICA HARRIS 2´´ / BROCHA SINTETICA HARRIS 4´´ / PLAFON RECT. C/ POLIESTER 14X4 / M/2 PISO DEACERA / RECARGA UNIVERSAL ECONOMIZADOR / LLAVE DE PASO 1/2 / LLAVE DE PASO 3/4 / LLAVE DE PASO 1´´ / GRIFO MANGUERA 1/2 / TE IGUAL POLIT. 1/2 / TEIGUAL POLIET. 3/4 / TE IGUAL  OPLIT. 1´´ / LLAVE ESCUADRA 1/2-3/8 CONC. / FLEXIBLE 1/2 - 1/2 H-H 40CM / FLEXIBLE  H-H 1/2-3/8 40CM / TAPA+MARCO ALUMB. PUBLICO 40X40 / TAPA+MARCO FUND. TELEFONO  40X40 / METROS TUBO CORRUGADO D/P 63MM / METROS TUBERIA CORRUGADA D/P 75MM / CEPILLO BARRENDERO / RECOGDOERCON </w:t>
            </w:r>
            <w:r>
              <w:rPr>
                <w:rFonts w:ascii="Book Antiqua" w:hAnsi="Book Antiqua"/>
                <w:color w:val="000000"/>
                <w:sz w:val="12"/>
                <w:szCs w:val="12"/>
              </w:rPr>
              <w:lastRenderedPageBreak/>
              <w:t>MANGO PLASTICO / PARES GUANTES VARIAS TALLAS / CAJA GUANTES NITRILO / MORTERO 25KG / ENLACE RECTO POLIT.  20 / ENLACE RECTO POLIT. 25 / ENLACE RECTO POLIT. 32 / PINTURA BLANCA INT EXT / CEMENTO 25KG / M/3 ARENA / M/3 GRAVA / CINTA PINTOR 5CM / CINTA PINTOR 3CM / CINTA AMERICANA GRIS / CINTA AISLANTE NEGRA / ASFALTO EN FRIO 25KG / TAPA+MARCO UNELCO 75X50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lastRenderedPageBreak/>
              <w:t>Total TINGUATON, S.L.</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7.750,88 €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TRANSPORTES MARITIMOS DE MERCANCIAS LA GRACIOSA,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B76239383</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2020  338 22614</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-/0017</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19/02/2019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1.000,00 €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1 - VIAJES DE TRANSPORTE MARITIMO DEPARTAMENTO DE FESTEJOS</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TRANSPORTES MARITIMOS DE MERCANCIAS LA GRACIOSA,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B76239383</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2020  338 22614</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-/0018</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19/02/2019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1 - VIAJES DE TRANSPORTE MARITIMO DEPARTAMENTO DE FESTEJOS</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TRANSPORTES MARITIMOS DE MERCANCIAS LA GRACIOSA, S.L.</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1.150,00 €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TRANSPORTES Y RESCATES GRUAS GTR LANZAROTE</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B76136415</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FACT/5210</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31/10/2019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361,02 €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ALBARAN 7364 SERVICIO DE GRUA / ALBARAN 7365 SERVICIO DE GRUA / ALBARAN 7138 SERVICIO DE GRUA / ALBARAN 7406 SERVICIO DE GRUA / ALBARAN 7407 SERVICIO DE GRUA / ALBARAN 7329 SERVICIO DE GRUA</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TRANSPORTES Y RESCATES GRUAS GTR LANZAROTE</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B76136415</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FACTURA/5185</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30/09/2019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420,86 €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ALBARAN 7167 SERVICIO DE GRUA / ALBARAN 7112 SERVICIO DE GRUA / ALBARNA 7183 SERVICIO DE GRUA / ALBARAN 7182 SERVICIO DE GRUA / ALBARAN 7181 SERVICIO DE GRUA / ALBARAN 7122 SERVICIO DE GRUA / ALBARAN 7079 SERVICIO DE GRUA / ALBARAN 7265 SERVICIO DE GRUA / ALBARAN 6900 SERVICIO DE GRUA / ALBARAN 7129 SERVICIO DE GRUA</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TRANSPORTES Y RESCATES GRUAS GTR LANZAROTE</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B76136415</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Rect</w:t>
            </w:r>
            <w:proofErr w:type="spellEnd"/>
            <w:r>
              <w:rPr>
                <w:rFonts w:ascii="Book Antiqua" w:hAnsi="Book Antiqua"/>
                <w:color w:val="000000"/>
                <w:sz w:val="12"/>
                <w:szCs w:val="12"/>
              </w:rPr>
              <w:t>-FACTURA/4975</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30/04/2019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897,24 €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RECTIFICATIVA DE FACTURA/4975 / ALBARAN 6302 SERVICIO DE GRUA / ALBARAN 6131 SERVICIO DE GRUA / ALBARAN 6212 SERVICIO DE GRUA / ALBARAN 6173 SERVICIO DE GRUA / ALBARAN 6146 SERVICIO DE GRUA / ALBARAN 6142 SERVICIO DE GRUA / ALBARAN 6278 SERVICIO DE GRUA / ALBARAN 6277 SERVICIO DE GRUA / ALBARAN 6276 SERVICIO DE GRUA / ALBARAN 6280 SERVICIO DE GURA / ALBARAN 6214 SERVICIO DE GRUA / ALBARAN 6167 SERVICIO DE GRUA / ALBARAN 6161 SEVICIO DE GRUA / ALBARAN 6328 SERVICIO DE GRUA</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TRANSPORTES Y RESCATES GRUAS GTR LANZAROTE</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B76136415</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FACT/5244</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30/11/2019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781,72 €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ALBARAN 7392 SERVICIO DE GRUA / ALBARAN 7443 SERVICIO DE GRUA / ALBARAN 7446 SERVICIO DE GRUA / ALBARAN 7447 SERVICIO DE GRUA / ALBARAN 7448 SERVICIO DE GRUA / ALBARAN 7556 SERVICIO DE GRUA / ALBARAN 7525 SERVICIO DE GRUA / ALBARAN 7480 SERVICIO DE GRUA / ALBARAN 7482 SERVICIO DE GRUA / ALBARAN 7483 SERVICIO DE GRUA / ALBARAN 7484 SERVICIO DE GRUA / ALBARAN 7485 SERVICIO DE GRUA / ALBARAN 7486 SERVICIO DE GRUA</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TRANSPORTES Y RESCATES GRUAS GTR LANZAROTE</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B76136415</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FACT/5276</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31/12/2019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555,74 €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ALBARAN 7542 SERVICIO DE GRUA / ALBARAN 7543 SERVICIO DE GRUA / ALBARAN 7723 SERVICIO DE GRUA / ALBARAN 7595 SERVICIO DE GRUA / ALBARAN 7594 SERVICIO DE GRUA / ALBARAN 7737 SERVICIO DE GRUA / ALBARAN 7740 SERVICIO DE GRUA / ALBARAN 7741 SERVICIO DE GRUA / ALBARAN 7742 SERVICIO DE GRUA / ALBARAN 7763 SERVICIO DE GRUA / ALBARAN 7805 SERVICIO DE GRUA / ALBARAN 7803 SERVICIO DE GRUA / ALBARAN 7783 SERVICIO DE GRUA</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TRANSPORTES Y RESCATES GRUAS GTR LANZAROTE</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3.016,58 €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VETERINARIOS (COLEGIO OFICIAL DE VETERIANARIOS DE LAS PALMAS</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Q3571002I</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2020  920 22608</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-/71</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29/07/2019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2.003,24 €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Convenio de Colaboración 2019</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VETERINARIOS (COLEGIO OFICIAL DE VETERIANARIOS DE LAS PALMAS</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2.003,24 €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VIAJES LA MOLINA.-</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B35686922</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2020  330 22601</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000130/19</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19/03/2019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1.991,50 €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PAX:ACAL CARMONA/CARLOS MR BILL:3463936466</w:t>
            </w:r>
            <w:r>
              <w:rPr>
                <w:rFonts w:ascii="Book Antiqua" w:hAnsi="Book Antiqua"/>
                <w:color w:val="000000"/>
                <w:sz w:val="12"/>
                <w:szCs w:val="12"/>
              </w:rPr>
              <w:br/>
            </w:r>
            <w:r>
              <w:rPr>
                <w:rFonts w:ascii="Book Antiqua" w:hAnsi="Book Antiqua"/>
                <w:color w:val="000000"/>
                <w:sz w:val="12"/>
                <w:szCs w:val="12"/>
              </w:rPr>
              <w:lastRenderedPageBreak/>
              <w:t>LANZAROTE-GRAN CANARI NT0523  17MAR 17:45 17MAR 18:30 - LLHLPR / Cargos de emisión - 02/003524/0000/19 - LLHLPR / Tasas - 02/003524/0000/19 - LLHLPR / PAX:GUTIERREZ MARTIN/ISMAEL MR BILL:3463936467 LANZAROTE-GRAN CANARI NT0523  17MAR 17:45 17MAR 18:30 - 02/003524/0000/19 - LLHLPR / Cargos de emisión - 02/003524/0000/19 - LLHLPR / Tasas - 02/003524/0000/19 - LLHLPR / PAX:RUEDA DOMINGUEZ/VICTOR MR BILL:3463936468 LANZAROTE-GRAN CANARI NT0523  17MAR 17:45 17MAR 18:30 - 02/003524/0000/19 - LLHLPR / Cargos de emisión - 02/003524/0000/19 - LLHLPR / Tasas - 02/003524/0000/19 - LLHLPR / PAX:DELGADO FLORES/PABLO JOSE MR BILL:3463936457 LANZAROTE-GRAN CANARI NT0523  17MAR 17:45 17MAR 18:30 - 02/003524/0000/19 - NTBSEU / Cargos de emisión - 02/003524/0000/19 - NTBSEU / Tasas - 02/003524/0000/19 - NTBSEU / PAX:GALLURT LOPEZ/JAVIER MR BILL:3463936458 LANZAROTE-GRAN CANARI NT0523  17MAR 17:45 17MAR 18:30 - 02/003524/0000/19 - NTBSEU / Cargos de emisión - 02/003524/0000/19 - NTBSEU / Tasas - 02/003524/0000/19 - NTBSEU / PAX:LOPEZ MARCHENA/RAUL MR BILL:3463936459 LANZAROTE-GRAN CANARI NT0523  17MAR 17:45 17MAR 18:30 - 02/003524/0000/19 - NTBSEU / Cargos de emisión - 02/003524/0000/19 - NTBSEU / Tasas - 02/003524/0000/19 - NTBSEU / PAX:MARTIN MARTINEZ/EMILIO JUAN MR BILL:3463936460 LANZAROTE-GRAN CANARI NT0523  17MAR 17:45 17MAR 18:30 - 02/003524/0000/19 - NTBSEU / Cargos de emisión - 02/003524/0000/19 - NTBSEU / Tasas - 02/003524/0000/19 - NTBSEU / PAX:MEDINA CEBABA/JORGE MR BILL:3463936461 LANZAROTE-GRAN CANARI NT0523  17MAR 17:45 17MAR 18:30 - 02/003524/0000/19 - NTBSEU / Cargos de emisión - 02/003524/0000/19 - NTBSEU / Tasas - 02/003524/0000/19 - NTBSEU / PAX:MEGIAS MORATO/JOSE LUIS MR BILL:3463936462 LANZAROTE-GRAN CANARI NT0523  17MAR 17:45 17MAR 18:30 - 02/003524/0000/19 - NTBSEU / Cargos de emisión - 02/003524/0000/19 - NTBSEU / Tasas - 02/003524/0000/19 - NTBSEU / PAX:MORERA GONZALEZ/VICTOR MR BILL:3463936463 LANZAROTE-GRAN CANARI NT0523  17MAR 17:45 17MAR 18:30 - 02/003524/0000/19 - NTBSEU / Cargos de emisión - 02/003524/0000/19 - NTBSEU / Tasas - 02/003524/0000/19 - NTBSEU / PAX:SANCHEZ CARRERO/ADRIAN MR BILL:3463936464 LANZAROTE-GRAN CANARI NT0523  17MAR 17:45 17MAR 18:30 - 02/003524/0000/19 - NTBSEU / Cargos de emisión - 02/003524/0000/19 - NTBSEU / Tasas - 02/003524/0000/19 - NTBSEU / PAX:VALENZUELA GUERRA/ADRIAN MR BILL:3463936465 LANZAROTE-GRAN CANARI NT0523  17MAR 17:45 17MAR 18:30 - 02/003524/0000/19 - NTBSEU / Cargos de emisión - 02/003524/0000/19 - NTBSEU / Tasas - 02/003524/0000/19 - NTBSEU / PAX:VALENZUELA GUERRA/ADRIAN MR BILL:3463936465 - 02/003524/0000/19 - 3463936465 / Gastos de gestión - 02/003524/0000/19 - 3463936465 / Tasas - 02/003524/0000/19 - 3463936465 / PAX:SANCHEZ CARRERO/ADRIAN MR BILL:3463936464 - 02/003524/0000/19 - 3463936464 / Gastos de gestión - 02/003524/0000/19 - 3463936464 / Tasas - 02/003524/0000/19 - 3463936464 / PAX:MEDINA CEBABA/JORGE MR BILL:3463936461 - 02/003524/0000/19</w:t>
            </w:r>
          </w:p>
        </w:tc>
      </w:tr>
      <w:tr>
        <w:trPr>
          <w:trHeight w:val="218"/>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lastRenderedPageBreak/>
              <w:t>Total VIAJES LA MOLINA.-</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1.991,50 €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VICTOR MANUEL ROBAYNA MOSEGUE VMRM SYSTEM</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45530414M</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2020  920 21600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A/191385</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19/12/2019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380,00 €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lang w:val="en-US"/>
              </w:rPr>
            </w:pPr>
            <w:proofErr w:type="spellStart"/>
            <w:r>
              <w:rPr>
                <w:rFonts w:ascii="Book Antiqua" w:hAnsi="Book Antiqua"/>
                <w:color w:val="000000"/>
                <w:sz w:val="12"/>
                <w:szCs w:val="12"/>
                <w:lang w:val="en-US"/>
              </w:rPr>
              <w:t>PhotoShop</w:t>
            </w:r>
            <w:proofErr w:type="spellEnd"/>
            <w:r>
              <w:rPr>
                <w:rFonts w:ascii="Book Antiqua" w:hAnsi="Book Antiqua"/>
                <w:color w:val="000000"/>
                <w:sz w:val="12"/>
                <w:szCs w:val="12"/>
                <w:lang w:val="en-US"/>
              </w:rPr>
              <w:t xml:space="preserve"> CC for teams Multi </w:t>
            </w:r>
            <w:proofErr w:type="spellStart"/>
            <w:r>
              <w:rPr>
                <w:rFonts w:ascii="Book Antiqua" w:hAnsi="Book Antiqua"/>
                <w:color w:val="000000"/>
                <w:sz w:val="12"/>
                <w:szCs w:val="12"/>
                <w:lang w:val="en-US"/>
              </w:rPr>
              <w:t>Eurpean</w:t>
            </w:r>
            <w:proofErr w:type="spellEnd"/>
            <w:r>
              <w:rPr>
                <w:rFonts w:ascii="Book Antiqua" w:hAnsi="Book Antiqua"/>
                <w:color w:val="000000"/>
                <w:sz w:val="12"/>
                <w:szCs w:val="12"/>
                <w:lang w:val="en-US"/>
              </w:rPr>
              <w:t xml:space="preserve"> </w:t>
            </w:r>
            <w:proofErr w:type="spellStart"/>
            <w:r>
              <w:rPr>
                <w:rFonts w:ascii="Book Antiqua" w:hAnsi="Book Antiqua"/>
                <w:color w:val="000000"/>
                <w:sz w:val="12"/>
                <w:szCs w:val="12"/>
                <w:lang w:val="en-US"/>
              </w:rPr>
              <w:t>PhotoShop</w:t>
            </w:r>
            <w:proofErr w:type="spellEnd"/>
            <w:r>
              <w:rPr>
                <w:rFonts w:ascii="Book Antiqua" w:hAnsi="Book Antiqua"/>
                <w:color w:val="000000"/>
                <w:sz w:val="12"/>
                <w:szCs w:val="12"/>
                <w:lang w:val="en-US"/>
              </w:rPr>
              <w:t xml:space="preserve"> CC for teams Multi European Languages Team </w:t>
            </w:r>
            <w:proofErr w:type="spellStart"/>
            <w:r>
              <w:rPr>
                <w:rFonts w:ascii="Book Antiqua" w:hAnsi="Book Antiqua"/>
                <w:color w:val="000000"/>
                <w:sz w:val="12"/>
                <w:szCs w:val="12"/>
                <w:lang w:val="en-US"/>
              </w:rPr>
              <w:t>Suscripción</w:t>
            </w:r>
            <w:proofErr w:type="spellEnd"/>
            <w:r>
              <w:rPr>
                <w:rFonts w:ascii="Book Antiqua" w:hAnsi="Book Antiqua"/>
                <w:color w:val="000000"/>
                <w:sz w:val="12"/>
                <w:szCs w:val="12"/>
                <w:lang w:val="en-US"/>
              </w:rPr>
              <w:t xml:space="preserve"> </w:t>
            </w:r>
            <w:proofErr w:type="spellStart"/>
            <w:r>
              <w:rPr>
                <w:rFonts w:ascii="Book Antiqua" w:hAnsi="Book Antiqua"/>
                <w:color w:val="000000"/>
                <w:sz w:val="12"/>
                <w:szCs w:val="12"/>
                <w:lang w:val="en-US"/>
              </w:rPr>
              <w:t>Anual</w:t>
            </w:r>
            <w:proofErr w:type="spellEnd"/>
            <w:r>
              <w:rPr>
                <w:rFonts w:ascii="Book Antiqua" w:hAnsi="Book Antiqua"/>
                <w:color w:val="000000"/>
                <w:sz w:val="12"/>
                <w:szCs w:val="12"/>
                <w:lang w:val="en-US"/>
              </w:rPr>
              <w:t xml:space="preserve"> P/N:65297620BC01A12-12M</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VICTOR MANUEL ROBAYNA MOSEGUE VMRM SYSTEM</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380,00 €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lastRenderedPageBreak/>
              <w:t>XENOX PRODUCIONES,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B38342291</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2020  333 22614</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A19 50/17</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19/09/2019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2.130,00 €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SERVICIOS DE COMUNICACIO´N, IMAGEN Y DISEN'O PARA CASA DEL TIMPLE INCLUYE</w:t>
            </w:r>
            <w:proofErr w:type="gramStart"/>
            <w:r>
              <w:rPr>
                <w:rFonts w:ascii="Book Antiqua" w:hAnsi="Book Antiqua"/>
                <w:color w:val="000000"/>
                <w:sz w:val="12"/>
                <w:szCs w:val="12"/>
              </w:rPr>
              <w:t>:  Página</w:t>
            </w:r>
            <w:proofErr w:type="gramEnd"/>
            <w:r>
              <w:rPr>
                <w:rFonts w:ascii="Book Antiqua" w:hAnsi="Book Antiqua"/>
                <w:color w:val="000000"/>
                <w:sz w:val="12"/>
                <w:szCs w:val="12"/>
              </w:rPr>
              <w:t xml:space="preserve"> Web - Diseño e instalación Dominio y </w:t>
            </w:r>
            <w:proofErr w:type="spellStart"/>
            <w:r>
              <w:rPr>
                <w:rFonts w:ascii="Book Antiqua" w:hAnsi="Book Antiqua"/>
                <w:color w:val="000000"/>
                <w:sz w:val="12"/>
                <w:szCs w:val="12"/>
              </w:rPr>
              <w:t>Hosting</w:t>
            </w:r>
            <w:proofErr w:type="spellEnd"/>
            <w:r>
              <w:rPr>
                <w:rFonts w:ascii="Book Antiqua" w:hAnsi="Book Antiqua"/>
                <w:color w:val="000000"/>
                <w:sz w:val="12"/>
                <w:szCs w:val="12"/>
              </w:rPr>
              <w:t xml:space="preserve"> anual con certificación de seguridad SSL y alta de RGPD (ley de protección de datos) Servidor seguro con </w:t>
            </w:r>
            <w:proofErr w:type="spellStart"/>
            <w:r>
              <w:rPr>
                <w:rFonts w:ascii="Book Antiqua" w:hAnsi="Book Antiqua"/>
                <w:color w:val="000000"/>
                <w:sz w:val="12"/>
                <w:szCs w:val="12"/>
              </w:rPr>
              <w:t>Wordpress</w:t>
            </w:r>
            <w:proofErr w:type="spellEnd"/>
            <w:r>
              <w:rPr>
                <w:rFonts w:ascii="Book Antiqua" w:hAnsi="Book Antiqua"/>
                <w:color w:val="000000"/>
                <w:sz w:val="12"/>
                <w:szCs w:val="12"/>
              </w:rPr>
              <w:t xml:space="preserve"> actualizado y </w:t>
            </w:r>
            <w:proofErr w:type="spellStart"/>
            <w:r>
              <w:rPr>
                <w:rFonts w:ascii="Book Antiqua" w:hAnsi="Book Antiqua"/>
                <w:color w:val="000000"/>
                <w:sz w:val="12"/>
                <w:szCs w:val="12"/>
              </w:rPr>
              <w:t>plugins</w:t>
            </w:r>
            <w:proofErr w:type="spellEnd"/>
            <w:r>
              <w:rPr>
                <w:rFonts w:ascii="Book Antiqua" w:hAnsi="Book Antiqua"/>
                <w:color w:val="000000"/>
                <w:sz w:val="12"/>
                <w:szCs w:val="12"/>
              </w:rPr>
              <w:t xml:space="preserve"> de licencia. Sistema de </w:t>
            </w:r>
            <w:proofErr w:type="spellStart"/>
            <w:r>
              <w:rPr>
                <w:rFonts w:ascii="Book Antiqua" w:hAnsi="Book Antiqua"/>
                <w:color w:val="000000"/>
                <w:sz w:val="12"/>
                <w:szCs w:val="12"/>
              </w:rPr>
              <w:t>interconección</w:t>
            </w:r>
            <w:proofErr w:type="spellEnd"/>
            <w:r>
              <w:rPr>
                <w:rFonts w:ascii="Book Antiqua" w:hAnsi="Book Antiqua"/>
                <w:color w:val="000000"/>
                <w:sz w:val="12"/>
                <w:szCs w:val="12"/>
              </w:rPr>
              <w:t xml:space="preserve"> con RRSS - Sistema </w:t>
            </w:r>
            <w:proofErr w:type="spellStart"/>
            <w:r>
              <w:rPr>
                <w:rFonts w:ascii="Book Antiqua" w:hAnsi="Book Antiqua"/>
                <w:color w:val="000000"/>
                <w:sz w:val="12"/>
                <w:szCs w:val="12"/>
              </w:rPr>
              <w:t>antispam</w:t>
            </w:r>
            <w:proofErr w:type="spellEnd"/>
            <w:r>
              <w:rPr>
                <w:rFonts w:ascii="Book Antiqua" w:hAnsi="Book Antiqua"/>
                <w:color w:val="000000"/>
                <w:sz w:val="12"/>
                <w:szCs w:val="12"/>
              </w:rPr>
              <w:t xml:space="preserve"> Post para Redes Sociales: </w:t>
            </w:r>
            <w:proofErr w:type="spellStart"/>
            <w:r>
              <w:rPr>
                <w:rFonts w:ascii="Book Antiqua" w:hAnsi="Book Antiqua"/>
                <w:color w:val="000000"/>
                <w:sz w:val="12"/>
                <w:szCs w:val="12"/>
              </w:rPr>
              <w:t>Facebook</w:t>
            </w:r>
            <w:proofErr w:type="spellEnd"/>
            <w:r>
              <w:rPr>
                <w:rFonts w:ascii="Book Antiqua" w:hAnsi="Book Antiqua"/>
                <w:color w:val="000000"/>
                <w:sz w:val="12"/>
                <w:szCs w:val="12"/>
              </w:rPr>
              <w:t xml:space="preserve"> / </w:t>
            </w:r>
            <w:proofErr w:type="spellStart"/>
            <w:r>
              <w:rPr>
                <w:rFonts w:ascii="Book Antiqua" w:hAnsi="Book Antiqua"/>
                <w:color w:val="000000"/>
                <w:sz w:val="12"/>
                <w:szCs w:val="12"/>
              </w:rPr>
              <w:t>Instagram</w:t>
            </w:r>
            <w:proofErr w:type="spellEnd"/>
            <w:r>
              <w:rPr>
                <w:rFonts w:ascii="Book Antiqua" w:hAnsi="Book Antiqua"/>
                <w:color w:val="000000"/>
                <w:sz w:val="12"/>
                <w:szCs w:val="12"/>
              </w:rPr>
              <w:t xml:space="preserve"> Publicación y diseño de contenidos (post promocionales) • Diseño de </w:t>
            </w:r>
            <w:proofErr w:type="spellStart"/>
            <w:r>
              <w:rPr>
                <w:rFonts w:ascii="Book Antiqua" w:hAnsi="Book Antiqua"/>
                <w:color w:val="000000"/>
                <w:sz w:val="12"/>
                <w:szCs w:val="12"/>
              </w:rPr>
              <w:t>Cartelería</w:t>
            </w:r>
            <w:proofErr w:type="spellEnd"/>
            <w:r>
              <w:rPr>
                <w:rFonts w:ascii="Book Antiqua" w:hAnsi="Book Antiqua"/>
                <w:color w:val="000000"/>
                <w:sz w:val="12"/>
                <w:szCs w:val="12"/>
              </w:rPr>
              <w:t xml:space="preserve"> y promociones de Actividades Generales • Folleto Díptico de actividades 2019 • Diseño de </w:t>
            </w:r>
            <w:proofErr w:type="spellStart"/>
            <w:r>
              <w:rPr>
                <w:rFonts w:ascii="Book Antiqua" w:hAnsi="Book Antiqua"/>
                <w:color w:val="000000"/>
                <w:sz w:val="12"/>
                <w:szCs w:val="12"/>
              </w:rPr>
              <w:t>Cartelería</w:t>
            </w:r>
            <w:proofErr w:type="spellEnd"/>
            <w:r>
              <w:rPr>
                <w:rFonts w:ascii="Book Antiqua" w:hAnsi="Book Antiqua"/>
                <w:color w:val="000000"/>
                <w:sz w:val="12"/>
                <w:szCs w:val="12"/>
              </w:rPr>
              <w:t xml:space="preserve">, programa de mano y promociones de “Festival  </w:t>
            </w:r>
            <w:proofErr w:type="spellStart"/>
            <w:r>
              <w:rPr>
                <w:rFonts w:ascii="Book Antiqua" w:hAnsi="Book Antiqua"/>
                <w:color w:val="000000"/>
                <w:sz w:val="12"/>
                <w:szCs w:val="12"/>
              </w:rPr>
              <w:t>Bio</w:t>
            </w:r>
            <w:proofErr w:type="spellEnd"/>
            <w:r>
              <w:rPr>
                <w:rFonts w:ascii="Book Antiqua" w:hAnsi="Book Antiqua"/>
                <w:color w:val="000000"/>
                <w:sz w:val="12"/>
                <w:szCs w:val="12"/>
              </w:rPr>
              <w:t xml:space="preserve"> Ritmos” • Diseño de </w:t>
            </w:r>
            <w:proofErr w:type="spellStart"/>
            <w:r>
              <w:rPr>
                <w:rFonts w:ascii="Book Antiqua" w:hAnsi="Book Antiqua"/>
                <w:color w:val="000000"/>
                <w:sz w:val="12"/>
                <w:szCs w:val="12"/>
              </w:rPr>
              <w:t>Cartelería</w:t>
            </w:r>
            <w:proofErr w:type="spellEnd"/>
            <w:r>
              <w:rPr>
                <w:rFonts w:ascii="Book Antiqua" w:hAnsi="Book Antiqua"/>
                <w:color w:val="000000"/>
                <w:sz w:val="12"/>
                <w:szCs w:val="12"/>
              </w:rPr>
              <w:t xml:space="preserve">, programa de mano y promociones de “Menudos </w:t>
            </w:r>
            <w:proofErr w:type="spellStart"/>
            <w:r>
              <w:rPr>
                <w:rFonts w:ascii="Book Antiqua" w:hAnsi="Book Antiqua"/>
                <w:color w:val="000000"/>
                <w:sz w:val="12"/>
                <w:szCs w:val="12"/>
              </w:rPr>
              <w:t>Timplistas</w:t>
            </w:r>
            <w:proofErr w:type="spellEnd"/>
            <w:r>
              <w:rPr>
                <w:rFonts w:ascii="Book Antiqua" w:hAnsi="Book Antiqua"/>
                <w:color w:val="000000"/>
                <w:sz w:val="12"/>
                <w:szCs w:val="12"/>
              </w:rPr>
              <w:t>”</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XENOX PRODUCIONES,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2.130,00 €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799228</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42,60 €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ABRIL      2.019 - 9D4182/0001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799229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263,18 €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ABRIL      2.019 - 9D4187/0001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799230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155,71 €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ABRIL      2.019 - 9D4198/0001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799231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155,71 €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ABRIL      2.019 - 9D4202/0001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799232</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58,43 €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ABRIL      2.019 - 9E1570/0001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799233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271,79 €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ABRIL      2.019 - 9E1679/0001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799235</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15,64 €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MAYO       2.019 - 9F2128/0001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799236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15,64 €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MAYO       2.019 - 9F2128/0002</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799237</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15,64 €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MAYO       2.019 - 9F2128/0003</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799238</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MAYO       2.019 - 9F2128/0005</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799239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MAYO       2.019 - 9F2128/0006</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799240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MAYO       2.019 - 9F2128/0007</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799241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MAYO       2.019 - 9F2128/0008</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799242</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MAYO       2.019 - 9F2128/0009</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799243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MAYO       2.019 - 9F2128/0010</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799244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MAYO       2.019 - 9F2128/0011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799245</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MAYO       2.019 - 9F2128/0012</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799246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MAYO       2.019 - 9F2128/0013</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807007</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03/06/2019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42,60 €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MAYO       2.019 - 9D4182/0001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807008</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03/06/2019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263,18 €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MAYO       2.019 - 9D4187/0001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807009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03/06/2019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155,71 €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MAYO       2.019 - 9D4198/0001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807010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03/06/2019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155,71 €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MAYO       2.019 - 9D4202/0001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807011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03/06/2019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58,43 €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MAYO       2.019 - 9E1570/0001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807012</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03/06/2019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271,79 €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MAYO       2.019 - 9E1679/0001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807014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03/06/2019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15,64 €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JUNIO      2.019 - 9F2128/0001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807015</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03/06/2019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15,64 €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JUNIO      2.019 - 9F2128/0002</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807016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03/06/2019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15,64 €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JUNIO      2.019 - 9F2128/0003</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807017</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03/06/2019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JUNIO      2.019 - 9F2128/0005</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807018</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03/06/2019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JUNIO      2.019 - 9F2128/0006</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807019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03/06/2019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JUNIO      2.019 - 9F2128/0007</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807020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03/06/2019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JUNIO      2.019 - 9F2128/0008</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lastRenderedPageBreak/>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807021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03/06/2019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JUNIO      2.019 - 9F2128/0009</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807022</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03/06/2019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JUNIO      2.019 - 9F2128/0010</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807023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03/06/2019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JUNIO      2.019 - 9F2128/0011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807024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03/06/2019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JUNIO      2.019 - 9F2128/0012</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807025</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03/06/2019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JUNIO      2.019 - 9F2128/0013</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814809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42,60 €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JUNIO      2.019 - 9D4182/0001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814810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263,18 €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JUNIO      2.019 - 9D4187/0001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814811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155,71 €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JUNIO      2.019 - 9D4198/0001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814812</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155,71 €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JUNIO      2.019 - 9D4202/0001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814813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58,43 €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JUNIO      2.019 - 9E1570/0001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814814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271,79 €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JUNIO      2.019 - 9E1679/0001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814816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15,64 €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JULIO      2.019 - 9F2128/0001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814817</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15,64 €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JULIO      2.019 - 9F2128/0002</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814818</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15,64 €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JULIO      2.019 - 9F2128/0003</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814819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JULIO      2.019 - 9F2128/0005</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814820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JULIO      2.019 - 9F2128/0006</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814821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JULIO      2.019 - 9F2128/0007</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814822</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JULIO      2.019 - 9F2128/0008</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814823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JULIO      2.019 - 9F2128/0010</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814824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JULIO      2.019 - 9F2128/0011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814825</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JULIO      2.019 - 9F2128/0012</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814826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JULIO      2.019 - 9F2128/0013</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822627</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42,60 €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JULIO      2.019 - 9D4182/0001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822628</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263,18 €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JULIO      2.019 - 9D4187/0001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822629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155,71 €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JULIO      2.019 - 9D4198/0001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822630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155,71 €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JULIO      2.019 - 9D4202/0001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822631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58,43 €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JULIO      2.019 - 9E1570/0001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822632</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271,79 €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JULIO      2.019 - 9E1679/0001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822634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15,64 €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AGOSTO     2.019 - 9F2128/0001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822635</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15,64 €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AGOSTO     2.019 - 9F2128/0002</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822636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15,64 €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AGOSTO     2.019 - 9F2128/0003</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822637</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AGOSTO     2.019 - 9F2128/0005</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822638</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AGOSTO     2.019 - 9F2128/0006</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822639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AGOSTO     2.019 - 9F2128/0007</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822640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AGOSTO     2.019 - 9F2128/0008</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822641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AGOSTO     2.019 - 9F2128/0010</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822642</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AGOSTO     2.019 - 9F2128/0011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822643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AGOSTO     2.019 - 9F2128/0012</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822644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107,57 €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AGOSTO     2.019 - 9F2128/0013</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799234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1.575,86 €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ABRIL      2.019 - 9E4570/0001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lastRenderedPageBreak/>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332167</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24,68 €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02/04/2019 AL  03/05/2019 FACTURA NRO 745041 1,5% MENSUAL X   31 DIAS X   1591,95 EUROS - 9C1305/0001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332168</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24,68 €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02/04/2019 AL  03/05/2019 FACTURA NRO 752691 1,5% MENSUAL X   31 DIAS X   1591,95 EUROS - 9C1305/0001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332169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24,68 €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02/04/2019 AL  03/05/2019 FACTURA NRO 760398 1,5% MENSUAL X   31 DIAS X   1591,95 EUROS - 9C1305/0001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332172</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24,54 €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02/04/2019 AL  03/05/2019 FACTURA NRO 745048 1,5% MENSUAL X   31 DIAS X   1583,26 EUROS - 9E4570/0001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332173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24,54 €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02/04/2019 AL  03/05/2019 FACTURA NRO 752698 1,5% MENSUAL X   31 DIAS X   1583,26 EUROS - 9E4570/0001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332174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24,54 €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02/04/2019 AL  03/05/2019 FACTURA NRO 760405 1,5% MENSUAL X   31 DIAS X   1583,26 EUROS - 9E4570/0001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332175</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48,06 €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03/03/2019 AL  03/05/2019 FACTURA NRO 775833 1,5% MENSUAL X   61 DIAS X   1575,86 EUROS - 9E4570/0001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332176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06/05/2019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26,00 €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31/03/2019 AL  03/05/2019 FACTURA NRO 783645 1,5% MENSUAL X   33 DIAS X   1575,86 EUROS - 9E4570/0001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807013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03/06/2019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1.575,86 €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MAYO       2.019 - 9E4570/0001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332364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25,47 €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03/05/2019 AL  04/06/2019 FACTURA NRO 745041 1,5% MENSUAL X   32 DIAS X   1591,95 EUROS - 9C1305/0001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332365</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25,47 €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03/05/2019 AL  04/06/2019 FACTURA NRO 752691 1,5% MENSUAL X   32 DIAS X   1591,95 EUROS - 9C1305/0001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332366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25,47 €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03/05/2019 AL  04/06/2019 FACTURA NRO 760398 1,5% MENSUAL X   32 DIAS X   1591,95 EUROS - 9C1305/0001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332369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25,33 €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03/05/2019 AL  04/06/2019 FACTURA NRO 745048 1,5% MENSUAL X   32 DIAS X   1583,26 EUROS - 9E4570/0001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332370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25,33 €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03/05/2019 AL  04/06/2019 FACTURA NRO 752698 1,5% MENSUAL X   32 DIAS X   1583,26 EUROS - 9E4570/0001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332371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25,33 €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03/05/2019 AL  04/06/2019 FACTURA NRO 760405 1,5% MENSUAL X   32 DIAS X   1583,26 EUROS - 9E4570/0001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332372</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25,21 €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03/05/2019 AL  04/06/2019 FACTURA NRO 775833 1,5% MENSUAL X   32 DIAS X   1575,86 EUROS - 9E4570/0001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332373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25,21 €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03/05/2019 AL  04/06/2019 FACTURA NRO 783645 1,5% MENSUAL X   32 DIAS X   1575,86 EUROS - 9E4570/0001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332374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05/06/2019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26,79 €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01/05/2019 AL  04/06/2019 FACTURA NRO 791440 1,5% MENSUAL X   34 DIAS X 1575,86 EUROS - 9E4570/0001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814815</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1.575,86 €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JUNIO      2.019 - 9E4570/0001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332536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03/07/2019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22,29 €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04/06/2019 AL  02/07/2019 FACTURA NRO 745041 1,5% MENSUAL X   28 DIAS X   1591,95 EUROS - 9C1305/0001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332537</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03/07/2019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22,29 €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04/06/2019 AL  02/07/2019 FACTURA NRO 752691 1,5% MENSUAL X   28 DIAS X   1591,95 EUROS - 9C1305/0001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lastRenderedPageBreak/>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332538</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03/07/2019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22,29 €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04/06/2019 AL  02/07/2019 FACTURA NRO 760398 1,5% MENSUAL X   28 DIAS X   1591,95 EUROS - 9C1305/0001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332539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03/07/2019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22,17 €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04/06/2019 AL  02/07/2019 FACTURA NRO 745048 1,5% MENSUAL X   28 DIAS X   1583,26 EUROS - 9E4570/0001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332540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03/07/2019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22,17 €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04/06/2019 AL  02/07/2019 FACTURA NRO 752698 1,5% MENSUAL X   28 DIAS X   1583,26 EUROS - 9E4570/0001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332541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03/07/2019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22,17 €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04/06/2019 AL  02/07/2019 FACTURA NRO 760405 1,5% MENSUAL X   28 DIAS X   1583,26 EUROS - 9E4570/0001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332542</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03/07/2019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22,06 €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04/06/2019 AL  02/07/2019 FACTURA NRO 775833 1,5% MENSUAL X   28 DIAS X   1575,86 EUROS - 9E4570/0001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332543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03/07/2019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22,06 €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04/06/2019 AL  02/07/2019 FACTURA NRO 783645 1,5% MENSUAL X   28 DIAS X   1575,86 EUROS - 9E4570/0001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332544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03/07/2019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22,06 €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04/06/2019 AL  02/07/2019 FACTURA NRO 791440 1,5% MENSUAL X   28 DIAS X   1575,86 EUROS - 9E4570/0001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332545</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03/07/2019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25,21 €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31/05/2019 AL  02/07/2019 FACTURA NRO 799234 1,5% MENSUAL X   32 DIAS X   1575,86 EUROS - 9E4570/0001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822633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01/08/2019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1.575,86 €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JULIO      2.019 - 9E4570/0001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332652</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24,68 €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02/07/2019 AL  02/08/2019 FACTURA NRO 745041 1,5% MENSUAL X   31 DIAS X   1591,95 EUROS - 9C1305/0001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332653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24,68 €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02/07/2019 AL  02/08/2019 FACTURA NRO 752691 1,5% MENSUAL X   31 DIAS X   1591,95 EUROS - 9C1305/0001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332654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24,68 €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02/07/2019 AL  02/08/2019 FACTURA NRO 760398 1,5% MENSUAL X   31 DIAS X   1591,95 EUROS - 9C1305/0001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332659</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24,54 €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02/07/2019 AL  02/08/2019 FACTURA NRO 745048 1,5% MENSUAL X   31 DIAS X   1583,26 EUROS - 9E4570/0001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332660</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24,54 €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02/07/2019 AL  02/08/2019 FACTURA NRO 752698 1,5% MENSUAL X   31 DIAS X   1583,26 EUROS - 9E4570/0001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332661</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24,54 €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02/07/2019 AL  02/08/2019 FACTURA NRO 760405 1,5% MENSUAL X   31 DIAS X   1583,26 EUROS - 9E4570/0001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332662</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24,43 €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02/07/2019 AL  02/08/2019 FACTURA NRO 775833 1,5% MENSUAL X   31 DIAS X   1575,86 EUROS - 9E4570/0001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332663</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24,43 €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02/07/2019 AL  02/08/2019 FACTURA NRO 783645 1,5% MENSUAL X   31 DIAS X   1575,86 EUROS - 9E4570/0001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332664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24,43 €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02/07/2019 AL  02/08/2019 FACTURA NRO 791440 1,5% MENSUAL X   31 DIAS X   1575,86 EUROS - 9E4570/0001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332665</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24,43 €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02/07/2019 AL  02/08/2019 FACTURA NRO 799234 1,5% MENSUAL X   31 DIAS X   1575,86 EUROS - 9E4570/0001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332666</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05/08/2019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25,21 €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INTERESES DE DEMORA DESDE 01/07/2019 AL  02/08/2019 FACTURA NRO 807013 1,5% MENSUAL X   32 DIAS X   1575,86 EUROS - 9E4570/0001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lang w:val="en-US"/>
              </w:rPr>
            </w:pPr>
            <w:r>
              <w:rPr>
                <w:rFonts w:ascii="Book Antiqua" w:hAnsi="Book Antiqua"/>
                <w:color w:val="000000"/>
                <w:sz w:val="12"/>
                <w:szCs w:val="12"/>
                <w:lang w:val="en-US"/>
              </w:rPr>
              <w:t>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A81056269</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2020  920 22300</w:t>
            </w:r>
          </w:p>
        </w:tc>
        <w:tc>
          <w:tcPr>
            <w:tcW w:w="555"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712004</w:t>
            </w:r>
          </w:p>
        </w:tc>
        <w:tc>
          <w:tcPr>
            <w:tcW w:w="493" w:type="pct"/>
            <w:tcBorders>
              <w:top w:val="nil"/>
              <w:left w:val="nil"/>
              <w:bottom w:val="single" w:sz="4" w:space="0" w:color="auto"/>
              <w:right w:val="single" w:sz="4" w:space="0" w:color="auto"/>
            </w:tcBorders>
            <w:shd w:val="clear" w:color="auto" w:fill="auto"/>
            <w:vAlign w:val="bottom"/>
            <w:hideMark/>
          </w:tcPr>
          <w:p>
            <w:pPr>
              <w:outlineLvl w:val="1"/>
              <w:rPr>
                <w:rFonts w:ascii="Book Antiqua" w:hAnsi="Book Antiqua"/>
                <w:color w:val="000000"/>
                <w:sz w:val="12"/>
                <w:szCs w:val="12"/>
              </w:rPr>
            </w:pPr>
            <w:r>
              <w:rPr>
                <w:rFonts w:ascii="Book Antiqua" w:hAnsi="Book Antiqua"/>
                <w:color w:val="000000"/>
                <w:sz w:val="12"/>
                <w:szCs w:val="12"/>
              </w:rPr>
              <w:t>31/12/2019</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1.583,26 €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ALQUILER DICIEMBRE  2.019 - 9E4570/0001</w:t>
            </w:r>
          </w:p>
        </w:tc>
      </w:tr>
      <w:tr>
        <w:trPr>
          <w:trHeight w:val="300"/>
        </w:trPr>
        <w:tc>
          <w:tcPr>
            <w:tcW w:w="963" w:type="pct"/>
            <w:tcBorders>
              <w:top w:val="nil"/>
              <w:left w:val="single" w:sz="4" w:space="0" w:color="auto"/>
              <w:bottom w:val="single" w:sz="4" w:space="0" w:color="auto"/>
              <w:right w:val="single" w:sz="4" w:space="0" w:color="auto"/>
            </w:tcBorders>
            <w:shd w:val="clear" w:color="auto" w:fill="auto"/>
            <w:vAlign w:val="bottom"/>
            <w:hideMark/>
          </w:tcPr>
          <w:p>
            <w:pPr>
              <w:outlineLvl w:val="0"/>
              <w:rPr>
                <w:rFonts w:ascii="Book Antiqua" w:hAnsi="Book Antiqua"/>
                <w:b/>
                <w:bCs/>
                <w:color w:val="000000"/>
                <w:sz w:val="12"/>
                <w:szCs w:val="12"/>
                <w:lang w:val="en-US"/>
              </w:rPr>
            </w:pPr>
            <w:r>
              <w:rPr>
                <w:rFonts w:ascii="Book Antiqua" w:hAnsi="Book Antiqua"/>
                <w:b/>
                <w:bCs/>
                <w:color w:val="000000"/>
                <w:sz w:val="12"/>
                <w:szCs w:val="12"/>
                <w:lang w:val="en-US"/>
              </w:rPr>
              <w:lastRenderedPageBreak/>
              <w:t>Total XEROX RENTING,S.A.U.</w:t>
            </w:r>
          </w:p>
        </w:tc>
        <w:tc>
          <w:tcPr>
            <w:tcW w:w="497" w:type="pct"/>
            <w:tcBorders>
              <w:top w:val="nil"/>
              <w:left w:val="nil"/>
              <w:bottom w:val="single" w:sz="4" w:space="0" w:color="auto"/>
              <w:right w:val="single" w:sz="4" w:space="0" w:color="auto"/>
            </w:tcBorders>
            <w:shd w:val="clear" w:color="auto" w:fill="auto"/>
            <w:vAlign w:val="bottom"/>
            <w:hideMark/>
          </w:tcPr>
          <w:p>
            <w:pPr>
              <w:outlineLvl w:val="0"/>
              <w:rPr>
                <w:rFonts w:ascii="Book Antiqua" w:hAnsi="Book Antiqua"/>
                <w:color w:val="000000"/>
                <w:sz w:val="12"/>
                <w:szCs w:val="12"/>
                <w:lang w:val="en-US"/>
              </w:rPr>
            </w:pPr>
            <w:r>
              <w:rPr>
                <w:rFonts w:ascii="Book Antiqua" w:hAnsi="Book Antiqua"/>
                <w:color w:val="000000"/>
                <w:sz w:val="12"/>
                <w:szCs w:val="12"/>
                <w:lang w:val="en-US"/>
              </w:rPr>
              <w:t> </w:t>
            </w:r>
          </w:p>
        </w:tc>
        <w:tc>
          <w:tcPr>
            <w:tcW w:w="441" w:type="pct"/>
            <w:tcBorders>
              <w:top w:val="nil"/>
              <w:left w:val="nil"/>
              <w:bottom w:val="single" w:sz="4" w:space="0" w:color="auto"/>
              <w:right w:val="single" w:sz="4" w:space="0" w:color="auto"/>
            </w:tcBorders>
            <w:shd w:val="clear" w:color="000000" w:fill="FFFFFF"/>
            <w:vAlign w:val="bottom"/>
            <w:hideMark/>
          </w:tcPr>
          <w:p>
            <w:pPr>
              <w:outlineLvl w:val="0"/>
              <w:rPr>
                <w:rFonts w:ascii="Book Antiqua" w:hAnsi="Book Antiqua"/>
                <w:color w:val="000000"/>
                <w:sz w:val="12"/>
                <w:szCs w:val="12"/>
                <w:lang w:val="en-US"/>
              </w:rPr>
            </w:pPr>
            <w:r>
              <w:rPr>
                <w:rFonts w:ascii="Book Antiqua" w:hAnsi="Book Antiqua"/>
                <w:color w:val="000000"/>
                <w:sz w:val="12"/>
                <w:szCs w:val="12"/>
                <w:lang w:val="en-US"/>
              </w:rPr>
              <w:t> </w:t>
            </w:r>
          </w:p>
        </w:tc>
        <w:tc>
          <w:tcPr>
            <w:tcW w:w="555" w:type="pct"/>
            <w:tcBorders>
              <w:top w:val="nil"/>
              <w:left w:val="nil"/>
              <w:bottom w:val="single" w:sz="4" w:space="0" w:color="auto"/>
              <w:right w:val="single" w:sz="4" w:space="0" w:color="auto"/>
            </w:tcBorders>
            <w:shd w:val="clear" w:color="auto" w:fill="auto"/>
            <w:vAlign w:val="bottom"/>
            <w:hideMark/>
          </w:tcPr>
          <w:p>
            <w:pPr>
              <w:outlineLvl w:val="0"/>
              <w:rPr>
                <w:rFonts w:ascii="Book Antiqua" w:hAnsi="Book Antiqua"/>
                <w:color w:val="000000"/>
                <w:sz w:val="12"/>
                <w:szCs w:val="12"/>
                <w:lang w:val="en-US"/>
              </w:rPr>
            </w:pPr>
            <w:r>
              <w:rPr>
                <w:rFonts w:ascii="Book Antiqua" w:hAnsi="Book Antiqua"/>
                <w:color w:val="000000"/>
                <w:sz w:val="12"/>
                <w:szCs w:val="12"/>
                <w:lang w:val="en-US"/>
              </w:rPr>
              <w:t> </w:t>
            </w:r>
          </w:p>
        </w:tc>
        <w:tc>
          <w:tcPr>
            <w:tcW w:w="493" w:type="pct"/>
            <w:tcBorders>
              <w:top w:val="nil"/>
              <w:left w:val="nil"/>
              <w:bottom w:val="single" w:sz="4" w:space="0" w:color="auto"/>
              <w:right w:val="single" w:sz="4" w:space="0" w:color="auto"/>
            </w:tcBorders>
            <w:shd w:val="clear" w:color="auto" w:fill="auto"/>
            <w:vAlign w:val="bottom"/>
            <w:hideMark/>
          </w:tcPr>
          <w:p>
            <w:pPr>
              <w:outlineLvl w:val="0"/>
              <w:rPr>
                <w:rFonts w:ascii="Book Antiqua" w:hAnsi="Book Antiqua"/>
                <w:color w:val="000000"/>
                <w:sz w:val="12"/>
                <w:szCs w:val="12"/>
                <w:lang w:val="en-US"/>
              </w:rPr>
            </w:pPr>
            <w:r>
              <w:rPr>
                <w:rFonts w:ascii="Book Antiqua" w:hAnsi="Book Antiqua"/>
                <w:color w:val="000000"/>
                <w:sz w:val="12"/>
                <w:szCs w:val="12"/>
                <w:lang w:val="en-US"/>
              </w:rPr>
              <w:t> </w:t>
            </w:r>
          </w:p>
        </w:tc>
        <w:tc>
          <w:tcPr>
            <w:tcW w:w="448" w:type="pct"/>
            <w:tcBorders>
              <w:top w:val="nil"/>
              <w:left w:val="nil"/>
              <w:bottom w:val="single" w:sz="4" w:space="0" w:color="auto"/>
              <w:right w:val="single" w:sz="4" w:space="0" w:color="auto"/>
            </w:tcBorders>
            <w:shd w:val="clear" w:color="auto" w:fill="auto"/>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16.468,13 €</w:t>
            </w:r>
          </w:p>
        </w:tc>
        <w:tc>
          <w:tcPr>
            <w:tcW w:w="1604" w:type="pct"/>
            <w:tcBorders>
              <w:top w:val="nil"/>
              <w:left w:val="nil"/>
              <w:bottom w:val="single" w:sz="4" w:space="0" w:color="auto"/>
              <w:right w:val="single" w:sz="4" w:space="0" w:color="auto"/>
            </w:tcBorders>
            <w:shd w:val="clear" w:color="auto" w:fill="auto"/>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single" w:sz="4" w:space="0" w:color="auto"/>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YLHER ACTIVIDADES Y SERVICIOS, S.L.</w:t>
            </w:r>
          </w:p>
        </w:tc>
        <w:tc>
          <w:tcPr>
            <w:tcW w:w="497"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B76227586</w:t>
            </w:r>
          </w:p>
        </w:tc>
        <w:tc>
          <w:tcPr>
            <w:tcW w:w="441"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2020  410 22600</w:t>
            </w:r>
          </w:p>
        </w:tc>
        <w:tc>
          <w:tcPr>
            <w:tcW w:w="555"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19F000/8</w:t>
            </w:r>
          </w:p>
        </w:tc>
        <w:tc>
          <w:tcPr>
            <w:tcW w:w="493" w:type="pct"/>
            <w:tcBorders>
              <w:top w:val="nil"/>
              <w:left w:val="nil"/>
              <w:bottom w:val="single" w:sz="4" w:space="0" w:color="auto"/>
              <w:right w:val="single" w:sz="4" w:space="0" w:color="auto"/>
            </w:tcBorders>
            <w:shd w:val="clear" w:color="000000" w:fill="FFFFFF"/>
            <w:vAlign w:val="bottom"/>
            <w:hideMark/>
          </w:tcPr>
          <w:p>
            <w:pPr>
              <w:outlineLvl w:val="1"/>
              <w:rPr>
                <w:rFonts w:ascii="Book Antiqua" w:hAnsi="Book Antiqua"/>
                <w:color w:val="000000"/>
                <w:sz w:val="12"/>
                <w:szCs w:val="12"/>
              </w:rPr>
            </w:pPr>
            <w:r>
              <w:rPr>
                <w:rFonts w:ascii="Book Antiqua" w:hAnsi="Book Antiqua"/>
                <w:color w:val="000000"/>
                <w:sz w:val="12"/>
                <w:szCs w:val="12"/>
              </w:rPr>
              <w:t>01/02/2019</w:t>
            </w:r>
          </w:p>
        </w:tc>
        <w:tc>
          <w:tcPr>
            <w:tcW w:w="448" w:type="pct"/>
            <w:tcBorders>
              <w:top w:val="nil"/>
              <w:left w:val="nil"/>
              <w:bottom w:val="single" w:sz="4" w:space="0" w:color="auto"/>
              <w:right w:val="single" w:sz="4" w:space="0" w:color="auto"/>
            </w:tcBorders>
            <w:shd w:val="clear" w:color="000000" w:fill="FFFFFF"/>
            <w:vAlign w:val="bottom"/>
            <w:hideMark/>
          </w:tcPr>
          <w:p>
            <w:pPr>
              <w:jc w:val="right"/>
              <w:outlineLvl w:val="1"/>
              <w:rPr>
                <w:rFonts w:ascii="Book Antiqua" w:hAnsi="Book Antiqua"/>
                <w:color w:val="000000"/>
                <w:sz w:val="12"/>
                <w:szCs w:val="12"/>
              </w:rPr>
            </w:pPr>
            <w:r>
              <w:rPr>
                <w:rFonts w:ascii="Book Antiqua" w:hAnsi="Book Antiqua"/>
                <w:color w:val="000000"/>
                <w:sz w:val="12"/>
                <w:szCs w:val="12"/>
              </w:rPr>
              <w:t>3.589,05 €</w:t>
            </w:r>
          </w:p>
        </w:tc>
        <w:tc>
          <w:tcPr>
            <w:tcW w:w="1604" w:type="pct"/>
            <w:tcBorders>
              <w:top w:val="nil"/>
              <w:left w:val="nil"/>
              <w:bottom w:val="single" w:sz="4" w:space="0" w:color="auto"/>
              <w:right w:val="single" w:sz="4" w:space="0" w:color="auto"/>
            </w:tcBorders>
            <w:shd w:val="clear" w:color="000000" w:fill="FFFFFF"/>
            <w:vAlign w:val="bottom"/>
            <w:hideMark/>
          </w:tcPr>
          <w:p>
            <w:pPr>
              <w:jc w:val="both"/>
              <w:outlineLvl w:val="1"/>
              <w:rPr>
                <w:rFonts w:ascii="Book Antiqua" w:hAnsi="Book Antiqua"/>
                <w:color w:val="000000"/>
                <w:sz w:val="12"/>
                <w:szCs w:val="12"/>
              </w:rPr>
            </w:pPr>
            <w:r>
              <w:rPr>
                <w:rFonts w:ascii="Book Antiqua" w:hAnsi="Book Antiqua"/>
                <w:color w:val="000000"/>
                <w:sz w:val="12"/>
                <w:szCs w:val="12"/>
              </w:rPr>
              <w:t>Servicio - Servicio de promoción de los productos locales de Teguise en la XVII Feria Gastronómica ´´Madrid Fusión´´</w:t>
            </w:r>
          </w:p>
        </w:tc>
      </w:tr>
      <w:tr>
        <w:trPr>
          <w:trHeight w:val="300"/>
        </w:trPr>
        <w:tc>
          <w:tcPr>
            <w:tcW w:w="963" w:type="pct"/>
            <w:tcBorders>
              <w:top w:val="nil"/>
              <w:left w:val="nil"/>
              <w:bottom w:val="nil"/>
              <w:right w:val="nil"/>
            </w:tcBorders>
            <w:shd w:val="clear" w:color="000000" w:fill="FFFFFF"/>
            <w:vAlign w:val="bottom"/>
            <w:hideMark/>
          </w:tcPr>
          <w:p>
            <w:pPr>
              <w:outlineLvl w:val="0"/>
              <w:rPr>
                <w:rFonts w:ascii="Book Antiqua" w:hAnsi="Book Antiqua"/>
                <w:b/>
                <w:bCs/>
                <w:color w:val="000000"/>
                <w:sz w:val="12"/>
                <w:szCs w:val="12"/>
              </w:rPr>
            </w:pPr>
            <w:r>
              <w:rPr>
                <w:rFonts w:ascii="Book Antiqua" w:hAnsi="Book Antiqua"/>
                <w:b/>
                <w:bCs/>
                <w:color w:val="000000"/>
                <w:sz w:val="12"/>
                <w:szCs w:val="12"/>
              </w:rPr>
              <w:t>Total YLHER ACTIVIDADES Y SERVICIOS, S.L.</w:t>
            </w:r>
          </w:p>
        </w:tc>
        <w:tc>
          <w:tcPr>
            <w:tcW w:w="497" w:type="pct"/>
            <w:tcBorders>
              <w:top w:val="nil"/>
              <w:left w:val="nil"/>
              <w:bottom w:val="nil"/>
              <w:right w:val="nil"/>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nil"/>
              <w:right w:val="nil"/>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nil"/>
              <w:right w:val="nil"/>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nil"/>
              <w:right w:val="nil"/>
            </w:tcBorders>
            <w:shd w:val="clear" w:color="000000" w:fill="FFFFFF"/>
            <w:vAlign w:val="bottom"/>
            <w:hideMark/>
          </w:tcPr>
          <w:p>
            <w:pPr>
              <w:outlineLvl w:val="0"/>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nil"/>
              <w:right w:val="nil"/>
            </w:tcBorders>
            <w:shd w:val="clear" w:color="000000" w:fill="FFFFFF"/>
            <w:vAlign w:val="bottom"/>
            <w:hideMark/>
          </w:tcPr>
          <w:p>
            <w:pPr>
              <w:jc w:val="right"/>
              <w:outlineLvl w:val="0"/>
              <w:rPr>
                <w:rFonts w:ascii="Book Antiqua" w:hAnsi="Book Antiqua"/>
                <w:color w:val="000000"/>
                <w:sz w:val="12"/>
                <w:szCs w:val="12"/>
              </w:rPr>
            </w:pPr>
            <w:r>
              <w:rPr>
                <w:rFonts w:ascii="Book Antiqua" w:hAnsi="Book Antiqua"/>
                <w:color w:val="000000"/>
                <w:sz w:val="12"/>
                <w:szCs w:val="12"/>
              </w:rPr>
              <w:t>3.589,05 €</w:t>
            </w:r>
          </w:p>
        </w:tc>
        <w:tc>
          <w:tcPr>
            <w:tcW w:w="1604" w:type="pct"/>
            <w:tcBorders>
              <w:top w:val="nil"/>
              <w:left w:val="nil"/>
              <w:bottom w:val="nil"/>
              <w:right w:val="nil"/>
            </w:tcBorders>
            <w:shd w:val="clear" w:color="000000" w:fill="FFFFFF"/>
            <w:vAlign w:val="bottom"/>
            <w:hideMark/>
          </w:tcPr>
          <w:p>
            <w:pPr>
              <w:jc w:val="both"/>
              <w:outlineLvl w:val="0"/>
              <w:rPr>
                <w:rFonts w:ascii="Book Antiqua" w:hAnsi="Book Antiqua"/>
                <w:color w:val="000000"/>
                <w:sz w:val="12"/>
                <w:szCs w:val="12"/>
              </w:rPr>
            </w:pPr>
            <w:r>
              <w:rPr>
                <w:rFonts w:ascii="Book Antiqua" w:hAnsi="Book Antiqua"/>
                <w:color w:val="000000"/>
                <w:sz w:val="12"/>
                <w:szCs w:val="12"/>
              </w:rPr>
              <w:t>0</w:t>
            </w:r>
          </w:p>
        </w:tc>
      </w:tr>
      <w:tr>
        <w:trPr>
          <w:trHeight w:val="300"/>
        </w:trPr>
        <w:tc>
          <w:tcPr>
            <w:tcW w:w="963" w:type="pct"/>
            <w:tcBorders>
              <w:top w:val="nil"/>
              <w:left w:val="nil"/>
              <w:bottom w:val="nil"/>
              <w:right w:val="nil"/>
            </w:tcBorders>
            <w:shd w:val="clear" w:color="000000" w:fill="FFFFFF"/>
            <w:vAlign w:val="bottom"/>
            <w:hideMark/>
          </w:tcPr>
          <w:p>
            <w:pPr>
              <w:rPr>
                <w:rFonts w:ascii="Book Antiqua" w:hAnsi="Book Antiqua"/>
                <w:b/>
                <w:bCs/>
                <w:color w:val="000000"/>
                <w:sz w:val="12"/>
                <w:szCs w:val="12"/>
              </w:rPr>
            </w:pPr>
            <w:r>
              <w:rPr>
                <w:rFonts w:ascii="Book Antiqua" w:hAnsi="Book Antiqua"/>
                <w:b/>
                <w:bCs/>
                <w:color w:val="000000"/>
                <w:sz w:val="12"/>
                <w:szCs w:val="12"/>
              </w:rPr>
              <w:t>Total general</w:t>
            </w:r>
          </w:p>
        </w:tc>
        <w:tc>
          <w:tcPr>
            <w:tcW w:w="497" w:type="pct"/>
            <w:tcBorders>
              <w:top w:val="nil"/>
              <w:left w:val="nil"/>
              <w:bottom w:val="nil"/>
              <w:right w:val="nil"/>
            </w:tcBorders>
            <w:shd w:val="clear" w:color="000000" w:fill="FFFFFF"/>
            <w:vAlign w:val="bottom"/>
            <w:hideMark/>
          </w:tcPr>
          <w:p>
            <w:pPr>
              <w:rPr>
                <w:rFonts w:ascii="Book Antiqua" w:hAnsi="Book Antiqua"/>
                <w:color w:val="000000"/>
                <w:sz w:val="12"/>
                <w:szCs w:val="12"/>
              </w:rPr>
            </w:pPr>
            <w:r>
              <w:rPr>
                <w:rFonts w:ascii="Book Antiqua" w:hAnsi="Book Antiqua"/>
                <w:color w:val="000000"/>
                <w:sz w:val="12"/>
                <w:szCs w:val="12"/>
              </w:rPr>
              <w:t> </w:t>
            </w:r>
          </w:p>
        </w:tc>
        <w:tc>
          <w:tcPr>
            <w:tcW w:w="441" w:type="pct"/>
            <w:tcBorders>
              <w:top w:val="nil"/>
              <w:left w:val="nil"/>
              <w:bottom w:val="nil"/>
              <w:right w:val="nil"/>
            </w:tcBorders>
            <w:shd w:val="clear" w:color="000000" w:fill="FFFFFF"/>
            <w:vAlign w:val="bottom"/>
            <w:hideMark/>
          </w:tcPr>
          <w:p>
            <w:pPr>
              <w:rPr>
                <w:rFonts w:ascii="Book Antiqua" w:hAnsi="Book Antiqua"/>
                <w:color w:val="000000"/>
                <w:sz w:val="12"/>
                <w:szCs w:val="12"/>
              </w:rPr>
            </w:pPr>
            <w:r>
              <w:rPr>
                <w:rFonts w:ascii="Book Antiqua" w:hAnsi="Book Antiqua"/>
                <w:color w:val="000000"/>
                <w:sz w:val="12"/>
                <w:szCs w:val="12"/>
              </w:rPr>
              <w:t> </w:t>
            </w:r>
          </w:p>
        </w:tc>
        <w:tc>
          <w:tcPr>
            <w:tcW w:w="555" w:type="pct"/>
            <w:tcBorders>
              <w:top w:val="nil"/>
              <w:left w:val="nil"/>
              <w:bottom w:val="nil"/>
              <w:right w:val="nil"/>
            </w:tcBorders>
            <w:shd w:val="clear" w:color="000000" w:fill="FFFFFF"/>
            <w:vAlign w:val="bottom"/>
            <w:hideMark/>
          </w:tcPr>
          <w:p>
            <w:pPr>
              <w:rPr>
                <w:rFonts w:ascii="Book Antiqua" w:hAnsi="Book Antiqua"/>
                <w:color w:val="000000"/>
                <w:sz w:val="12"/>
                <w:szCs w:val="12"/>
              </w:rPr>
            </w:pPr>
            <w:r>
              <w:rPr>
                <w:rFonts w:ascii="Book Antiqua" w:hAnsi="Book Antiqua"/>
                <w:color w:val="000000"/>
                <w:sz w:val="12"/>
                <w:szCs w:val="12"/>
              </w:rPr>
              <w:t> </w:t>
            </w:r>
          </w:p>
        </w:tc>
        <w:tc>
          <w:tcPr>
            <w:tcW w:w="493" w:type="pct"/>
            <w:tcBorders>
              <w:top w:val="nil"/>
              <w:left w:val="nil"/>
              <w:bottom w:val="nil"/>
              <w:right w:val="nil"/>
            </w:tcBorders>
            <w:shd w:val="clear" w:color="000000" w:fill="FFFFFF"/>
            <w:vAlign w:val="bottom"/>
            <w:hideMark/>
          </w:tcPr>
          <w:p>
            <w:pPr>
              <w:rPr>
                <w:rFonts w:ascii="Book Antiqua" w:hAnsi="Book Antiqua"/>
                <w:color w:val="000000"/>
                <w:sz w:val="12"/>
                <w:szCs w:val="12"/>
              </w:rPr>
            </w:pPr>
            <w:r>
              <w:rPr>
                <w:rFonts w:ascii="Book Antiqua" w:hAnsi="Book Antiqua"/>
                <w:color w:val="000000"/>
                <w:sz w:val="12"/>
                <w:szCs w:val="12"/>
              </w:rPr>
              <w:t> </w:t>
            </w:r>
          </w:p>
        </w:tc>
        <w:tc>
          <w:tcPr>
            <w:tcW w:w="448" w:type="pct"/>
            <w:tcBorders>
              <w:top w:val="nil"/>
              <w:left w:val="nil"/>
              <w:bottom w:val="nil"/>
              <w:right w:val="nil"/>
            </w:tcBorders>
            <w:shd w:val="clear" w:color="000000" w:fill="FFFFFF"/>
            <w:vAlign w:val="bottom"/>
            <w:hideMark/>
          </w:tcPr>
          <w:p>
            <w:pPr>
              <w:jc w:val="right"/>
              <w:rPr>
                <w:rFonts w:ascii="Book Antiqua" w:hAnsi="Book Antiqua"/>
                <w:color w:val="000000"/>
                <w:sz w:val="12"/>
                <w:szCs w:val="12"/>
              </w:rPr>
            </w:pPr>
            <w:r>
              <w:rPr>
                <w:rFonts w:ascii="Book Antiqua" w:hAnsi="Book Antiqua"/>
                <w:color w:val="000000"/>
                <w:sz w:val="12"/>
                <w:szCs w:val="12"/>
              </w:rPr>
              <w:t>331.700,00 €</w:t>
            </w:r>
          </w:p>
        </w:tc>
        <w:tc>
          <w:tcPr>
            <w:tcW w:w="1604" w:type="pct"/>
            <w:tcBorders>
              <w:top w:val="nil"/>
              <w:left w:val="nil"/>
              <w:bottom w:val="nil"/>
              <w:right w:val="nil"/>
            </w:tcBorders>
            <w:shd w:val="clear" w:color="000000" w:fill="FFFFFF"/>
            <w:vAlign w:val="bottom"/>
            <w:hideMark/>
          </w:tcPr>
          <w:p>
            <w:pPr>
              <w:jc w:val="both"/>
              <w:rPr>
                <w:rFonts w:ascii="Book Antiqua" w:hAnsi="Book Antiqua"/>
                <w:color w:val="000000"/>
                <w:sz w:val="12"/>
                <w:szCs w:val="12"/>
              </w:rPr>
            </w:pPr>
            <w:r>
              <w:rPr>
                <w:rFonts w:ascii="Book Antiqua" w:hAnsi="Book Antiqua"/>
                <w:color w:val="000000"/>
                <w:sz w:val="12"/>
                <w:szCs w:val="12"/>
              </w:rPr>
              <w:t>0</w:t>
            </w:r>
          </w:p>
        </w:tc>
      </w:tr>
    </w:tbl>
    <w:p>
      <w:pPr>
        <w:autoSpaceDE w:val="0"/>
        <w:autoSpaceDN w:val="0"/>
        <w:adjustRightInd w:val="0"/>
        <w:contextualSpacing/>
        <w:jc w:val="both"/>
        <w:rPr>
          <w:rFonts w:ascii="Book Antiqua" w:eastAsia="Calibri" w:hAnsi="Book Antiqua"/>
          <w:sz w:val="10"/>
          <w:szCs w:val="10"/>
        </w:rPr>
      </w:pPr>
    </w:p>
    <w:p>
      <w:pPr>
        <w:autoSpaceDE w:val="0"/>
        <w:autoSpaceDN w:val="0"/>
        <w:adjustRightInd w:val="0"/>
        <w:ind w:right="-142"/>
        <w:contextualSpacing/>
        <w:jc w:val="both"/>
        <w:rPr>
          <w:rFonts w:ascii="Book Antiqua" w:eastAsia="Calibri" w:hAnsi="Book Antiqua"/>
        </w:rPr>
      </w:pPr>
      <w:r>
        <w:rPr>
          <w:rFonts w:ascii="Book Antiqua" w:eastAsia="Calibri" w:hAnsi="Book Antiqua"/>
          <w:b/>
          <w:u w:val="single"/>
        </w:rPr>
        <w:t>SEGUNDO</w:t>
      </w:r>
      <w:r>
        <w:rPr>
          <w:rFonts w:ascii="Book Antiqua" w:eastAsia="Calibri" w:hAnsi="Book Antiqua"/>
        </w:rPr>
        <w:t xml:space="preserve">. Aplicar, al Presupuesto del ejercicio 2020, el reconocimiento extrajudicial de las mismas, aplicándolas a la partida que corresponda.  </w:t>
      </w:r>
    </w:p>
    <w:p>
      <w:pPr>
        <w:ind w:right="-142"/>
        <w:jc w:val="both"/>
        <w:rPr>
          <w:rFonts w:ascii="Book Antiqua" w:hAnsi="Book Antiqua"/>
        </w:rPr>
      </w:pPr>
      <w:r>
        <w:rPr>
          <w:rFonts w:ascii="Book Antiqua" w:hAnsi="Book Antiqua"/>
          <w:b/>
          <w:u w:val="single"/>
        </w:rPr>
        <w:t>TERCERO</w:t>
      </w:r>
      <w:r>
        <w:rPr>
          <w:rFonts w:ascii="Book Antiqua" w:hAnsi="Book Antiqua"/>
        </w:rPr>
        <w:t>. Que por la INTERVENCIÓN MUNICIPAL se efectúen los trámites correspondientes, al objeto de materializar lo resuelto en el presente acuerdo y, que por la Tesorería de la Corporación se libren las cantidades determinadas</w:t>
      </w:r>
    </w:p>
    <w:p>
      <w:pPr>
        <w:ind w:left="720" w:right="-142"/>
        <w:jc w:val="both"/>
        <w:rPr>
          <w:rFonts w:ascii="Book Antiqua" w:hAnsi="Book Antiqua"/>
          <w:sz w:val="10"/>
          <w:szCs w:val="10"/>
        </w:rPr>
      </w:pPr>
    </w:p>
    <w:p>
      <w:pPr>
        <w:ind w:right="-142" w:firstLine="567"/>
        <w:rPr>
          <w:rFonts w:ascii="Book Antiqua" w:hAnsi="Book Antiqua"/>
          <w:sz w:val="19"/>
          <w:szCs w:val="19"/>
          <w:lang w:val="es-ES_tradnl"/>
        </w:rPr>
      </w:pPr>
      <w:r>
        <w:rPr>
          <w:rFonts w:ascii="Book Antiqua" w:hAnsi="Book Antiqua"/>
          <w:sz w:val="19"/>
          <w:szCs w:val="19"/>
          <w:lang w:val="es-ES_tradnl"/>
        </w:rPr>
        <w:t xml:space="preserve">Teguise, a la fecha de la firma electrónica del presente documento. (27 de abril de 2020) </w:t>
      </w:r>
    </w:p>
    <w:p>
      <w:pPr>
        <w:ind w:right="-142" w:firstLine="567"/>
        <w:jc w:val="both"/>
        <w:rPr>
          <w:rFonts w:ascii="Book Antiqua" w:hAnsi="Book Antiqua"/>
          <w:sz w:val="19"/>
          <w:szCs w:val="19"/>
          <w:lang w:val="es-ES_tradnl"/>
        </w:rPr>
      </w:pPr>
      <w:r>
        <w:rPr>
          <w:rFonts w:ascii="Book Antiqua" w:hAnsi="Book Antiqua"/>
          <w:sz w:val="19"/>
          <w:szCs w:val="19"/>
          <w:lang w:val="es-ES_tradnl"/>
        </w:rPr>
        <w:t>Fdo. El Concejal de Economía y Hacienda, Miguel Ángel Jiménez Cabrera&gt;&gt;.</w:t>
      </w:r>
    </w:p>
    <w:p>
      <w:pPr>
        <w:ind w:right="-142" w:firstLine="567"/>
        <w:jc w:val="both"/>
        <w:rPr>
          <w:rFonts w:ascii="Book Antiqua" w:hAnsi="Book Antiqua"/>
          <w:sz w:val="10"/>
          <w:szCs w:val="10"/>
          <w:lang w:val="es-ES_tradnl"/>
        </w:rPr>
      </w:pPr>
    </w:p>
    <w:p>
      <w:pPr>
        <w:pStyle w:val="Ordendia"/>
        <w:widowControl w:val="0"/>
        <w:autoSpaceDE w:val="0"/>
        <w:autoSpaceDN w:val="0"/>
        <w:adjustRightInd w:val="0"/>
        <w:ind w:right="-142" w:firstLine="567"/>
        <w:jc w:val="both"/>
        <w:rPr>
          <w:rFonts w:ascii="Book Antiqua" w:hAnsi="Book Antiqua"/>
          <w:bCs/>
          <w:noProof/>
        </w:rPr>
      </w:pPr>
      <w:r>
        <w:rPr>
          <w:rFonts w:ascii="Book Antiqua" w:hAnsi="Book Antiqua" w:cs="Arial"/>
          <w:noProof/>
        </w:rPr>
        <w:t xml:space="preserve">Seguidamente se entabla el correspondiente debate entre los miembros asistentes, al finalizar el cual se somete el tema a la consideración de la Comisión, que acuerda, con aplicación del voto ponderado sobre veintiuno, por once votos a favor (grupo CC) y diez abstenciones (siete del grupo PSOE, dos del PP y 1 de Lanzarote en Pie- Sí podemos Equo), </w:t>
      </w:r>
      <w:r>
        <w:rPr>
          <w:rFonts w:ascii="Book Antiqua" w:hAnsi="Book Antiqua"/>
          <w:noProof/>
        </w:rPr>
        <w:t xml:space="preserve">dictaminar </w:t>
      </w:r>
      <w:r>
        <w:rPr>
          <w:rFonts w:ascii="Book Antiqua" w:hAnsi="Book Antiqua"/>
          <w:b/>
          <w:noProof/>
        </w:rPr>
        <w:t>favor</w:t>
      </w:r>
      <w:r>
        <w:rPr>
          <w:rFonts w:ascii="Book Antiqua" w:hAnsi="Book Antiqua"/>
          <w:b/>
          <w:bCs/>
          <w:noProof/>
        </w:rPr>
        <w:t>ablemente</w:t>
      </w:r>
      <w:r>
        <w:rPr>
          <w:rFonts w:ascii="Book Antiqua" w:hAnsi="Book Antiqua"/>
          <w:bCs/>
          <w:noProof/>
        </w:rPr>
        <w:t xml:space="preserve"> la aprobación por el Pleno de la propuesta transcrita anteriormente, en todos sus términos.&gt;&gt;</w:t>
      </w:r>
    </w:p>
    <w:p>
      <w:pPr>
        <w:pStyle w:val="Actas"/>
        <w:tabs>
          <w:tab w:val="clear" w:pos="709"/>
        </w:tabs>
        <w:ind w:right="-142"/>
        <w:rPr>
          <w:bCs/>
          <w:sz w:val="10"/>
          <w:szCs w:val="10"/>
        </w:rPr>
      </w:pPr>
    </w:p>
    <w:p>
      <w:pPr>
        <w:tabs>
          <w:tab w:val="left" w:pos="9072"/>
        </w:tabs>
        <w:ind w:left="-284" w:right="-142" w:firstLine="568"/>
        <w:jc w:val="both"/>
        <w:rPr>
          <w:rFonts w:ascii="Book Antiqua" w:hAnsi="Book Antiqua" w:cs="Courier New"/>
          <w:bCs/>
          <w:sz w:val="22"/>
          <w:szCs w:val="22"/>
        </w:rPr>
      </w:pPr>
      <w:r>
        <w:rPr>
          <w:rFonts w:ascii="Book Antiqua" w:hAnsi="Book Antiqua" w:cs="Courier New"/>
          <w:bCs/>
          <w:sz w:val="22"/>
          <w:szCs w:val="22"/>
        </w:rPr>
        <w:t>El Señor Alcalde eleva al Pleno el dictamen de la Comisión.</w:t>
      </w:r>
    </w:p>
    <w:p>
      <w:pPr>
        <w:tabs>
          <w:tab w:val="left" w:pos="9072"/>
        </w:tabs>
        <w:ind w:left="-284" w:right="-142" w:firstLine="568"/>
        <w:jc w:val="both"/>
        <w:rPr>
          <w:rFonts w:ascii="Book Antiqua" w:hAnsi="Book Antiqua" w:cs="Courier New"/>
          <w:bCs/>
          <w:sz w:val="10"/>
          <w:szCs w:val="10"/>
        </w:rPr>
      </w:pPr>
    </w:p>
    <w:p>
      <w:pPr>
        <w:ind w:left="-284" w:right="-142" w:firstLine="568"/>
        <w:jc w:val="both"/>
        <w:rPr>
          <w:rFonts w:ascii="Book Antiqua" w:hAnsi="Book Antiqua" w:cs="Courier New"/>
          <w:bCs/>
          <w:sz w:val="22"/>
          <w:szCs w:val="22"/>
        </w:rPr>
      </w:pPr>
      <w:r>
        <w:rPr>
          <w:rFonts w:ascii="Book Antiqua" w:hAnsi="Book Antiqua" w:cs="Courier New"/>
          <w:bCs/>
          <w:sz w:val="22"/>
          <w:szCs w:val="22"/>
        </w:rPr>
        <w:t xml:space="preserve">El Pleno del Ayuntamiento, </w:t>
      </w:r>
      <w:r>
        <w:rPr>
          <w:rFonts w:ascii="Book Antiqua" w:hAnsi="Book Antiqua"/>
          <w:sz w:val="22"/>
          <w:szCs w:val="22"/>
          <w:lang w:val="es-ES_tradnl"/>
        </w:rPr>
        <w:t>por catorce votos a favor de los veintiún miembros asistentes de los veintiún concejales que constituyen el número legal de miembros de la Corporación (once del grupo CC, dos del PP y uno de LEP – Sí Podemos) y siete abstenciones (grupo PSOE),</w:t>
      </w:r>
    </w:p>
    <w:p>
      <w:pPr>
        <w:tabs>
          <w:tab w:val="left" w:pos="9072"/>
        </w:tabs>
        <w:ind w:left="-284" w:right="-142" w:firstLine="568"/>
        <w:jc w:val="both"/>
        <w:rPr>
          <w:rFonts w:ascii="Book Antiqua" w:hAnsi="Book Antiqua" w:cs="Courier New"/>
          <w:bCs/>
          <w:sz w:val="10"/>
          <w:szCs w:val="10"/>
        </w:rPr>
      </w:pPr>
    </w:p>
    <w:p>
      <w:pPr>
        <w:ind w:left="-284" w:right="-142"/>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right="-142" w:firstLine="568"/>
        <w:jc w:val="both"/>
        <w:rPr>
          <w:rFonts w:ascii="Book Antiqua" w:hAnsi="Book Antiqua"/>
          <w:bCs/>
          <w:sz w:val="10"/>
          <w:szCs w:val="10"/>
        </w:rPr>
      </w:pPr>
    </w:p>
    <w:p>
      <w:pPr>
        <w:pStyle w:val="Ordendia"/>
        <w:tabs>
          <w:tab w:val="left" w:pos="9072"/>
        </w:tabs>
        <w:ind w:left="-284" w:right="-142" w:firstLine="568"/>
        <w:jc w:val="both"/>
        <w:rPr>
          <w:rFonts w:ascii="Book Antiqua" w:hAnsi="Book Antiqua"/>
          <w:bCs/>
          <w:sz w:val="22"/>
          <w:szCs w:val="22"/>
        </w:rPr>
      </w:pPr>
      <w:r>
        <w:rPr>
          <w:rFonts w:ascii="Book Antiqua" w:hAnsi="Book Antiqua"/>
          <w:bCs/>
          <w:sz w:val="22"/>
          <w:szCs w:val="22"/>
        </w:rPr>
        <w:t>Aprobar el dictamen anteriormente transcrito, en todos sus términos.</w:t>
      </w:r>
    </w:p>
    <w:p>
      <w:pPr>
        <w:pStyle w:val="Ordendia"/>
        <w:tabs>
          <w:tab w:val="left" w:pos="9072"/>
        </w:tabs>
        <w:ind w:left="-284" w:right="-142" w:firstLine="568"/>
        <w:jc w:val="both"/>
        <w:rPr>
          <w:rFonts w:ascii="Book Antiqua" w:hAnsi="Book Antiqua"/>
          <w:bCs/>
          <w:sz w:val="10"/>
          <w:szCs w:val="10"/>
        </w:rPr>
      </w:pPr>
    </w:p>
    <w:p>
      <w:pPr>
        <w:pStyle w:val="Ordendia"/>
        <w:tabs>
          <w:tab w:val="left" w:pos="9072"/>
        </w:tabs>
        <w:ind w:left="-284" w:right="-142"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right="-142" w:firstLine="568"/>
        <w:jc w:val="both"/>
        <w:rPr>
          <w:rFonts w:ascii="Book Antiqua" w:hAnsi="Book Antiqua"/>
          <w:b/>
          <w:sz w:val="10"/>
          <w:szCs w:val="10"/>
        </w:rPr>
      </w:pPr>
    </w:p>
    <w:p>
      <w:pPr>
        <w:pStyle w:val="Actas"/>
        <w:tabs>
          <w:tab w:val="clear" w:pos="709"/>
        </w:tabs>
        <w:ind w:left="-284" w:right="-142"/>
        <w:rPr>
          <w:rFonts w:cs="Courier New"/>
          <w:bCs/>
          <w:szCs w:val="22"/>
        </w:rPr>
      </w:pPr>
      <w:r>
        <w:rPr>
          <w:rFonts w:cs="Arial"/>
          <w:b/>
          <w:szCs w:val="22"/>
        </w:rPr>
        <w:t>PUNTO SEXTO.- Acuerdos que procedan sobre Reconocimiento Extrajudicial de Créditos 7/2020.-</w:t>
      </w:r>
    </w:p>
    <w:p>
      <w:pPr>
        <w:pStyle w:val="Actas"/>
        <w:tabs>
          <w:tab w:val="clear" w:pos="709"/>
        </w:tabs>
        <w:ind w:left="-284" w:right="-142" w:firstLine="568"/>
        <w:rPr>
          <w:sz w:val="10"/>
          <w:szCs w:val="10"/>
        </w:rPr>
      </w:pPr>
    </w:p>
    <w:p>
      <w:pPr>
        <w:pStyle w:val="Actas"/>
        <w:tabs>
          <w:tab w:val="clear" w:pos="709"/>
        </w:tabs>
        <w:ind w:left="-284" w:right="-142" w:firstLine="568"/>
        <w:rPr>
          <w:szCs w:val="22"/>
        </w:rPr>
      </w:pPr>
      <w:r>
        <w:rPr>
          <w:szCs w:val="22"/>
        </w:rPr>
        <w:t>Por</w:t>
      </w:r>
      <w:r>
        <w:rPr>
          <w:b/>
          <w:szCs w:val="22"/>
        </w:rPr>
        <w:t xml:space="preserve"> </w:t>
      </w:r>
      <w:r>
        <w:rPr>
          <w:szCs w:val="22"/>
        </w:rPr>
        <w:t>el Señor Secretario se da cuenta del dictamen emitido por la Comisión Especial de Cuentas de fecha 30 de abril de 2020, que se transcribe a continuación:</w:t>
      </w:r>
    </w:p>
    <w:p>
      <w:pPr>
        <w:ind w:right="-142"/>
        <w:jc w:val="both"/>
        <w:rPr>
          <w:rFonts w:ascii="Book Antiqua" w:hAnsi="Book Antiqua"/>
          <w:b/>
          <w:bCs/>
          <w:noProof/>
          <w:sz w:val="22"/>
          <w:u w:val="single"/>
        </w:rPr>
      </w:pPr>
      <w:r>
        <w:rPr>
          <w:rFonts w:ascii="Book Antiqua" w:hAnsi="Book Antiqua"/>
          <w:b/>
          <w:u w:val="single"/>
        </w:rPr>
        <w:t>&lt;&lt;</w:t>
      </w:r>
      <w:r>
        <w:rPr>
          <w:rFonts w:ascii="Book Antiqua" w:hAnsi="Book Antiqua"/>
          <w:b/>
          <w:bCs/>
          <w:noProof/>
          <w:sz w:val="22"/>
          <w:u w:val="single"/>
        </w:rPr>
        <w:t xml:space="preserve"> Quinto.- Acuerdos que procedan sobre Reconocimiento Extrajudicial Créditos 7/2020.-</w:t>
      </w:r>
    </w:p>
    <w:p>
      <w:pPr>
        <w:pStyle w:val="Ordendia"/>
        <w:widowControl w:val="0"/>
        <w:autoSpaceDE w:val="0"/>
        <w:autoSpaceDN w:val="0"/>
        <w:adjustRightInd w:val="0"/>
        <w:ind w:right="-142" w:firstLine="567"/>
        <w:jc w:val="both"/>
        <w:rPr>
          <w:rFonts w:ascii="Book Antiqua" w:hAnsi="Book Antiqua"/>
          <w:bCs/>
          <w:noProof/>
          <w:sz w:val="10"/>
          <w:szCs w:val="10"/>
        </w:rPr>
      </w:pPr>
    </w:p>
    <w:p>
      <w:pPr>
        <w:tabs>
          <w:tab w:val="left" w:pos="10065"/>
        </w:tabs>
        <w:ind w:right="-142" w:firstLine="567"/>
        <w:jc w:val="both"/>
        <w:rPr>
          <w:rFonts w:ascii="Book Antiqua" w:hAnsi="Book Antiqua"/>
          <w:noProof/>
          <w:sz w:val="22"/>
          <w:szCs w:val="22"/>
        </w:rPr>
      </w:pPr>
      <w:r>
        <w:rPr>
          <w:rFonts w:ascii="Book Antiqua" w:hAnsi="Book Antiqua"/>
          <w:b/>
          <w:noProof/>
          <w:sz w:val="22"/>
          <w:szCs w:val="22"/>
        </w:rPr>
        <w:t>Se da cuenta</w:t>
      </w:r>
      <w:r>
        <w:rPr>
          <w:rFonts w:ascii="Book Antiqua" w:hAnsi="Book Antiqua"/>
          <w:noProof/>
          <w:sz w:val="22"/>
          <w:szCs w:val="22"/>
        </w:rPr>
        <w:t xml:space="preserve"> de la propuesta al Pleno de la Corporación, con el siguiente texto íntegro:</w:t>
      </w:r>
    </w:p>
    <w:p>
      <w:pPr>
        <w:pStyle w:val="Ordendia"/>
        <w:widowControl w:val="0"/>
        <w:autoSpaceDE w:val="0"/>
        <w:autoSpaceDN w:val="0"/>
        <w:adjustRightInd w:val="0"/>
        <w:ind w:right="-142" w:firstLine="567"/>
        <w:jc w:val="both"/>
        <w:rPr>
          <w:rFonts w:ascii="Book Antiqua" w:hAnsi="Book Antiqua"/>
          <w:bCs/>
          <w:noProof/>
          <w:sz w:val="10"/>
          <w:szCs w:val="10"/>
        </w:rPr>
      </w:pPr>
    </w:p>
    <w:p>
      <w:pPr>
        <w:autoSpaceDE w:val="0"/>
        <w:autoSpaceDN w:val="0"/>
        <w:adjustRightInd w:val="0"/>
        <w:ind w:right="-142"/>
        <w:jc w:val="center"/>
        <w:rPr>
          <w:rFonts w:ascii="Book Antiqua" w:hAnsi="Book Antiqua"/>
          <w:b/>
          <w:sz w:val="18"/>
          <w:szCs w:val="18"/>
          <w:u w:val="single"/>
          <w:lang w:val="es-ES_tradnl"/>
        </w:rPr>
      </w:pPr>
      <w:r>
        <w:rPr>
          <w:rFonts w:ascii="Book Antiqua" w:hAnsi="Book Antiqua"/>
          <w:b/>
          <w:sz w:val="18"/>
          <w:szCs w:val="18"/>
          <w:u w:val="single"/>
          <w:lang w:val="es-ES_tradnl"/>
        </w:rPr>
        <w:t>&lt;&lt;PROPUESTA DE APROBACIÓN DE RECONOCIMIENTO EXTRAJUDICIAL DE CRÉDITOS 7/2020.</w:t>
      </w:r>
    </w:p>
    <w:p>
      <w:pPr>
        <w:autoSpaceDE w:val="0"/>
        <w:autoSpaceDN w:val="0"/>
        <w:adjustRightInd w:val="0"/>
        <w:ind w:right="-142"/>
        <w:jc w:val="both"/>
        <w:rPr>
          <w:rFonts w:ascii="Book Antiqua" w:hAnsi="Book Antiqua"/>
          <w:sz w:val="10"/>
          <w:szCs w:val="10"/>
          <w:lang w:val="es-ES_tradnl"/>
        </w:rPr>
      </w:pP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8"/>
        <w:gridCol w:w="3631"/>
        <w:gridCol w:w="1956"/>
        <w:gridCol w:w="2281"/>
      </w:tblGrid>
      <w:tr>
        <w:tc>
          <w:tcPr>
            <w:tcW w:w="754" w:type="pct"/>
            <w:tcBorders>
              <w:top w:val="single" w:sz="4" w:space="0" w:color="auto"/>
              <w:left w:val="single" w:sz="4" w:space="0" w:color="auto"/>
              <w:bottom w:val="single" w:sz="4" w:space="0" w:color="auto"/>
              <w:right w:val="single" w:sz="4" w:space="0" w:color="auto"/>
            </w:tcBorders>
            <w:vAlign w:val="center"/>
            <w:hideMark/>
          </w:tcPr>
          <w:p>
            <w:pPr>
              <w:ind w:left="-108" w:right="-1"/>
              <w:contextualSpacing/>
              <w:jc w:val="center"/>
              <w:rPr>
                <w:rFonts w:ascii="Book Antiqua" w:eastAsia="Calibri" w:hAnsi="Book Antiqua"/>
                <w:b/>
                <w:sz w:val="16"/>
                <w:szCs w:val="16"/>
              </w:rPr>
            </w:pPr>
            <w:r>
              <w:rPr>
                <w:rFonts w:ascii="Book Antiqua" w:eastAsia="Calibri" w:hAnsi="Book Antiqua"/>
                <w:b/>
                <w:sz w:val="16"/>
                <w:szCs w:val="16"/>
                <w:lang w:eastAsia="zh-CN"/>
              </w:rPr>
              <w:t>Expediente gestor documental.</w:t>
            </w:r>
          </w:p>
        </w:tc>
        <w:tc>
          <w:tcPr>
            <w:tcW w:w="1959" w:type="pct"/>
            <w:tcBorders>
              <w:top w:val="single" w:sz="4" w:space="0" w:color="auto"/>
              <w:left w:val="single" w:sz="4" w:space="0" w:color="auto"/>
              <w:bottom w:val="single" w:sz="4" w:space="0" w:color="auto"/>
              <w:right w:val="single" w:sz="4" w:space="0" w:color="auto"/>
            </w:tcBorders>
            <w:vAlign w:val="center"/>
            <w:hideMark/>
          </w:tcPr>
          <w:p>
            <w:pPr>
              <w:ind w:left="-88" w:right="-1"/>
              <w:contextualSpacing/>
              <w:jc w:val="center"/>
              <w:rPr>
                <w:rFonts w:ascii="Book Antiqua" w:eastAsia="Calibri" w:hAnsi="Book Antiqua"/>
                <w:b/>
                <w:sz w:val="16"/>
                <w:szCs w:val="16"/>
              </w:rPr>
            </w:pPr>
            <w:r>
              <w:rPr>
                <w:rFonts w:ascii="Book Antiqua" w:eastAsia="Calibri" w:hAnsi="Book Antiqua"/>
                <w:b/>
                <w:sz w:val="16"/>
                <w:szCs w:val="16"/>
                <w:lang w:eastAsia="zh-CN"/>
              </w:rPr>
              <w:t>Asunto</w:t>
            </w:r>
          </w:p>
        </w:tc>
        <w:tc>
          <w:tcPr>
            <w:tcW w:w="1055" w:type="pct"/>
            <w:tcBorders>
              <w:top w:val="single" w:sz="4" w:space="0" w:color="auto"/>
              <w:left w:val="single" w:sz="4" w:space="0" w:color="auto"/>
              <w:bottom w:val="single" w:sz="4" w:space="0" w:color="auto"/>
              <w:right w:val="single" w:sz="4" w:space="0" w:color="auto"/>
            </w:tcBorders>
            <w:vAlign w:val="center"/>
            <w:hideMark/>
          </w:tcPr>
          <w:p>
            <w:pPr>
              <w:ind w:left="-76" w:right="-1"/>
              <w:contextualSpacing/>
              <w:jc w:val="center"/>
              <w:rPr>
                <w:rFonts w:ascii="Book Antiqua" w:eastAsia="Calibri" w:hAnsi="Book Antiqua"/>
                <w:b/>
                <w:sz w:val="16"/>
                <w:szCs w:val="16"/>
              </w:rPr>
            </w:pPr>
            <w:r>
              <w:rPr>
                <w:rFonts w:ascii="Book Antiqua" w:eastAsia="Calibri" w:hAnsi="Book Antiqua"/>
                <w:b/>
                <w:sz w:val="16"/>
                <w:szCs w:val="16"/>
                <w:lang w:eastAsia="zh-CN"/>
              </w:rPr>
              <w:t>Vinculado al Número de reparo</w:t>
            </w:r>
          </w:p>
        </w:tc>
        <w:tc>
          <w:tcPr>
            <w:tcW w:w="1231" w:type="pct"/>
            <w:tcBorders>
              <w:top w:val="single" w:sz="4" w:space="0" w:color="auto"/>
              <w:left w:val="single" w:sz="4" w:space="0" w:color="auto"/>
              <w:bottom w:val="single" w:sz="4" w:space="0" w:color="auto"/>
              <w:right w:val="single" w:sz="4" w:space="0" w:color="auto"/>
            </w:tcBorders>
            <w:vAlign w:val="center"/>
            <w:hideMark/>
          </w:tcPr>
          <w:p>
            <w:pPr>
              <w:ind w:left="-17" w:right="-1"/>
              <w:contextualSpacing/>
              <w:jc w:val="center"/>
              <w:rPr>
                <w:rFonts w:ascii="Book Antiqua" w:eastAsia="Calibri" w:hAnsi="Book Antiqua"/>
                <w:b/>
                <w:sz w:val="16"/>
                <w:szCs w:val="16"/>
              </w:rPr>
            </w:pPr>
            <w:r>
              <w:rPr>
                <w:rFonts w:ascii="Book Antiqua" w:eastAsia="Calibri" w:hAnsi="Book Antiqua"/>
                <w:b/>
                <w:sz w:val="16"/>
                <w:szCs w:val="16"/>
                <w:lang w:eastAsia="zh-CN"/>
              </w:rPr>
              <w:t>Número del decreto de levantamiento de Reparo</w:t>
            </w:r>
          </w:p>
        </w:tc>
      </w:tr>
      <w:tr>
        <w:tc>
          <w:tcPr>
            <w:tcW w:w="754" w:type="pct"/>
            <w:tcBorders>
              <w:top w:val="single" w:sz="4" w:space="0" w:color="auto"/>
              <w:left w:val="single" w:sz="4" w:space="0" w:color="auto"/>
              <w:bottom w:val="single" w:sz="4" w:space="0" w:color="auto"/>
              <w:right w:val="nil"/>
            </w:tcBorders>
            <w:vAlign w:val="center"/>
            <w:hideMark/>
          </w:tcPr>
          <w:p>
            <w:pPr>
              <w:ind w:left="-108" w:right="-1"/>
              <w:contextualSpacing/>
              <w:jc w:val="center"/>
              <w:rPr>
                <w:rFonts w:ascii="Book Antiqua" w:eastAsia="Calibri" w:hAnsi="Book Antiqua"/>
                <w:b/>
                <w:sz w:val="16"/>
                <w:szCs w:val="16"/>
              </w:rPr>
            </w:pPr>
            <w:r>
              <w:rPr>
                <w:rFonts w:ascii="Book Antiqua" w:eastAsia="Calibri" w:hAnsi="Book Antiqua"/>
                <w:b/>
                <w:sz w:val="16"/>
                <w:szCs w:val="16"/>
                <w:lang w:eastAsia="zh-CN"/>
              </w:rPr>
              <w:t>2897/2020</w:t>
            </w:r>
          </w:p>
        </w:tc>
        <w:tc>
          <w:tcPr>
            <w:tcW w:w="1959" w:type="pct"/>
            <w:tcBorders>
              <w:top w:val="single" w:sz="4" w:space="0" w:color="auto"/>
              <w:left w:val="single" w:sz="4" w:space="0" w:color="auto"/>
              <w:bottom w:val="single" w:sz="4" w:space="0" w:color="auto"/>
              <w:right w:val="single" w:sz="4" w:space="0" w:color="auto"/>
            </w:tcBorders>
            <w:vAlign w:val="center"/>
            <w:hideMark/>
          </w:tcPr>
          <w:p>
            <w:pPr>
              <w:ind w:left="-88" w:right="-1"/>
              <w:contextualSpacing/>
              <w:jc w:val="center"/>
              <w:rPr>
                <w:rFonts w:ascii="Book Antiqua" w:eastAsia="Calibri" w:hAnsi="Book Antiqua"/>
                <w:sz w:val="16"/>
                <w:szCs w:val="16"/>
                <w:lang w:val="es-ES_tradnl"/>
              </w:rPr>
            </w:pPr>
            <w:r>
              <w:rPr>
                <w:rFonts w:ascii="Book Antiqua" w:eastAsia="Calibri" w:hAnsi="Book Antiqua"/>
                <w:b/>
                <w:sz w:val="16"/>
                <w:szCs w:val="16"/>
                <w:lang w:val="es-ES_tradnl" w:eastAsia="zh-CN"/>
              </w:rPr>
              <w:t xml:space="preserve">Defectos en la tramitación del expediente de contratación - </w:t>
            </w:r>
            <w:r>
              <w:rPr>
                <w:rFonts w:ascii="Book Antiqua" w:eastAsia="Verdana" w:hAnsi="Book Antiqua"/>
                <w:b/>
                <w:iCs/>
                <w:sz w:val="16"/>
                <w:szCs w:val="16"/>
                <w:lang w:val="es-ES_tradnl" w:eastAsia="zh-CN"/>
              </w:rPr>
              <w:t xml:space="preserve">procedimiento de contratación inadecuado </w:t>
            </w:r>
            <w:r>
              <w:rPr>
                <w:rFonts w:ascii="Book Antiqua" w:eastAsia="Calibri" w:hAnsi="Book Antiqua"/>
                <w:sz w:val="16"/>
                <w:szCs w:val="16"/>
                <w:lang w:val="es-ES_tradnl" w:eastAsia="zh-CN"/>
              </w:rPr>
              <w:t>(</w:t>
            </w:r>
            <w:r>
              <w:rPr>
                <w:rFonts w:ascii="Book Antiqua" w:eastAsia="Verdana" w:hAnsi="Book Antiqua"/>
                <w:iCs/>
                <w:sz w:val="16"/>
                <w:szCs w:val="16"/>
                <w:lang w:val="es-ES_tradnl" w:eastAsia="zh-CN"/>
              </w:rPr>
              <w:t>Reconocimiento extrajudicial de crédito)</w:t>
            </w:r>
          </w:p>
        </w:tc>
        <w:tc>
          <w:tcPr>
            <w:tcW w:w="1055" w:type="pct"/>
            <w:tcBorders>
              <w:top w:val="single" w:sz="4" w:space="0" w:color="auto"/>
              <w:left w:val="single" w:sz="4" w:space="0" w:color="auto"/>
              <w:bottom w:val="single" w:sz="4" w:space="0" w:color="auto"/>
              <w:right w:val="single" w:sz="4" w:space="0" w:color="auto"/>
            </w:tcBorders>
            <w:vAlign w:val="center"/>
            <w:hideMark/>
          </w:tcPr>
          <w:p>
            <w:pPr>
              <w:ind w:left="-76" w:right="-1"/>
              <w:contextualSpacing/>
              <w:jc w:val="center"/>
              <w:rPr>
                <w:rFonts w:ascii="Book Antiqua" w:eastAsia="Calibri" w:hAnsi="Book Antiqua"/>
                <w:b/>
                <w:sz w:val="16"/>
                <w:szCs w:val="16"/>
              </w:rPr>
            </w:pPr>
            <w:r>
              <w:rPr>
                <w:rFonts w:ascii="Book Antiqua" w:eastAsia="Calibri" w:hAnsi="Book Antiqua"/>
                <w:b/>
                <w:sz w:val="16"/>
                <w:szCs w:val="16"/>
              </w:rPr>
              <w:t>9-2020 registro 1957 de fecha 20 de abril de 2020</w:t>
            </w:r>
          </w:p>
        </w:tc>
        <w:tc>
          <w:tcPr>
            <w:tcW w:w="1231" w:type="pct"/>
            <w:tcBorders>
              <w:top w:val="single" w:sz="4" w:space="0" w:color="auto"/>
              <w:left w:val="single" w:sz="4" w:space="0" w:color="auto"/>
              <w:bottom w:val="single" w:sz="4" w:space="0" w:color="auto"/>
              <w:right w:val="single" w:sz="4" w:space="0" w:color="auto"/>
            </w:tcBorders>
            <w:vAlign w:val="center"/>
            <w:hideMark/>
          </w:tcPr>
          <w:p>
            <w:pPr>
              <w:ind w:left="-17" w:right="-1"/>
              <w:contextualSpacing/>
              <w:jc w:val="center"/>
              <w:rPr>
                <w:rFonts w:ascii="Book Antiqua" w:eastAsia="Calibri" w:hAnsi="Book Antiqua"/>
                <w:b/>
                <w:sz w:val="16"/>
                <w:szCs w:val="16"/>
                <w:lang w:val="es-ES_tradnl" w:eastAsia="zh-CN"/>
              </w:rPr>
            </w:pPr>
            <w:r>
              <w:rPr>
                <w:rFonts w:ascii="Book Antiqua" w:eastAsia="Calibri" w:hAnsi="Book Antiqua"/>
                <w:b/>
                <w:sz w:val="16"/>
                <w:szCs w:val="16"/>
                <w:lang w:val="es-ES_tradnl" w:eastAsia="zh-CN"/>
              </w:rPr>
              <w:t>779 de fecha 27 de abril de 2020</w:t>
            </w:r>
          </w:p>
        </w:tc>
      </w:tr>
    </w:tbl>
    <w:p>
      <w:pPr>
        <w:autoSpaceDE w:val="0"/>
        <w:autoSpaceDN w:val="0"/>
        <w:adjustRightInd w:val="0"/>
        <w:ind w:right="-142"/>
        <w:jc w:val="both"/>
        <w:rPr>
          <w:rFonts w:ascii="Book Antiqua" w:hAnsi="Book Antiqua"/>
          <w:sz w:val="10"/>
          <w:szCs w:val="10"/>
        </w:rPr>
      </w:pPr>
    </w:p>
    <w:p>
      <w:pPr>
        <w:ind w:right="-142"/>
        <w:jc w:val="both"/>
        <w:rPr>
          <w:rFonts w:ascii="Book Antiqua" w:hAnsi="Book Antiqua"/>
          <w:iCs/>
          <w:u w:val="single"/>
          <w:lang w:val="es-ES_tradnl"/>
        </w:rPr>
      </w:pPr>
      <w:r>
        <w:rPr>
          <w:rFonts w:ascii="Book Antiqua" w:hAnsi="Book Antiqua"/>
          <w:b/>
          <w:iCs/>
          <w:u w:val="single"/>
          <w:lang w:val="es-ES_tradnl"/>
        </w:rPr>
        <w:t xml:space="preserve">DOCUMENTACIÓN obrante en cada uno de los expedientes: </w:t>
      </w:r>
    </w:p>
    <w:p>
      <w:pPr>
        <w:ind w:right="-142"/>
        <w:jc w:val="both"/>
        <w:rPr>
          <w:rFonts w:ascii="Book Antiqua" w:hAnsi="Book Antiqua"/>
          <w:iCs/>
          <w:lang w:val="es-ES_tradnl"/>
        </w:rPr>
      </w:pPr>
      <w:r>
        <w:rPr>
          <w:rFonts w:ascii="Book Antiqua" w:hAnsi="Book Antiqua"/>
          <w:iCs/>
          <w:lang w:val="es-ES_tradnl"/>
        </w:rPr>
        <w:t xml:space="preserve">1.- Listado de Facturas y facturas detalladas de la prestación realizada debidamente conformada por los responsables del servicio y, en su caso, certificación de obra. </w:t>
      </w:r>
    </w:p>
    <w:p>
      <w:pPr>
        <w:ind w:right="-142"/>
        <w:jc w:val="both"/>
        <w:rPr>
          <w:rFonts w:ascii="Book Antiqua" w:hAnsi="Book Antiqua"/>
          <w:iCs/>
          <w:lang w:val="es-ES_tradnl"/>
        </w:rPr>
      </w:pPr>
      <w:r>
        <w:rPr>
          <w:rFonts w:ascii="Book Antiqua" w:hAnsi="Book Antiqua"/>
          <w:iCs/>
          <w:lang w:val="es-ES_tradnl"/>
        </w:rPr>
        <w:t>2.- Documento contable RC.</w:t>
      </w:r>
    </w:p>
    <w:p>
      <w:pPr>
        <w:ind w:right="-142"/>
        <w:jc w:val="both"/>
        <w:rPr>
          <w:rFonts w:ascii="Book Antiqua" w:hAnsi="Book Antiqua"/>
          <w:iCs/>
          <w:lang w:val="es-ES_tradnl"/>
        </w:rPr>
      </w:pPr>
      <w:r>
        <w:rPr>
          <w:rFonts w:ascii="Book Antiqua" w:hAnsi="Book Antiqua"/>
          <w:iCs/>
          <w:lang w:val="es-ES_tradnl"/>
        </w:rPr>
        <w:lastRenderedPageBreak/>
        <w:t>3.-Reparo del órgano Interventor</w:t>
      </w:r>
    </w:p>
    <w:p>
      <w:pPr>
        <w:ind w:right="-142"/>
        <w:jc w:val="both"/>
        <w:rPr>
          <w:rFonts w:ascii="Book Antiqua" w:hAnsi="Book Antiqua"/>
          <w:iCs/>
          <w:lang w:val="es-ES_tradnl"/>
        </w:rPr>
      </w:pPr>
      <w:r>
        <w:rPr>
          <w:rFonts w:ascii="Book Antiqua" w:hAnsi="Book Antiqua"/>
          <w:iCs/>
          <w:lang w:val="es-ES_tradnl"/>
        </w:rPr>
        <w:t>4.- Memorias Justificativas firmadas por el Encargado del Servicio o Suministro y por el Sr. concejal del área sobre los siguientes extremos:</w:t>
      </w:r>
    </w:p>
    <w:p>
      <w:pPr>
        <w:ind w:right="-142" w:firstLine="708"/>
        <w:jc w:val="both"/>
        <w:rPr>
          <w:rFonts w:ascii="Book Antiqua" w:hAnsi="Book Antiqua"/>
          <w:iCs/>
          <w:lang w:val="es-ES_tradnl"/>
        </w:rPr>
      </w:pPr>
      <w:r>
        <w:rPr>
          <w:rFonts w:ascii="Book Antiqua" w:hAnsi="Book Antiqua"/>
          <w:iCs/>
          <w:lang w:val="es-ES_tradnl"/>
        </w:rPr>
        <w:t xml:space="preserve">- Justificación de la necesidad del gasto efectuado </w:t>
      </w:r>
    </w:p>
    <w:p>
      <w:pPr>
        <w:ind w:right="-142" w:firstLine="708"/>
        <w:jc w:val="both"/>
        <w:rPr>
          <w:rFonts w:ascii="Book Antiqua" w:hAnsi="Book Antiqua"/>
          <w:iCs/>
          <w:lang w:val="es-ES_tradnl"/>
        </w:rPr>
      </w:pPr>
      <w:r>
        <w:rPr>
          <w:rFonts w:ascii="Book Antiqua" w:hAnsi="Book Antiqua"/>
          <w:iCs/>
          <w:lang w:val="es-ES_tradnl"/>
        </w:rPr>
        <w:t>- Causas por las que se ha incumplido el procedimiento jurídico-administrativo correspondiente.</w:t>
      </w:r>
    </w:p>
    <w:p>
      <w:pPr>
        <w:ind w:right="-142" w:firstLine="708"/>
        <w:jc w:val="both"/>
        <w:rPr>
          <w:rFonts w:ascii="Book Antiqua" w:hAnsi="Book Antiqua"/>
          <w:iCs/>
          <w:lang w:val="es-ES_tradnl"/>
        </w:rPr>
      </w:pPr>
      <w:r>
        <w:rPr>
          <w:rFonts w:ascii="Book Antiqua" w:hAnsi="Book Antiqua"/>
          <w:iCs/>
          <w:lang w:val="es-ES_tradnl"/>
        </w:rPr>
        <w:t>-  Fecha o periodo de realización o prestación del servicio</w:t>
      </w:r>
    </w:p>
    <w:p>
      <w:pPr>
        <w:ind w:right="-142" w:firstLine="708"/>
        <w:jc w:val="both"/>
        <w:rPr>
          <w:rFonts w:ascii="Book Antiqua" w:hAnsi="Book Antiqua"/>
          <w:iCs/>
          <w:lang w:val="es-ES_tradnl"/>
        </w:rPr>
      </w:pPr>
      <w:r>
        <w:rPr>
          <w:rFonts w:ascii="Book Antiqua" w:hAnsi="Book Antiqua"/>
          <w:iCs/>
          <w:lang w:val="es-ES_tradnl"/>
        </w:rPr>
        <w:t>- la partida presupuestaria</w:t>
      </w:r>
    </w:p>
    <w:p>
      <w:pPr>
        <w:ind w:right="-142" w:firstLine="708"/>
        <w:jc w:val="both"/>
        <w:rPr>
          <w:rFonts w:ascii="Book Antiqua" w:hAnsi="Book Antiqua"/>
          <w:iCs/>
          <w:lang w:val="es-ES_tradnl"/>
        </w:rPr>
      </w:pPr>
      <w:r>
        <w:rPr>
          <w:rFonts w:ascii="Book Antiqua" w:hAnsi="Book Antiqua"/>
          <w:iCs/>
          <w:lang w:val="es-ES_tradnl"/>
        </w:rPr>
        <w:t>- Empresa suministradora y motivo del mismo</w:t>
      </w:r>
    </w:p>
    <w:p>
      <w:pPr>
        <w:ind w:right="-142"/>
        <w:jc w:val="both"/>
        <w:rPr>
          <w:rFonts w:ascii="Book Antiqua" w:hAnsi="Book Antiqua"/>
          <w:iCs/>
          <w:lang w:val="es-ES_tradnl"/>
        </w:rPr>
      </w:pPr>
      <w:r>
        <w:rPr>
          <w:rFonts w:ascii="Book Antiqua" w:hAnsi="Book Antiqua"/>
          <w:iCs/>
          <w:lang w:val="es-ES_tradnl"/>
        </w:rPr>
        <w:t xml:space="preserve">5.-  Informe técnico firmado por el Encargado del servicio o suministro en el que hace constar que las unidades utilizadas son las estrictamente necesarias para la ejecución de la prestación y que los precios aplicados son correctos y adecuados al mercado o se contienen en cuadros de precios aprobados.  </w:t>
      </w:r>
    </w:p>
    <w:p>
      <w:pPr>
        <w:ind w:right="-142"/>
        <w:jc w:val="both"/>
        <w:rPr>
          <w:rFonts w:ascii="Book Antiqua" w:hAnsi="Book Antiqua"/>
          <w:iCs/>
          <w:lang w:val="es-ES_tradnl"/>
        </w:rPr>
      </w:pPr>
      <w:r>
        <w:rPr>
          <w:rFonts w:ascii="Book Antiqua" w:hAnsi="Book Antiqua"/>
          <w:iCs/>
          <w:lang w:val="es-ES_tradnl"/>
        </w:rPr>
        <w:t xml:space="preserve">6.- Decreto del Alcalde levantando el Reparo. </w:t>
      </w:r>
    </w:p>
    <w:p>
      <w:pPr>
        <w:ind w:right="-142"/>
        <w:jc w:val="both"/>
        <w:rPr>
          <w:rFonts w:ascii="Book Antiqua" w:hAnsi="Book Antiqua"/>
          <w:iCs/>
          <w:lang w:val="es-ES_tradnl"/>
        </w:rPr>
      </w:pPr>
      <w:r>
        <w:rPr>
          <w:rFonts w:ascii="Book Antiqua" w:hAnsi="Book Antiqua"/>
          <w:iCs/>
          <w:lang w:val="es-ES_tradnl"/>
        </w:rPr>
        <w:t>7.- Informe de Intervención de reconocimiento extrajudicial.</w:t>
      </w:r>
    </w:p>
    <w:p>
      <w:pPr>
        <w:autoSpaceDE w:val="0"/>
        <w:autoSpaceDN w:val="0"/>
        <w:adjustRightInd w:val="0"/>
        <w:ind w:right="-142"/>
        <w:jc w:val="both"/>
        <w:rPr>
          <w:rFonts w:ascii="Book Antiqua" w:hAnsi="Book Antiqua"/>
          <w:sz w:val="10"/>
          <w:szCs w:val="10"/>
          <w:lang w:val="es-ES_tradnl"/>
        </w:rPr>
      </w:pPr>
    </w:p>
    <w:p>
      <w:pPr>
        <w:autoSpaceDE w:val="0"/>
        <w:autoSpaceDN w:val="0"/>
        <w:adjustRightInd w:val="0"/>
        <w:ind w:right="-142" w:firstLine="708"/>
        <w:jc w:val="both"/>
        <w:rPr>
          <w:rFonts w:ascii="Book Antiqua" w:hAnsi="Book Antiqua"/>
          <w:lang w:val="es-ES_tradnl"/>
        </w:rPr>
      </w:pPr>
      <w:r>
        <w:rPr>
          <w:rFonts w:ascii="Book Antiqua" w:hAnsi="Book Antiqua"/>
          <w:lang w:val="es-ES_tradnl"/>
        </w:rPr>
        <w:t>Don Miguel Ángel Jiménez Cabrera, Concejal-Delegado del Ayuntamiento de Teguise, en el ejercicio de las facultades que me atribuye la Legislación vigente,  y teniendo en cuenta:</w:t>
      </w:r>
    </w:p>
    <w:p>
      <w:pPr>
        <w:numPr>
          <w:ilvl w:val="0"/>
          <w:numId w:val="44"/>
        </w:numPr>
        <w:autoSpaceDE w:val="0"/>
        <w:autoSpaceDN w:val="0"/>
        <w:adjustRightInd w:val="0"/>
        <w:ind w:left="993" w:right="-142"/>
        <w:contextualSpacing/>
        <w:jc w:val="both"/>
        <w:rPr>
          <w:rFonts w:ascii="Book Antiqua" w:eastAsia="Calibri" w:hAnsi="Book Antiqua"/>
        </w:rPr>
      </w:pPr>
      <w:r>
        <w:rPr>
          <w:rFonts w:ascii="Book Antiqua" w:eastAsia="Calibri" w:hAnsi="Book Antiqua"/>
        </w:rPr>
        <w:t>Ante la presentación de facturas pertenecientes a ejercicios anteriores en el departamento de Intervención para que en su caso sean aprobadas y abonadas.</w:t>
      </w:r>
    </w:p>
    <w:p>
      <w:pPr>
        <w:numPr>
          <w:ilvl w:val="0"/>
          <w:numId w:val="44"/>
        </w:numPr>
        <w:autoSpaceDE w:val="0"/>
        <w:autoSpaceDN w:val="0"/>
        <w:adjustRightInd w:val="0"/>
        <w:ind w:left="993" w:right="-142"/>
        <w:contextualSpacing/>
        <w:jc w:val="both"/>
        <w:rPr>
          <w:rFonts w:ascii="Book Antiqua" w:eastAsia="Calibri" w:hAnsi="Book Antiqua"/>
        </w:rPr>
      </w:pPr>
      <w:r>
        <w:rPr>
          <w:rFonts w:ascii="Book Antiqua" w:eastAsia="Calibri" w:hAnsi="Book Antiqua"/>
        </w:rPr>
        <w:t>Visto que en aplicación del artículo 60.2 del Real Decreto 500/1990, de 20 de abril, el Reconocimiento de obligaciones correspondientes a ejercicios anteriores que, por cualquier causa, no lo hubieren sido en aquel al que correspondían, es competencia del Pleno de la Corporación, y que en este caso concreto es posible su realización.</w:t>
      </w:r>
    </w:p>
    <w:p>
      <w:pPr>
        <w:numPr>
          <w:ilvl w:val="0"/>
          <w:numId w:val="44"/>
        </w:numPr>
        <w:autoSpaceDE w:val="0"/>
        <w:autoSpaceDN w:val="0"/>
        <w:adjustRightInd w:val="0"/>
        <w:ind w:left="993" w:right="-142"/>
        <w:contextualSpacing/>
        <w:jc w:val="both"/>
        <w:rPr>
          <w:rFonts w:ascii="Book Antiqua" w:eastAsia="Calibri" w:hAnsi="Book Antiqua"/>
        </w:rPr>
      </w:pPr>
      <w:r>
        <w:rPr>
          <w:rFonts w:ascii="Book Antiqua" w:eastAsia="Calibri" w:hAnsi="Book Antiqua"/>
        </w:rPr>
        <w:t>Considerando necesario y obligado atender los gastos incurridos para evitar el perjuicio de los terceros contratantes con la administración y el correlativo enriquecimiento injusto de o sin causa de ésta; considerando igualmente que la imputación de los gastos al ejercicio corriente, visto el estado actual de ejecución presupuestaria, no causara perjuicio a la atención de las necesidades del ejercicio corriente; considerando la efectiva prestación de los servicios y suministro de bienes por parte de los terceros Acreedores, constando factura acreditativa de cada uno de los gastos conformada por los responsables de los distintos órganos gestores del gasto.</w:t>
      </w:r>
    </w:p>
    <w:p>
      <w:pPr>
        <w:autoSpaceDE w:val="0"/>
        <w:autoSpaceDN w:val="0"/>
        <w:adjustRightInd w:val="0"/>
        <w:ind w:right="-142" w:firstLine="708"/>
        <w:jc w:val="both"/>
        <w:rPr>
          <w:rFonts w:ascii="Book Antiqua" w:hAnsi="Book Antiqua"/>
          <w:sz w:val="10"/>
          <w:szCs w:val="10"/>
          <w:lang w:val="es-ES_tradnl"/>
        </w:rPr>
      </w:pPr>
    </w:p>
    <w:p>
      <w:pPr>
        <w:autoSpaceDE w:val="0"/>
        <w:autoSpaceDN w:val="0"/>
        <w:adjustRightInd w:val="0"/>
        <w:ind w:right="-142" w:firstLine="708"/>
        <w:jc w:val="both"/>
        <w:rPr>
          <w:rFonts w:ascii="Book Antiqua" w:hAnsi="Book Antiqua"/>
          <w:lang w:val="es-ES_tradnl"/>
        </w:rPr>
      </w:pPr>
      <w:r>
        <w:rPr>
          <w:rFonts w:ascii="Book Antiqua" w:hAnsi="Book Antiqua"/>
          <w:lang w:val="es-ES_tradnl"/>
        </w:rPr>
        <w:t xml:space="preserve">En atención a lo expuesto, </w:t>
      </w:r>
      <w:r>
        <w:rPr>
          <w:rFonts w:ascii="Book Antiqua" w:hAnsi="Book Antiqua"/>
          <w:b/>
          <w:u w:val="single"/>
          <w:lang w:val="es-ES_tradnl"/>
        </w:rPr>
        <w:t>propongo</w:t>
      </w:r>
      <w:r>
        <w:rPr>
          <w:rFonts w:ascii="Book Antiqua" w:hAnsi="Book Antiqua"/>
          <w:lang w:val="es-ES_tradnl"/>
        </w:rPr>
        <w:t xml:space="preserve"> al Pleno de la Corporación la adopción del siguiente </w:t>
      </w:r>
      <w:r>
        <w:rPr>
          <w:rFonts w:ascii="Book Antiqua" w:hAnsi="Book Antiqua"/>
          <w:b/>
          <w:u w:val="single"/>
          <w:lang w:val="es-ES_tradnl"/>
        </w:rPr>
        <w:t>Acuerdo</w:t>
      </w:r>
      <w:r>
        <w:rPr>
          <w:rFonts w:ascii="Book Antiqua" w:hAnsi="Book Antiqua"/>
          <w:lang w:val="es-ES_tradnl"/>
        </w:rPr>
        <w:t>:</w:t>
      </w:r>
    </w:p>
    <w:p>
      <w:pPr>
        <w:autoSpaceDE w:val="0"/>
        <w:autoSpaceDN w:val="0"/>
        <w:adjustRightInd w:val="0"/>
        <w:ind w:right="-142" w:firstLine="708"/>
        <w:jc w:val="both"/>
        <w:rPr>
          <w:rFonts w:ascii="Book Antiqua" w:hAnsi="Book Antiqua"/>
          <w:sz w:val="10"/>
          <w:szCs w:val="10"/>
          <w:lang w:val="es-ES_tradnl"/>
        </w:rPr>
      </w:pPr>
    </w:p>
    <w:p>
      <w:pPr>
        <w:autoSpaceDE w:val="0"/>
        <w:autoSpaceDN w:val="0"/>
        <w:adjustRightInd w:val="0"/>
        <w:ind w:right="-142"/>
        <w:contextualSpacing/>
        <w:jc w:val="both"/>
        <w:rPr>
          <w:rFonts w:ascii="Book Antiqua" w:eastAsia="Calibri" w:hAnsi="Book Antiqua"/>
        </w:rPr>
      </w:pPr>
      <w:r>
        <w:rPr>
          <w:rFonts w:ascii="Book Antiqua" w:eastAsia="Calibri" w:hAnsi="Book Antiqua"/>
          <w:b/>
          <w:u w:val="single"/>
        </w:rPr>
        <w:t>PRIMERO</w:t>
      </w:r>
      <w:r>
        <w:rPr>
          <w:rFonts w:ascii="Book Antiqua" w:eastAsia="Calibri" w:hAnsi="Book Antiqua"/>
        </w:rPr>
        <w:t>. Aprobar el reconocimiento extrajudicial de créditos 7/2020, correspondientes a Ejercicios anteriores que se relaciona a continuación:</w:t>
      </w:r>
    </w:p>
    <w:p>
      <w:pPr>
        <w:autoSpaceDE w:val="0"/>
        <w:autoSpaceDN w:val="0"/>
        <w:adjustRightInd w:val="0"/>
        <w:ind w:right="-142"/>
        <w:contextualSpacing/>
        <w:jc w:val="both"/>
        <w:rPr>
          <w:rFonts w:ascii="Book Antiqua" w:eastAsia="Calibri" w:hAnsi="Book Antiqua"/>
          <w:sz w:val="10"/>
          <w:szCs w:val="10"/>
        </w:rPr>
      </w:pPr>
    </w:p>
    <w:tbl>
      <w:tblPr>
        <w:tblW w:w="0" w:type="auto"/>
        <w:tblInd w:w="55" w:type="dxa"/>
        <w:tblLayout w:type="fixed"/>
        <w:tblCellMar>
          <w:left w:w="70" w:type="dxa"/>
          <w:right w:w="70" w:type="dxa"/>
        </w:tblCellMar>
        <w:tblLook w:val="04A0"/>
      </w:tblPr>
      <w:tblGrid>
        <w:gridCol w:w="188"/>
        <w:gridCol w:w="995"/>
        <w:gridCol w:w="817"/>
        <w:gridCol w:w="567"/>
        <w:gridCol w:w="709"/>
        <w:gridCol w:w="708"/>
        <w:gridCol w:w="2268"/>
        <w:gridCol w:w="771"/>
        <w:gridCol w:w="2417"/>
      </w:tblGrid>
      <w:tr>
        <w:trPr>
          <w:trHeight w:val="300"/>
        </w:trPr>
        <w:tc>
          <w:tcPr>
            <w:tcW w:w="1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pPr>
              <w:ind w:right="-1"/>
              <w:rPr>
                <w:rFonts w:ascii="Book Antiqua" w:hAnsi="Book Antiqua"/>
                <w:b/>
                <w:bCs/>
                <w:color w:val="000000"/>
                <w:sz w:val="12"/>
                <w:szCs w:val="12"/>
              </w:rPr>
            </w:pPr>
            <w:r>
              <w:rPr>
                <w:rFonts w:ascii="Book Antiqua" w:hAnsi="Book Antiqua"/>
                <w:b/>
                <w:bCs/>
                <w:color w:val="000000"/>
                <w:sz w:val="12"/>
                <w:szCs w:val="12"/>
              </w:rPr>
              <w:t> </w:t>
            </w:r>
          </w:p>
        </w:tc>
        <w:tc>
          <w:tcPr>
            <w:tcW w:w="995" w:type="dxa"/>
            <w:tcBorders>
              <w:top w:val="single" w:sz="4" w:space="0" w:color="auto"/>
              <w:left w:val="nil"/>
              <w:bottom w:val="single" w:sz="4" w:space="0" w:color="auto"/>
              <w:right w:val="single" w:sz="4" w:space="0" w:color="auto"/>
            </w:tcBorders>
            <w:shd w:val="clear" w:color="000000" w:fill="F2F2F2"/>
            <w:noWrap/>
            <w:vAlign w:val="bottom"/>
            <w:hideMark/>
          </w:tcPr>
          <w:p>
            <w:pPr>
              <w:ind w:right="-1"/>
              <w:rPr>
                <w:rFonts w:ascii="Book Antiqua" w:hAnsi="Book Antiqua"/>
                <w:b/>
                <w:bCs/>
                <w:color w:val="000000"/>
                <w:sz w:val="12"/>
                <w:szCs w:val="12"/>
              </w:rPr>
            </w:pPr>
            <w:r>
              <w:rPr>
                <w:rFonts w:ascii="Book Antiqua" w:hAnsi="Book Antiqua"/>
                <w:b/>
                <w:bCs/>
                <w:color w:val="000000"/>
                <w:sz w:val="12"/>
                <w:szCs w:val="12"/>
              </w:rPr>
              <w:t>Denominación Social</w:t>
            </w:r>
          </w:p>
        </w:tc>
        <w:tc>
          <w:tcPr>
            <w:tcW w:w="817" w:type="dxa"/>
            <w:tcBorders>
              <w:top w:val="single" w:sz="4" w:space="0" w:color="auto"/>
              <w:left w:val="nil"/>
              <w:bottom w:val="single" w:sz="4" w:space="0" w:color="auto"/>
              <w:right w:val="single" w:sz="4" w:space="0" w:color="auto"/>
            </w:tcBorders>
            <w:shd w:val="clear" w:color="000000" w:fill="F2F2F2"/>
            <w:noWrap/>
            <w:vAlign w:val="bottom"/>
            <w:hideMark/>
          </w:tcPr>
          <w:p>
            <w:pPr>
              <w:ind w:right="-1"/>
              <w:rPr>
                <w:rFonts w:ascii="Book Antiqua" w:hAnsi="Book Antiqua"/>
                <w:b/>
                <w:bCs/>
                <w:color w:val="000000"/>
                <w:sz w:val="12"/>
                <w:szCs w:val="12"/>
              </w:rPr>
            </w:pPr>
            <w:r>
              <w:rPr>
                <w:rFonts w:ascii="Book Antiqua" w:hAnsi="Book Antiqua"/>
                <w:b/>
                <w:bCs/>
                <w:color w:val="000000"/>
                <w:sz w:val="12"/>
                <w:szCs w:val="12"/>
              </w:rPr>
              <w:t>Tercero</w:t>
            </w:r>
          </w:p>
        </w:tc>
        <w:tc>
          <w:tcPr>
            <w:tcW w:w="567" w:type="dxa"/>
            <w:tcBorders>
              <w:top w:val="single" w:sz="4" w:space="0" w:color="auto"/>
              <w:left w:val="nil"/>
              <w:bottom w:val="single" w:sz="4" w:space="0" w:color="auto"/>
              <w:right w:val="single" w:sz="4" w:space="0" w:color="auto"/>
            </w:tcBorders>
            <w:shd w:val="clear" w:color="000000" w:fill="F2F2F2"/>
            <w:noWrap/>
            <w:vAlign w:val="bottom"/>
            <w:hideMark/>
          </w:tcPr>
          <w:p>
            <w:pPr>
              <w:ind w:right="-1"/>
              <w:rPr>
                <w:rFonts w:ascii="Book Antiqua" w:hAnsi="Book Antiqua"/>
                <w:b/>
                <w:bCs/>
                <w:color w:val="000000"/>
                <w:sz w:val="12"/>
                <w:szCs w:val="12"/>
              </w:rPr>
            </w:pPr>
            <w:proofErr w:type="spellStart"/>
            <w:r>
              <w:rPr>
                <w:rFonts w:ascii="Book Antiqua" w:hAnsi="Book Antiqua"/>
                <w:b/>
                <w:bCs/>
                <w:color w:val="000000"/>
                <w:sz w:val="12"/>
                <w:szCs w:val="12"/>
              </w:rPr>
              <w:t>Num.</w:t>
            </w:r>
            <w:proofErr w:type="spellEnd"/>
            <w:r>
              <w:rPr>
                <w:rFonts w:ascii="Book Antiqua" w:hAnsi="Book Antiqua"/>
                <w:b/>
                <w:bCs/>
                <w:color w:val="000000"/>
                <w:sz w:val="12"/>
                <w:szCs w:val="12"/>
              </w:rPr>
              <w:t xml:space="preserve"> Factura</w:t>
            </w:r>
          </w:p>
        </w:tc>
        <w:tc>
          <w:tcPr>
            <w:tcW w:w="709" w:type="dxa"/>
            <w:tcBorders>
              <w:top w:val="single" w:sz="4" w:space="0" w:color="auto"/>
              <w:left w:val="nil"/>
              <w:bottom w:val="single" w:sz="4" w:space="0" w:color="auto"/>
              <w:right w:val="single" w:sz="4" w:space="0" w:color="auto"/>
            </w:tcBorders>
            <w:shd w:val="clear" w:color="000000" w:fill="F2F2F2"/>
            <w:noWrap/>
            <w:vAlign w:val="bottom"/>
            <w:hideMark/>
          </w:tcPr>
          <w:p>
            <w:pPr>
              <w:ind w:right="-1"/>
              <w:rPr>
                <w:rFonts w:ascii="Book Antiqua" w:hAnsi="Book Antiqua"/>
                <w:b/>
                <w:bCs/>
                <w:color w:val="000000"/>
                <w:sz w:val="12"/>
                <w:szCs w:val="12"/>
              </w:rPr>
            </w:pPr>
            <w:r>
              <w:rPr>
                <w:rFonts w:ascii="Book Antiqua" w:hAnsi="Book Antiqua"/>
                <w:b/>
                <w:bCs/>
                <w:color w:val="000000"/>
                <w:sz w:val="12"/>
                <w:szCs w:val="12"/>
              </w:rPr>
              <w:t>Importe Total</w:t>
            </w:r>
          </w:p>
        </w:tc>
        <w:tc>
          <w:tcPr>
            <w:tcW w:w="708" w:type="dxa"/>
            <w:tcBorders>
              <w:top w:val="single" w:sz="4" w:space="0" w:color="auto"/>
              <w:left w:val="nil"/>
              <w:bottom w:val="single" w:sz="4" w:space="0" w:color="auto"/>
              <w:right w:val="single" w:sz="4" w:space="0" w:color="auto"/>
            </w:tcBorders>
            <w:shd w:val="clear" w:color="000000" w:fill="F2F2F2"/>
            <w:noWrap/>
            <w:vAlign w:val="bottom"/>
            <w:hideMark/>
          </w:tcPr>
          <w:p>
            <w:pPr>
              <w:ind w:right="-1"/>
              <w:rPr>
                <w:rFonts w:ascii="Book Antiqua" w:hAnsi="Book Antiqua"/>
                <w:b/>
                <w:bCs/>
                <w:color w:val="000000"/>
                <w:sz w:val="12"/>
                <w:szCs w:val="12"/>
              </w:rPr>
            </w:pPr>
            <w:r>
              <w:rPr>
                <w:rFonts w:ascii="Book Antiqua" w:hAnsi="Book Antiqua"/>
                <w:b/>
                <w:bCs/>
                <w:color w:val="000000"/>
                <w:sz w:val="12"/>
                <w:szCs w:val="12"/>
              </w:rPr>
              <w:t>Fecha</w:t>
            </w:r>
          </w:p>
        </w:tc>
        <w:tc>
          <w:tcPr>
            <w:tcW w:w="2268" w:type="dxa"/>
            <w:tcBorders>
              <w:top w:val="single" w:sz="4" w:space="0" w:color="auto"/>
              <w:left w:val="nil"/>
              <w:bottom w:val="single" w:sz="4" w:space="0" w:color="auto"/>
              <w:right w:val="single" w:sz="4" w:space="0" w:color="auto"/>
            </w:tcBorders>
            <w:shd w:val="clear" w:color="000000" w:fill="F2F2F2"/>
            <w:noWrap/>
            <w:vAlign w:val="bottom"/>
            <w:hideMark/>
          </w:tcPr>
          <w:p>
            <w:pPr>
              <w:ind w:right="-1"/>
              <w:rPr>
                <w:rFonts w:ascii="Book Antiqua" w:hAnsi="Book Antiqua"/>
                <w:b/>
                <w:bCs/>
                <w:color w:val="000000"/>
                <w:sz w:val="12"/>
                <w:szCs w:val="12"/>
              </w:rPr>
            </w:pPr>
            <w:r>
              <w:rPr>
                <w:rFonts w:ascii="Book Antiqua" w:hAnsi="Book Antiqua"/>
                <w:b/>
                <w:bCs/>
                <w:color w:val="000000"/>
                <w:sz w:val="12"/>
                <w:szCs w:val="12"/>
              </w:rPr>
              <w:t>Aplicación Presupuestaria</w:t>
            </w:r>
          </w:p>
        </w:tc>
        <w:tc>
          <w:tcPr>
            <w:tcW w:w="771" w:type="dxa"/>
            <w:tcBorders>
              <w:top w:val="single" w:sz="4" w:space="0" w:color="auto"/>
              <w:left w:val="nil"/>
              <w:bottom w:val="single" w:sz="4" w:space="0" w:color="auto"/>
              <w:right w:val="single" w:sz="4" w:space="0" w:color="auto"/>
            </w:tcBorders>
            <w:shd w:val="clear" w:color="000000" w:fill="F2F2F2"/>
            <w:noWrap/>
            <w:vAlign w:val="bottom"/>
            <w:hideMark/>
          </w:tcPr>
          <w:p>
            <w:pPr>
              <w:ind w:right="-1"/>
              <w:rPr>
                <w:rFonts w:ascii="Book Antiqua" w:hAnsi="Book Antiqua"/>
                <w:b/>
                <w:bCs/>
                <w:color w:val="000000"/>
                <w:sz w:val="12"/>
                <w:szCs w:val="12"/>
              </w:rPr>
            </w:pPr>
            <w:r>
              <w:rPr>
                <w:rFonts w:ascii="Book Antiqua" w:hAnsi="Book Antiqua"/>
                <w:b/>
                <w:bCs/>
                <w:color w:val="000000"/>
                <w:sz w:val="12"/>
                <w:szCs w:val="12"/>
              </w:rPr>
              <w:t>Importe Aplicación</w:t>
            </w:r>
          </w:p>
        </w:tc>
        <w:tc>
          <w:tcPr>
            <w:tcW w:w="2417" w:type="dxa"/>
            <w:tcBorders>
              <w:top w:val="single" w:sz="4" w:space="0" w:color="auto"/>
              <w:left w:val="nil"/>
              <w:bottom w:val="single" w:sz="4" w:space="0" w:color="auto"/>
              <w:right w:val="single" w:sz="4" w:space="0" w:color="auto"/>
            </w:tcBorders>
            <w:shd w:val="clear" w:color="000000" w:fill="F2F2F2"/>
            <w:noWrap/>
            <w:vAlign w:val="bottom"/>
            <w:hideMark/>
          </w:tcPr>
          <w:p>
            <w:pPr>
              <w:ind w:right="-1"/>
              <w:rPr>
                <w:rFonts w:ascii="Book Antiqua" w:hAnsi="Book Antiqua"/>
                <w:b/>
                <w:bCs/>
                <w:color w:val="000000"/>
                <w:sz w:val="12"/>
                <w:szCs w:val="12"/>
              </w:rPr>
            </w:pPr>
            <w:r>
              <w:rPr>
                <w:rFonts w:ascii="Book Antiqua" w:hAnsi="Book Antiqua"/>
                <w:b/>
                <w:bCs/>
                <w:color w:val="000000"/>
                <w:sz w:val="12"/>
                <w:szCs w:val="12"/>
              </w:rPr>
              <w:t>Texto Concepto</w:t>
            </w:r>
          </w:p>
        </w:tc>
      </w:tr>
      <w:tr>
        <w:trPr>
          <w:trHeight w:val="300"/>
        </w:trPr>
        <w:tc>
          <w:tcPr>
            <w:tcW w:w="188" w:type="dxa"/>
            <w:tcBorders>
              <w:top w:val="nil"/>
              <w:left w:val="single" w:sz="4" w:space="0" w:color="auto"/>
              <w:bottom w:val="single" w:sz="4" w:space="0" w:color="auto"/>
              <w:right w:val="single" w:sz="4" w:space="0" w:color="auto"/>
            </w:tcBorders>
            <w:shd w:val="clear" w:color="auto" w:fill="auto"/>
            <w:noWrap/>
            <w:vAlign w:val="bottom"/>
            <w:hideMark/>
          </w:tcPr>
          <w:p>
            <w:pPr>
              <w:ind w:right="-1"/>
              <w:rPr>
                <w:rFonts w:ascii="Book Antiqua" w:hAnsi="Book Antiqua"/>
                <w:color w:val="000000"/>
                <w:sz w:val="12"/>
                <w:szCs w:val="12"/>
              </w:rPr>
            </w:pPr>
            <w:r>
              <w:rPr>
                <w:rFonts w:ascii="Book Antiqua" w:hAnsi="Book Antiqua"/>
                <w:color w:val="000000"/>
                <w:sz w:val="12"/>
                <w:szCs w:val="12"/>
              </w:rPr>
              <w:t>1</w:t>
            </w:r>
          </w:p>
        </w:tc>
        <w:tc>
          <w:tcPr>
            <w:tcW w:w="995"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olor w:val="000000"/>
                <w:sz w:val="12"/>
                <w:szCs w:val="12"/>
              </w:rPr>
            </w:pPr>
            <w:r>
              <w:rPr>
                <w:rFonts w:ascii="Book Antiqua" w:hAnsi="Book Antiqua"/>
                <w:color w:val="000000"/>
                <w:sz w:val="12"/>
                <w:szCs w:val="12"/>
              </w:rPr>
              <w:t>MUNDIPLAN</w:t>
            </w:r>
          </w:p>
        </w:tc>
        <w:tc>
          <w:tcPr>
            <w:tcW w:w="817"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olor w:val="000000"/>
                <w:sz w:val="12"/>
                <w:szCs w:val="12"/>
              </w:rPr>
            </w:pPr>
            <w:r>
              <w:rPr>
                <w:rFonts w:ascii="Book Antiqua" w:hAnsi="Book Antiqua"/>
                <w:color w:val="000000"/>
                <w:sz w:val="12"/>
                <w:szCs w:val="12"/>
              </w:rPr>
              <w:t>U87382537</w:t>
            </w:r>
          </w:p>
        </w:tc>
        <w:tc>
          <w:tcPr>
            <w:tcW w:w="567"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olor w:val="000000"/>
                <w:sz w:val="12"/>
                <w:szCs w:val="12"/>
              </w:rPr>
            </w:pPr>
            <w:proofErr w:type="spellStart"/>
            <w:r>
              <w:rPr>
                <w:rFonts w:ascii="Book Antiqua" w:hAnsi="Book Antiqua"/>
                <w:color w:val="000000"/>
                <w:sz w:val="12"/>
                <w:szCs w:val="12"/>
              </w:rPr>
              <w:t>Emit</w:t>
            </w:r>
            <w:proofErr w:type="spellEnd"/>
            <w:r>
              <w:rPr>
                <w:rFonts w:ascii="Book Antiqua" w:hAnsi="Book Antiqua"/>
                <w:color w:val="000000"/>
                <w:sz w:val="12"/>
                <w:szCs w:val="12"/>
              </w:rPr>
              <w:t>-/141</w:t>
            </w:r>
          </w:p>
        </w:tc>
        <w:tc>
          <w:tcPr>
            <w:tcW w:w="709"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olor w:val="000000"/>
                <w:sz w:val="12"/>
                <w:szCs w:val="12"/>
              </w:rPr>
            </w:pPr>
            <w:r>
              <w:rPr>
                <w:rFonts w:ascii="Book Antiqua" w:hAnsi="Book Antiqua"/>
                <w:color w:val="000000"/>
                <w:sz w:val="12"/>
                <w:szCs w:val="12"/>
              </w:rPr>
              <w:t>585,96</w:t>
            </w:r>
          </w:p>
        </w:tc>
        <w:tc>
          <w:tcPr>
            <w:tcW w:w="708"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olor w:val="000000"/>
                <w:sz w:val="12"/>
                <w:szCs w:val="12"/>
              </w:rPr>
            </w:pPr>
            <w:r>
              <w:rPr>
                <w:rFonts w:ascii="Book Antiqua" w:hAnsi="Book Antiqua"/>
                <w:color w:val="000000"/>
                <w:sz w:val="12"/>
                <w:szCs w:val="12"/>
              </w:rPr>
              <w:t>10/05/2019</w:t>
            </w:r>
          </w:p>
        </w:tc>
        <w:tc>
          <w:tcPr>
            <w:tcW w:w="2268"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olor w:val="000000"/>
                <w:sz w:val="12"/>
                <w:szCs w:val="12"/>
              </w:rPr>
            </w:pPr>
            <w:r>
              <w:rPr>
                <w:rFonts w:ascii="Book Antiqua" w:hAnsi="Book Antiqua"/>
                <w:color w:val="000000"/>
                <w:sz w:val="12"/>
                <w:szCs w:val="12"/>
              </w:rPr>
              <w:t>2020  231 22600  -  Gastos Programas Servicios Sociales</w:t>
            </w:r>
          </w:p>
        </w:tc>
        <w:tc>
          <w:tcPr>
            <w:tcW w:w="771"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olor w:val="000000"/>
                <w:sz w:val="12"/>
                <w:szCs w:val="12"/>
              </w:rPr>
            </w:pPr>
            <w:r>
              <w:rPr>
                <w:rFonts w:ascii="Book Antiqua" w:hAnsi="Book Antiqua"/>
                <w:color w:val="000000"/>
                <w:sz w:val="12"/>
                <w:szCs w:val="12"/>
              </w:rPr>
              <w:t> </w:t>
            </w:r>
          </w:p>
        </w:tc>
        <w:tc>
          <w:tcPr>
            <w:tcW w:w="2417" w:type="dxa"/>
            <w:tcBorders>
              <w:top w:val="nil"/>
              <w:left w:val="nil"/>
              <w:bottom w:val="single" w:sz="4" w:space="0" w:color="auto"/>
              <w:right w:val="single" w:sz="4" w:space="0" w:color="auto"/>
            </w:tcBorders>
            <w:shd w:val="clear" w:color="auto" w:fill="auto"/>
            <w:noWrap/>
            <w:vAlign w:val="bottom"/>
            <w:hideMark/>
          </w:tcPr>
          <w:p>
            <w:pPr>
              <w:ind w:right="-1"/>
              <w:rPr>
                <w:rFonts w:ascii="Book Antiqua" w:hAnsi="Book Antiqua"/>
                <w:color w:val="000000"/>
                <w:sz w:val="12"/>
                <w:szCs w:val="12"/>
              </w:rPr>
            </w:pPr>
            <w:r>
              <w:rPr>
                <w:rFonts w:ascii="Book Antiqua" w:hAnsi="Book Antiqua"/>
                <w:color w:val="000000"/>
                <w:sz w:val="12"/>
                <w:szCs w:val="12"/>
              </w:rPr>
              <w:t>Viaje IMSERSO a Mallorca, salida 01/04/2019 turno 8 días</w:t>
            </w:r>
          </w:p>
        </w:tc>
      </w:tr>
    </w:tbl>
    <w:p>
      <w:pPr>
        <w:autoSpaceDE w:val="0"/>
        <w:autoSpaceDN w:val="0"/>
        <w:adjustRightInd w:val="0"/>
        <w:ind w:right="-142"/>
        <w:contextualSpacing/>
        <w:jc w:val="both"/>
        <w:rPr>
          <w:rFonts w:ascii="Book Antiqua" w:eastAsia="Calibri" w:hAnsi="Book Antiqua"/>
          <w:sz w:val="10"/>
          <w:szCs w:val="10"/>
        </w:rPr>
      </w:pPr>
    </w:p>
    <w:p>
      <w:pPr>
        <w:autoSpaceDE w:val="0"/>
        <w:autoSpaceDN w:val="0"/>
        <w:adjustRightInd w:val="0"/>
        <w:ind w:right="-142"/>
        <w:contextualSpacing/>
        <w:jc w:val="both"/>
        <w:rPr>
          <w:rFonts w:ascii="Book Antiqua" w:eastAsia="Calibri" w:hAnsi="Book Antiqua"/>
        </w:rPr>
      </w:pPr>
      <w:r>
        <w:rPr>
          <w:rFonts w:ascii="Book Antiqua" w:eastAsia="Calibri" w:hAnsi="Book Antiqua"/>
          <w:b/>
          <w:u w:val="single"/>
        </w:rPr>
        <w:t>SEGUNDO</w:t>
      </w:r>
      <w:r>
        <w:rPr>
          <w:rFonts w:ascii="Book Antiqua" w:eastAsia="Calibri" w:hAnsi="Book Antiqua"/>
        </w:rPr>
        <w:t xml:space="preserve">. Aplicar, al Presupuesto del ejercicio 2020, el reconocimiento extrajudicial de las mismas, aplicándolas a la partida que corresponda.  </w:t>
      </w:r>
    </w:p>
    <w:p>
      <w:pPr>
        <w:ind w:right="-142"/>
        <w:jc w:val="both"/>
        <w:rPr>
          <w:rFonts w:ascii="Book Antiqua" w:hAnsi="Book Antiqua"/>
        </w:rPr>
      </w:pPr>
      <w:r>
        <w:rPr>
          <w:rFonts w:ascii="Book Antiqua" w:hAnsi="Book Antiqua"/>
          <w:b/>
          <w:u w:val="single"/>
        </w:rPr>
        <w:t>TERCERO</w:t>
      </w:r>
      <w:r>
        <w:rPr>
          <w:rFonts w:ascii="Book Antiqua" w:hAnsi="Book Antiqua"/>
        </w:rPr>
        <w:t>.  Que  por  la INTERVENCIÓN MUNICIPAL se efectúen los trámites correspondientes, al objeto de materializar lo resuelto en el presente acuerdo y, que por la Tesorería de la Corporación se libren las cantidades determinadas</w:t>
      </w:r>
    </w:p>
    <w:p>
      <w:pPr>
        <w:ind w:left="720" w:right="-142"/>
        <w:jc w:val="both"/>
        <w:rPr>
          <w:rFonts w:ascii="Book Antiqua" w:hAnsi="Book Antiqua"/>
          <w:sz w:val="10"/>
          <w:szCs w:val="10"/>
        </w:rPr>
      </w:pPr>
    </w:p>
    <w:p>
      <w:pPr>
        <w:ind w:right="-142" w:firstLine="567"/>
        <w:rPr>
          <w:rFonts w:ascii="Book Antiqua" w:hAnsi="Book Antiqua"/>
          <w:sz w:val="19"/>
          <w:szCs w:val="19"/>
          <w:lang w:val="es-ES_tradnl"/>
        </w:rPr>
      </w:pPr>
      <w:r>
        <w:rPr>
          <w:rFonts w:ascii="Book Antiqua" w:hAnsi="Book Antiqua"/>
          <w:sz w:val="19"/>
          <w:szCs w:val="19"/>
          <w:lang w:val="es-ES_tradnl"/>
        </w:rPr>
        <w:t xml:space="preserve">Teguise, a la fecha de la firma electrónica del presente documento. (27 de abril de 2020) </w:t>
      </w:r>
    </w:p>
    <w:p>
      <w:pPr>
        <w:ind w:right="-142" w:firstLine="567"/>
        <w:jc w:val="both"/>
        <w:rPr>
          <w:rFonts w:ascii="Book Antiqua" w:hAnsi="Book Antiqua"/>
          <w:sz w:val="19"/>
          <w:szCs w:val="19"/>
          <w:lang w:val="es-ES_tradnl"/>
        </w:rPr>
      </w:pPr>
      <w:r>
        <w:rPr>
          <w:rFonts w:ascii="Book Antiqua" w:hAnsi="Book Antiqua"/>
          <w:sz w:val="19"/>
          <w:szCs w:val="19"/>
          <w:lang w:val="es-ES_tradnl"/>
        </w:rPr>
        <w:t>Fdo. El Concejal de Economía y Hacienda, Miguel Ángel Jiménez Cabrera&gt;&gt;.</w:t>
      </w:r>
    </w:p>
    <w:p>
      <w:pPr>
        <w:pStyle w:val="Ordendia"/>
        <w:ind w:right="-142"/>
        <w:jc w:val="both"/>
        <w:rPr>
          <w:rFonts w:ascii="Book Antiqua" w:hAnsi="Book Antiqua"/>
          <w:sz w:val="12"/>
          <w:szCs w:val="12"/>
        </w:rPr>
      </w:pPr>
    </w:p>
    <w:p>
      <w:pPr>
        <w:pStyle w:val="Ordendia"/>
        <w:widowControl w:val="0"/>
        <w:autoSpaceDE w:val="0"/>
        <w:autoSpaceDN w:val="0"/>
        <w:adjustRightInd w:val="0"/>
        <w:ind w:right="-142" w:firstLine="567"/>
        <w:jc w:val="both"/>
        <w:rPr>
          <w:rFonts w:ascii="Book Antiqua" w:hAnsi="Book Antiqua"/>
          <w:bCs/>
          <w:noProof/>
        </w:rPr>
      </w:pPr>
      <w:r>
        <w:rPr>
          <w:rFonts w:ascii="Book Antiqua" w:hAnsi="Book Antiqua" w:cs="Arial"/>
          <w:noProof/>
        </w:rPr>
        <w:t xml:space="preserve">Seguidamente se entabla el correspondiente debate entre los miembros asistentes, al finalizar el cual se somete el tema a la consideración de la Comisión, que acuerda, con aplicación del voto ponderado sobre veintiuno, por once votos a favor (grupo CC) y diez abstenciones (siete del grupo PSOE, dos del PP </w:t>
      </w:r>
      <w:r>
        <w:rPr>
          <w:rFonts w:ascii="Book Antiqua" w:hAnsi="Book Antiqua" w:cs="Arial"/>
          <w:noProof/>
        </w:rPr>
        <w:lastRenderedPageBreak/>
        <w:t xml:space="preserve">y 1 de Lanzarote en Pie- Sí podemos Equo), </w:t>
      </w:r>
      <w:r>
        <w:rPr>
          <w:rFonts w:ascii="Book Antiqua" w:hAnsi="Book Antiqua"/>
          <w:noProof/>
        </w:rPr>
        <w:t xml:space="preserve">dictaminar </w:t>
      </w:r>
      <w:r>
        <w:rPr>
          <w:rFonts w:ascii="Book Antiqua" w:hAnsi="Book Antiqua"/>
          <w:b/>
          <w:noProof/>
        </w:rPr>
        <w:t>favor</w:t>
      </w:r>
      <w:r>
        <w:rPr>
          <w:rFonts w:ascii="Book Antiqua" w:hAnsi="Book Antiqua"/>
          <w:b/>
          <w:bCs/>
          <w:noProof/>
        </w:rPr>
        <w:t>ablemente</w:t>
      </w:r>
      <w:r>
        <w:rPr>
          <w:rFonts w:ascii="Book Antiqua" w:hAnsi="Book Antiqua"/>
          <w:bCs/>
          <w:noProof/>
        </w:rPr>
        <w:t xml:space="preserve"> la aprobación por el Pleno de la propuesta transcrita anteriormente, en todos sus términos.</w:t>
      </w:r>
      <w:r>
        <w:rPr>
          <w:rFonts w:ascii="Book Antiqua" w:hAnsi="Book Antiqua"/>
          <w:b/>
          <w:bCs/>
          <w:noProof/>
        </w:rPr>
        <w:t>&gt;&gt;</w:t>
      </w:r>
    </w:p>
    <w:p>
      <w:pPr>
        <w:pStyle w:val="Actas"/>
        <w:tabs>
          <w:tab w:val="clear" w:pos="709"/>
        </w:tabs>
        <w:ind w:right="-142"/>
        <w:rPr>
          <w:bCs/>
          <w:sz w:val="10"/>
          <w:szCs w:val="10"/>
        </w:rPr>
      </w:pPr>
    </w:p>
    <w:p>
      <w:pPr>
        <w:ind w:left="-284" w:right="-142" w:firstLine="568"/>
        <w:jc w:val="both"/>
        <w:rPr>
          <w:rFonts w:ascii="Book Antiqua" w:hAnsi="Book Antiqua" w:cs="Courier New"/>
          <w:bCs/>
          <w:sz w:val="22"/>
          <w:szCs w:val="22"/>
        </w:rPr>
      </w:pPr>
      <w:r>
        <w:rPr>
          <w:rFonts w:ascii="Book Antiqua" w:hAnsi="Book Antiqua" w:cs="Courier New"/>
          <w:bCs/>
          <w:sz w:val="22"/>
          <w:szCs w:val="22"/>
        </w:rPr>
        <w:t>El Señor Alcalde eleva al Pleno el dictamen de la Comisión.</w:t>
      </w:r>
    </w:p>
    <w:p>
      <w:pPr>
        <w:tabs>
          <w:tab w:val="left" w:pos="9072"/>
        </w:tabs>
        <w:ind w:left="-284" w:right="-142" w:firstLine="568"/>
        <w:jc w:val="both"/>
        <w:rPr>
          <w:rFonts w:ascii="Book Antiqua" w:hAnsi="Book Antiqua" w:cs="Courier New"/>
          <w:bCs/>
          <w:sz w:val="10"/>
          <w:szCs w:val="10"/>
        </w:rPr>
      </w:pPr>
    </w:p>
    <w:p>
      <w:pPr>
        <w:ind w:left="-284" w:right="-142" w:firstLine="568"/>
        <w:jc w:val="both"/>
        <w:rPr>
          <w:rFonts w:ascii="Book Antiqua" w:hAnsi="Book Antiqua" w:cs="Courier New"/>
          <w:bCs/>
          <w:sz w:val="22"/>
          <w:szCs w:val="22"/>
        </w:rPr>
      </w:pPr>
      <w:r>
        <w:rPr>
          <w:rFonts w:ascii="Book Antiqua" w:hAnsi="Book Antiqua" w:cs="Courier New"/>
          <w:bCs/>
          <w:sz w:val="22"/>
          <w:szCs w:val="22"/>
        </w:rPr>
        <w:t xml:space="preserve">El Pleno del Ayuntamiento, </w:t>
      </w:r>
      <w:r>
        <w:rPr>
          <w:rFonts w:ascii="Book Antiqua" w:hAnsi="Book Antiqua"/>
          <w:sz w:val="22"/>
          <w:szCs w:val="22"/>
          <w:lang w:val="es-ES_tradnl"/>
        </w:rPr>
        <w:t>por  veinte votos a favor de los veintiún miembros asistentes de los veintiún concejales que constituyen el número legal de miembros de la Corporación (once del grupo CC, siete del grupo PSOE y dos del PP) y uno en contra (LEP – Sí Podemos),</w:t>
      </w:r>
    </w:p>
    <w:p>
      <w:pPr>
        <w:tabs>
          <w:tab w:val="left" w:pos="9072"/>
        </w:tabs>
        <w:ind w:left="-284" w:right="-142" w:firstLine="568"/>
        <w:jc w:val="both"/>
        <w:rPr>
          <w:rFonts w:ascii="Book Antiqua" w:hAnsi="Book Antiqua" w:cs="Courier New"/>
          <w:bCs/>
          <w:sz w:val="10"/>
          <w:szCs w:val="10"/>
        </w:rPr>
      </w:pPr>
    </w:p>
    <w:p>
      <w:pPr>
        <w:ind w:left="-284" w:right="-142"/>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right="-142" w:firstLine="568"/>
        <w:jc w:val="both"/>
        <w:rPr>
          <w:rFonts w:ascii="Book Antiqua" w:hAnsi="Book Antiqua"/>
          <w:bCs/>
          <w:sz w:val="10"/>
          <w:szCs w:val="10"/>
        </w:rPr>
      </w:pPr>
    </w:p>
    <w:p>
      <w:pPr>
        <w:pStyle w:val="Ordendia"/>
        <w:tabs>
          <w:tab w:val="left" w:pos="9072"/>
        </w:tabs>
        <w:ind w:left="-284" w:right="-142" w:firstLine="568"/>
        <w:jc w:val="both"/>
        <w:rPr>
          <w:rFonts w:ascii="Book Antiqua" w:hAnsi="Book Antiqua"/>
          <w:bCs/>
          <w:sz w:val="22"/>
          <w:szCs w:val="22"/>
        </w:rPr>
      </w:pPr>
      <w:r>
        <w:rPr>
          <w:rFonts w:ascii="Book Antiqua" w:hAnsi="Book Antiqua"/>
          <w:bCs/>
          <w:sz w:val="22"/>
          <w:szCs w:val="22"/>
        </w:rPr>
        <w:t>Aprobar el dictamen anteriormente transcrito, en todos sus términos.</w:t>
      </w:r>
    </w:p>
    <w:p>
      <w:pPr>
        <w:pStyle w:val="Ordendia"/>
        <w:tabs>
          <w:tab w:val="left" w:pos="9072"/>
        </w:tabs>
        <w:ind w:left="-284" w:right="-142" w:firstLine="568"/>
        <w:jc w:val="both"/>
        <w:rPr>
          <w:rFonts w:ascii="Book Antiqua" w:hAnsi="Book Antiqua"/>
          <w:bCs/>
          <w:sz w:val="10"/>
          <w:szCs w:val="10"/>
        </w:rPr>
      </w:pPr>
    </w:p>
    <w:p>
      <w:pPr>
        <w:pStyle w:val="Ordendia"/>
        <w:tabs>
          <w:tab w:val="left" w:pos="9072"/>
        </w:tabs>
        <w:ind w:left="-284" w:right="-142"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right="-142" w:firstLine="568"/>
        <w:jc w:val="both"/>
        <w:rPr>
          <w:rFonts w:ascii="Book Antiqua" w:hAnsi="Book Antiqua"/>
          <w:b/>
          <w:sz w:val="10"/>
          <w:szCs w:val="10"/>
        </w:rPr>
      </w:pPr>
    </w:p>
    <w:p>
      <w:pPr>
        <w:pStyle w:val="Actas"/>
        <w:tabs>
          <w:tab w:val="clear" w:pos="709"/>
        </w:tabs>
        <w:ind w:left="-284" w:right="-142"/>
        <w:rPr>
          <w:rFonts w:cs="Courier New"/>
          <w:bCs/>
          <w:szCs w:val="22"/>
        </w:rPr>
      </w:pPr>
      <w:r>
        <w:rPr>
          <w:rFonts w:cs="Arial"/>
          <w:b/>
          <w:szCs w:val="22"/>
        </w:rPr>
        <w:t>PUNTO SÉPTIMO.- Acuerdos que procedan sobre adhesión a la Central Insular de Contratación de Lanzarote.-</w:t>
      </w:r>
    </w:p>
    <w:p>
      <w:pPr>
        <w:pStyle w:val="Actas"/>
        <w:tabs>
          <w:tab w:val="clear" w:pos="709"/>
        </w:tabs>
        <w:ind w:left="-284" w:right="-142"/>
        <w:rPr>
          <w:sz w:val="10"/>
          <w:szCs w:val="10"/>
        </w:rPr>
      </w:pPr>
    </w:p>
    <w:p>
      <w:pPr>
        <w:ind w:left="-284" w:right="-142" w:firstLine="568"/>
        <w:jc w:val="both"/>
        <w:rPr>
          <w:rFonts w:ascii="Book Antiqua" w:hAnsi="Book Antiqua" w:cs="Arial"/>
          <w:sz w:val="22"/>
          <w:szCs w:val="22"/>
        </w:rPr>
      </w:pPr>
      <w:r>
        <w:rPr>
          <w:rFonts w:ascii="Book Antiqua" w:hAnsi="Book Antiqua"/>
          <w:sz w:val="22"/>
          <w:szCs w:val="22"/>
        </w:rPr>
        <w:t>Por</w:t>
      </w:r>
      <w:r>
        <w:rPr>
          <w:rFonts w:ascii="Book Antiqua" w:hAnsi="Book Antiqua"/>
          <w:b/>
          <w:sz w:val="22"/>
          <w:szCs w:val="22"/>
        </w:rPr>
        <w:t xml:space="preserve"> </w:t>
      </w:r>
      <w:r>
        <w:rPr>
          <w:rFonts w:ascii="Book Antiqua" w:hAnsi="Book Antiqua"/>
          <w:sz w:val="22"/>
          <w:szCs w:val="22"/>
        </w:rPr>
        <w:t xml:space="preserve">el Señor Secretario, con la venia de la Presidencia, se manifiesta: “el </w:t>
      </w:r>
      <w:r>
        <w:rPr>
          <w:rFonts w:ascii="Book Antiqua" w:hAnsi="Book Antiqua" w:cs="Arial"/>
          <w:b/>
          <w:bCs/>
          <w:sz w:val="22"/>
          <w:szCs w:val="22"/>
        </w:rPr>
        <w:t xml:space="preserve">Artículo 82.3 del ROF </w:t>
      </w:r>
      <w:r>
        <w:rPr>
          <w:rFonts w:ascii="Book Antiqua" w:hAnsi="Book Antiqua" w:cs="Arial"/>
          <w:sz w:val="22"/>
          <w:szCs w:val="22"/>
        </w:rPr>
        <w:t>dispone que</w:t>
      </w:r>
      <w:r>
        <w:rPr>
          <w:rFonts w:ascii="Book Antiqua" w:hAnsi="Book Antiqua" w:cs="Arial"/>
          <w:b/>
          <w:bCs/>
          <w:sz w:val="22"/>
          <w:szCs w:val="22"/>
        </w:rPr>
        <w:t xml:space="preserve"> </w:t>
      </w:r>
      <w:r>
        <w:rPr>
          <w:rFonts w:ascii="Book Antiqua" w:hAnsi="Book Antiqua" w:cs="Arial"/>
          <w:sz w:val="22"/>
          <w:szCs w:val="22"/>
        </w:rPr>
        <w:t xml:space="preserve">el Alcalde o Presidente, por razones de urgencia debidamente motivada, podrá incluir en el orden del día, a iniciativa propia o propuesta de alguno de los portavoces, asuntos que no hayan sido previamente informados por la respectiva Comisión Informativa, pero en este supuesto no podrá adoptarse acuerdo alguno sobre estos asuntos sin que el Pleno ratifique su inclusión en el orden del día. En este caso, es una propuesta de la Alcaldía en relación a la </w:t>
      </w:r>
      <w:r>
        <w:rPr>
          <w:rFonts w:ascii="Book Antiqua" w:hAnsi="Book Antiqua" w:cs="Arial"/>
          <w:b/>
          <w:sz w:val="22"/>
          <w:szCs w:val="22"/>
        </w:rPr>
        <w:t>adhesión a la Central Insular de Contratación de Lanzarote</w:t>
      </w:r>
      <w:r>
        <w:rPr>
          <w:rFonts w:ascii="Book Antiqua" w:hAnsi="Book Antiqua" w:cs="Arial"/>
          <w:sz w:val="22"/>
          <w:szCs w:val="22"/>
        </w:rPr>
        <w:t>.</w:t>
      </w:r>
    </w:p>
    <w:p>
      <w:pPr>
        <w:ind w:left="-284" w:right="-142" w:firstLine="568"/>
        <w:jc w:val="both"/>
        <w:rPr>
          <w:rFonts w:ascii="Book Antiqua" w:hAnsi="Book Antiqua" w:cs="Arial"/>
          <w:sz w:val="22"/>
          <w:szCs w:val="22"/>
        </w:rPr>
      </w:pPr>
      <w:r>
        <w:rPr>
          <w:rFonts w:ascii="Book Antiqua" w:hAnsi="Book Antiqua" w:cs="Arial"/>
          <w:sz w:val="22"/>
          <w:szCs w:val="22"/>
        </w:rPr>
        <w:t>Por tanto procede en primer lugar la aprobación de la urgencia del asunto”.</w:t>
      </w:r>
    </w:p>
    <w:p>
      <w:pPr>
        <w:ind w:left="-284" w:right="-142" w:firstLine="568"/>
        <w:jc w:val="both"/>
        <w:rPr>
          <w:rFonts w:ascii="Book Antiqua" w:hAnsi="Book Antiqua" w:cs="Arial"/>
          <w:sz w:val="12"/>
          <w:szCs w:val="12"/>
        </w:rPr>
      </w:pPr>
    </w:p>
    <w:p>
      <w:pPr>
        <w:pStyle w:val="Ordendia"/>
        <w:tabs>
          <w:tab w:val="left" w:pos="9072"/>
        </w:tabs>
        <w:ind w:left="-284" w:right="-142" w:firstLine="568"/>
        <w:jc w:val="both"/>
        <w:rPr>
          <w:rFonts w:ascii="Book Antiqua" w:hAnsi="Book Antiqua" w:cs="Courier New"/>
          <w:bCs/>
          <w:sz w:val="22"/>
          <w:szCs w:val="22"/>
        </w:rPr>
      </w:pPr>
      <w:r>
        <w:rPr>
          <w:rFonts w:ascii="Book Antiqua" w:hAnsi="Book Antiqua"/>
          <w:bCs/>
          <w:sz w:val="22"/>
          <w:szCs w:val="22"/>
        </w:rPr>
        <w:t>Sometida la urgencia de la propuesta a la consideración del Pleno, se acuerda</w:t>
      </w:r>
      <w:r>
        <w:rPr>
          <w:rFonts w:ascii="Book Antiqua" w:hAnsi="Book Antiqua" w:cs="Courier New"/>
          <w:bCs/>
          <w:sz w:val="22"/>
          <w:szCs w:val="22"/>
        </w:rPr>
        <w:t xml:space="preserve">, </w:t>
      </w:r>
      <w:r>
        <w:rPr>
          <w:rFonts w:ascii="Book Antiqua" w:hAnsi="Book Antiqua"/>
          <w:sz w:val="22"/>
          <w:szCs w:val="22"/>
        </w:rPr>
        <w:t xml:space="preserve">por unanimidad de los veintiún miembros asistentes de los veintiún concejales que legalmente lo componen </w:t>
      </w:r>
      <w:r>
        <w:rPr>
          <w:rFonts w:ascii="Book Antiqua" w:hAnsi="Book Antiqua" w:cs="Courier New"/>
          <w:bCs/>
          <w:sz w:val="22"/>
          <w:szCs w:val="22"/>
        </w:rPr>
        <w:t xml:space="preserve">(once del grupo CC, siete del grupo PSOE, dos del PP, uno de LEP – Sí Podemos), </w:t>
      </w:r>
      <w:r>
        <w:rPr>
          <w:rFonts w:ascii="Book Antiqua" w:hAnsi="Book Antiqua" w:cs="Courier New"/>
          <w:b/>
          <w:bCs/>
          <w:sz w:val="22"/>
          <w:szCs w:val="22"/>
        </w:rPr>
        <w:t>estimarla</w:t>
      </w:r>
      <w:r>
        <w:rPr>
          <w:rFonts w:ascii="Book Antiqua" w:hAnsi="Book Antiqua" w:cs="Courier New"/>
          <w:bCs/>
          <w:sz w:val="22"/>
          <w:szCs w:val="22"/>
        </w:rPr>
        <w:t>.</w:t>
      </w:r>
    </w:p>
    <w:p>
      <w:pPr>
        <w:pStyle w:val="Ordendia"/>
        <w:ind w:left="-284"/>
        <w:jc w:val="both"/>
        <w:rPr>
          <w:rFonts w:ascii="Book Antiqua" w:hAnsi="Book Antiqua"/>
          <w:bCs/>
          <w:sz w:val="10"/>
          <w:szCs w:val="10"/>
        </w:rPr>
      </w:pPr>
    </w:p>
    <w:p>
      <w:pPr>
        <w:pStyle w:val="Ordendia"/>
        <w:ind w:left="-284" w:firstLine="709"/>
        <w:jc w:val="both"/>
        <w:rPr>
          <w:rFonts w:ascii="Book Antiqua" w:hAnsi="Book Antiqua"/>
          <w:bCs/>
          <w:sz w:val="22"/>
          <w:szCs w:val="22"/>
        </w:rPr>
      </w:pPr>
      <w:r>
        <w:rPr>
          <w:rFonts w:ascii="Book Antiqua" w:hAnsi="Book Antiqua"/>
          <w:bCs/>
          <w:sz w:val="22"/>
          <w:szCs w:val="22"/>
        </w:rPr>
        <w:t>Se da cuenta de la propuesta que se transcribe a continuación:</w:t>
      </w:r>
    </w:p>
    <w:p>
      <w:pPr>
        <w:pStyle w:val="Ordendia"/>
        <w:jc w:val="both"/>
        <w:rPr>
          <w:rFonts w:ascii="Book Antiqua" w:hAnsi="Book Antiqua"/>
          <w:bCs/>
          <w:sz w:val="10"/>
          <w:szCs w:val="10"/>
        </w:rPr>
      </w:pPr>
    </w:p>
    <w:p>
      <w:pPr>
        <w:autoSpaceDE w:val="0"/>
        <w:autoSpaceDN w:val="0"/>
        <w:adjustRightInd w:val="0"/>
        <w:ind w:left="284" w:right="-142"/>
        <w:jc w:val="center"/>
        <w:rPr>
          <w:rFonts w:ascii="Book Antiqua" w:hAnsi="Book Antiqua"/>
          <w:b/>
          <w:u w:val="single"/>
          <w:lang w:val="es-ES_tradnl"/>
        </w:rPr>
      </w:pPr>
      <w:r>
        <w:rPr>
          <w:rFonts w:ascii="Book Antiqua" w:hAnsi="Book Antiqua"/>
          <w:b/>
          <w:u w:val="single"/>
          <w:lang w:val="es-ES_tradnl"/>
        </w:rPr>
        <w:t>&lt;&lt;</w:t>
      </w:r>
      <w:r>
        <w:rPr>
          <w:rFonts w:ascii="Book Antiqua" w:hAnsi="Book Antiqua"/>
          <w:b/>
          <w:bCs/>
          <w:u w:val="single"/>
        </w:rPr>
        <w:t>PROPUESTA DEL ALCALDE AL PLENO</w:t>
      </w:r>
    </w:p>
    <w:p>
      <w:pPr>
        <w:pStyle w:val="western"/>
        <w:spacing w:before="0" w:beforeAutospacing="0" w:after="0"/>
        <w:ind w:left="284" w:right="-142"/>
        <w:jc w:val="both"/>
        <w:rPr>
          <w:rFonts w:ascii="Book Antiqua" w:hAnsi="Book Antiqua"/>
          <w:sz w:val="10"/>
          <w:szCs w:val="10"/>
        </w:rPr>
      </w:pPr>
    </w:p>
    <w:p>
      <w:pPr>
        <w:pStyle w:val="western"/>
        <w:spacing w:before="0" w:beforeAutospacing="0" w:after="0"/>
        <w:ind w:left="284" w:right="-142"/>
        <w:jc w:val="both"/>
        <w:rPr>
          <w:rFonts w:ascii="Book Antiqua" w:hAnsi="Book Antiqua"/>
          <w:sz w:val="20"/>
          <w:szCs w:val="20"/>
        </w:rPr>
      </w:pPr>
      <w:r>
        <w:rPr>
          <w:rFonts w:ascii="Book Antiqua" w:hAnsi="Book Antiqua"/>
          <w:b/>
          <w:bCs/>
          <w:sz w:val="20"/>
          <w:szCs w:val="20"/>
          <w:u w:val="single"/>
        </w:rPr>
        <w:t>Asunto:</w:t>
      </w:r>
      <w:r>
        <w:rPr>
          <w:rFonts w:ascii="Book Antiqua" w:hAnsi="Book Antiqua"/>
          <w:b/>
          <w:bCs/>
          <w:sz w:val="20"/>
          <w:szCs w:val="20"/>
        </w:rPr>
        <w:t xml:space="preserve"> Adhesión a la Central Insular de Contratación de Lanzarote</w:t>
      </w:r>
    </w:p>
    <w:p>
      <w:pPr>
        <w:pStyle w:val="western"/>
        <w:spacing w:before="0" w:beforeAutospacing="0" w:after="0"/>
        <w:ind w:left="284" w:right="-142"/>
        <w:jc w:val="both"/>
        <w:rPr>
          <w:rFonts w:ascii="Book Antiqua" w:hAnsi="Book Antiqua"/>
          <w:sz w:val="20"/>
          <w:szCs w:val="20"/>
        </w:rPr>
      </w:pPr>
      <w:r>
        <w:rPr>
          <w:rFonts w:ascii="Book Antiqua" w:hAnsi="Book Antiqua"/>
          <w:b/>
          <w:bCs/>
          <w:sz w:val="20"/>
          <w:szCs w:val="20"/>
        </w:rPr>
        <w:t xml:space="preserve">PRIMERO.- </w:t>
      </w:r>
      <w:r>
        <w:rPr>
          <w:rFonts w:ascii="Book Antiqua" w:hAnsi="Book Antiqua"/>
          <w:sz w:val="20"/>
          <w:szCs w:val="20"/>
        </w:rPr>
        <w:t>El Cabildo Insular de Lanzarote aprobó la creación de la Central Insular de Compras de Lanzarote la cual se configura como una Central de Contratación a través de la que los Ayuntamientos de la isla que se hayan adherido así como los entes, entidades y organismos que forman parte del Sector Público del Cabildo Insular de Lanzarote podrán adquirir suministros y servicios en los términos fijados en los Acuerdos Marco o Sistemas Dinámicos de Contratación que haya concertado la Central.</w:t>
      </w:r>
    </w:p>
    <w:p>
      <w:pPr>
        <w:pStyle w:val="western"/>
        <w:spacing w:before="0" w:beforeAutospacing="0" w:after="0"/>
        <w:ind w:left="284" w:right="-142"/>
        <w:jc w:val="both"/>
        <w:rPr>
          <w:rFonts w:ascii="Book Antiqua" w:hAnsi="Book Antiqua"/>
          <w:sz w:val="20"/>
          <w:szCs w:val="20"/>
        </w:rPr>
      </w:pPr>
      <w:r>
        <w:rPr>
          <w:rFonts w:ascii="Book Antiqua" w:hAnsi="Book Antiqua"/>
          <w:b/>
          <w:bCs/>
          <w:sz w:val="20"/>
          <w:szCs w:val="20"/>
        </w:rPr>
        <w:t>SEGUNDO.-</w:t>
      </w:r>
      <w:r>
        <w:rPr>
          <w:rFonts w:ascii="Book Antiqua" w:hAnsi="Book Antiqua"/>
          <w:sz w:val="20"/>
          <w:szCs w:val="20"/>
        </w:rPr>
        <w:t xml:space="preserve"> Dispone el artículo 22.3 de la LCSP que m</w:t>
      </w:r>
      <w:r>
        <w:rPr>
          <w:rFonts w:ascii="Book Antiqua" w:hAnsi="Book Antiqua"/>
          <w:color w:val="000000"/>
          <w:sz w:val="20"/>
          <w:szCs w:val="20"/>
        </w:rPr>
        <w:t>ediante los correspondientes acuerdos, las Comunidades Autónomas, las Ciudades Autónomas de Ceuta y Melilla y las Entidades locales así como los organismos y entidades dependientes de los anteriores, podrán adherirse a sistemas de adquisición centralizada de otras entidades del sector público incluidas en el ámbito de aplicación de esta Ley.</w:t>
      </w:r>
    </w:p>
    <w:p>
      <w:pPr>
        <w:pStyle w:val="western"/>
        <w:spacing w:before="0" w:beforeAutospacing="0" w:after="0"/>
        <w:ind w:left="284" w:right="-142"/>
        <w:jc w:val="both"/>
        <w:rPr>
          <w:rFonts w:ascii="Book Antiqua" w:hAnsi="Book Antiqua"/>
          <w:sz w:val="20"/>
          <w:szCs w:val="20"/>
        </w:rPr>
      </w:pPr>
      <w:r>
        <w:rPr>
          <w:rFonts w:ascii="Book Antiqua" w:hAnsi="Book Antiqua"/>
          <w:b/>
          <w:bCs/>
          <w:sz w:val="20"/>
          <w:szCs w:val="20"/>
        </w:rPr>
        <w:t>TERCERO.-</w:t>
      </w:r>
      <w:r>
        <w:rPr>
          <w:rFonts w:ascii="Book Antiqua" w:hAnsi="Book Antiqua"/>
          <w:sz w:val="20"/>
          <w:szCs w:val="20"/>
        </w:rPr>
        <w:t xml:space="preserve"> El Reglamento de la Central Insular establece que los Ayuntamientos de la Isla de Lanzarote que pretendan adherirse a la Central de Contratación deberán suscribir el Convenio de Adhesión incluido en el Anexo I del presente Reglamento.</w:t>
      </w:r>
    </w:p>
    <w:p>
      <w:pPr>
        <w:pStyle w:val="western"/>
        <w:spacing w:before="0" w:beforeAutospacing="0" w:after="0"/>
        <w:ind w:left="284" w:right="-142"/>
        <w:jc w:val="both"/>
        <w:rPr>
          <w:rFonts w:ascii="Book Antiqua" w:hAnsi="Book Antiqua"/>
          <w:sz w:val="20"/>
          <w:szCs w:val="20"/>
        </w:rPr>
      </w:pPr>
      <w:r>
        <w:rPr>
          <w:rFonts w:ascii="Book Antiqua" w:hAnsi="Book Antiqua"/>
          <w:b/>
          <w:bCs/>
          <w:sz w:val="20"/>
          <w:szCs w:val="20"/>
        </w:rPr>
        <w:t xml:space="preserve">CUARTO.- </w:t>
      </w:r>
      <w:r>
        <w:rPr>
          <w:rFonts w:ascii="Book Antiqua" w:hAnsi="Book Antiqua"/>
          <w:sz w:val="20"/>
          <w:szCs w:val="20"/>
        </w:rPr>
        <w:t xml:space="preserve">El Departamento de Contratación del Ayuntamiento de Teguise, debido al volumen de trabajo se encuentra desbordado, es por lo que la adhesión a la Central del Contratación sería una </w:t>
      </w:r>
      <w:r>
        <w:rPr>
          <w:rFonts w:ascii="Book Antiqua" w:hAnsi="Book Antiqua"/>
          <w:sz w:val="20"/>
          <w:szCs w:val="20"/>
        </w:rPr>
        <w:lastRenderedPageBreak/>
        <w:t>solución para que a través de la misma se articularan los procedimientos de contrataciones de aquellos contratos de suministro, obra o servicio comunes a los diferentes Ayuntamientos, quedando para este aquellos contratos que por las peculiaridades e intereses propios del municipio sean prioridad municipal.</w:t>
      </w:r>
    </w:p>
    <w:p>
      <w:pPr>
        <w:pStyle w:val="western"/>
        <w:spacing w:before="0" w:beforeAutospacing="0" w:after="0"/>
        <w:ind w:left="284" w:right="-142"/>
        <w:jc w:val="both"/>
        <w:rPr>
          <w:rFonts w:ascii="Book Antiqua" w:hAnsi="Book Antiqua"/>
          <w:sz w:val="20"/>
          <w:szCs w:val="20"/>
        </w:rPr>
      </w:pPr>
      <w:r>
        <w:rPr>
          <w:rFonts w:ascii="Book Antiqua" w:hAnsi="Book Antiqua"/>
          <w:b/>
          <w:bCs/>
          <w:sz w:val="20"/>
          <w:szCs w:val="20"/>
        </w:rPr>
        <w:t>QUINTO.-</w:t>
      </w:r>
      <w:r>
        <w:rPr>
          <w:rFonts w:ascii="Book Antiqua" w:hAnsi="Book Antiqua"/>
          <w:sz w:val="20"/>
          <w:szCs w:val="20"/>
        </w:rPr>
        <w:t xml:space="preserve"> Visto el Informe de Secretaría, con nº de Registro interior 2274/2020, de 27 de abril, que concluye que:</w:t>
      </w:r>
    </w:p>
    <w:p>
      <w:pPr>
        <w:pStyle w:val="western"/>
        <w:spacing w:before="0" w:beforeAutospacing="0" w:after="0"/>
        <w:ind w:left="284" w:right="-142"/>
        <w:jc w:val="both"/>
        <w:rPr>
          <w:rFonts w:ascii="Book Antiqua" w:hAnsi="Book Antiqua"/>
          <w:sz w:val="20"/>
          <w:szCs w:val="20"/>
        </w:rPr>
      </w:pPr>
      <w:r>
        <w:rPr>
          <w:rFonts w:ascii="Book Antiqua" w:hAnsi="Book Antiqua"/>
          <w:i/>
          <w:iCs/>
          <w:color w:val="000000"/>
          <w:sz w:val="20"/>
          <w:szCs w:val="20"/>
        </w:rPr>
        <w:t>Compete al Pleno de la Corporación la adhesión de la Central de Contratación Insular de Lanzarote, mediante acuerdo adoptado por mayoría simple, más votos a favor que en contra.</w:t>
      </w:r>
    </w:p>
    <w:p>
      <w:pPr>
        <w:pStyle w:val="western"/>
        <w:spacing w:before="0" w:beforeAutospacing="0" w:after="0"/>
        <w:ind w:left="284" w:right="-142"/>
        <w:jc w:val="both"/>
        <w:rPr>
          <w:rFonts w:ascii="Book Antiqua" w:hAnsi="Book Antiqua"/>
          <w:sz w:val="20"/>
          <w:szCs w:val="20"/>
        </w:rPr>
      </w:pPr>
      <w:r>
        <w:rPr>
          <w:rFonts w:ascii="Book Antiqua" w:hAnsi="Book Antiqua"/>
          <w:i/>
          <w:iCs/>
          <w:color w:val="000000"/>
          <w:sz w:val="20"/>
          <w:szCs w:val="20"/>
        </w:rPr>
        <w:t>La adhesión a la Central de Contratación reportará mayor eficacia, eficiencia y racionalidad en la contratación pública.</w:t>
      </w:r>
    </w:p>
    <w:p>
      <w:pPr>
        <w:pStyle w:val="western"/>
        <w:spacing w:before="0" w:beforeAutospacing="0" w:after="0"/>
        <w:ind w:left="284" w:right="-142"/>
        <w:jc w:val="both"/>
        <w:rPr>
          <w:rFonts w:ascii="Book Antiqua" w:hAnsi="Book Antiqua"/>
          <w:sz w:val="10"/>
          <w:szCs w:val="10"/>
        </w:rPr>
      </w:pPr>
    </w:p>
    <w:p>
      <w:pPr>
        <w:pStyle w:val="western"/>
        <w:spacing w:before="0" w:beforeAutospacing="0" w:after="0"/>
        <w:ind w:left="284" w:right="-142"/>
        <w:jc w:val="both"/>
        <w:rPr>
          <w:rFonts w:ascii="Book Antiqua" w:hAnsi="Book Antiqua"/>
          <w:sz w:val="20"/>
          <w:szCs w:val="20"/>
        </w:rPr>
      </w:pPr>
      <w:r>
        <w:rPr>
          <w:rFonts w:ascii="Book Antiqua" w:hAnsi="Book Antiqua"/>
          <w:sz w:val="20"/>
          <w:szCs w:val="20"/>
        </w:rPr>
        <w:t>En virtud de lo cual y en aras de procurar una mayor eficacia y racionalización en la contratación pública, se propone al Pleno de la Corporación la adopción de los siguientes</w:t>
      </w:r>
      <w:r>
        <w:rPr>
          <w:rFonts w:ascii="Book Antiqua" w:hAnsi="Book Antiqua"/>
          <w:b/>
          <w:bCs/>
          <w:sz w:val="20"/>
          <w:szCs w:val="20"/>
        </w:rPr>
        <w:t xml:space="preserve"> ACUERDOS:</w:t>
      </w:r>
    </w:p>
    <w:p>
      <w:pPr>
        <w:pStyle w:val="western"/>
        <w:spacing w:before="0" w:beforeAutospacing="0" w:after="0"/>
        <w:ind w:left="284" w:right="-142"/>
        <w:jc w:val="both"/>
        <w:rPr>
          <w:rFonts w:ascii="Book Antiqua" w:hAnsi="Book Antiqua"/>
          <w:sz w:val="10"/>
          <w:szCs w:val="10"/>
        </w:rPr>
      </w:pPr>
    </w:p>
    <w:p>
      <w:pPr>
        <w:pStyle w:val="western"/>
        <w:spacing w:before="0" w:beforeAutospacing="0" w:after="0"/>
        <w:ind w:left="284" w:right="-142"/>
        <w:jc w:val="both"/>
        <w:rPr>
          <w:rFonts w:ascii="Book Antiqua" w:hAnsi="Book Antiqua"/>
          <w:sz w:val="20"/>
          <w:szCs w:val="20"/>
        </w:rPr>
      </w:pPr>
      <w:r>
        <w:rPr>
          <w:rFonts w:ascii="Book Antiqua" w:hAnsi="Book Antiqua"/>
          <w:b/>
          <w:bCs/>
          <w:sz w:val="20"/>
          <w:szCs w:val="20"/>
        </w:rPr>
        <w:t xml:space="preserve">PRIMERO.- </w:t>
      </w:r>
      <w:r>
        <w:rPr>
          <w:rFonts w:ascii="Book Antiqua" w:hAnsi="Book Antiqua"/>
          <w:sz w:val="20"/>
          <w:szCs w:val="20"/>
        </w:rPr>
        <w:t>Adherirse a la Central Insular de Contratación de Lanzarote.</w:t>
      </w:r>
    </w:p>
    <w:p>
      <w:pPr>
        <w:pStyle w:val="western"/>
        <w:spacing w:before="0" w:beforeAutospacing="0" w:after="0"/>
        <w:ind w:left="284" w:right="-142"/>
        <w:jc w:val="both"/>
        <w:rPr>
          <w:rFonts w:ascii="Book Antiqua" w:hAnsi="Book Antiqua"/>
          <w:sz w:val="20"/>
          <w:szCs w:val="20"/>
        </w:rPr>
      </w:pPr>
      <w:r>
        <w:rPr>
          <w:rFonts w:ascii="Book Antiqua" w:hAnsi="Book Antiqua"/>
          <w:b/>
          <w:bCs/>
          <w:sz w:val="20"/>
          <w:szCs w:val="20"/>
        </w:rPr>
        <w:t xml:space="preserve">SEGUNDO.- </w:t>
      </w:r>
      <w:r>
        <w:rPr>
          <w:rFonts w:ascii="Book Antiqua" w:hAnsi="Book Antiqua"/>
          <w:sz w:val="20"/>
          <w:szCs w:val="20"/>
        </w:rPr>
        <w:t>Facultar al Alcalde Presidente para la concertación del Convenio ANEXO I del Reglamento de la Central Insular de Contratación y de cuantos documentos sean oportunos para llevar a debido efecto lo aquí acordado. Así como para la adhesión de los Acuerdos Marcos que interesen los servicios municipales.</w:t>
      </w:r>
    </w:p>
    <w:p>
      <w:pPr>
        <w:pStyle w:val="western"/>
        <w:spacing w:before="0" w:beforeAutospacing="0" w:after="0"/>
        <w:ind w:left="284" w:right="-142"/>
        <w:jc w:val="both"/>
        <w:rPr>
          <w:rFonts w:ascii="Book Antiqua" w:hAnsi="Book Antiqua"/>
          <w:sz w:val="10"/>
          <w:szCs w:val="10"/>
        </w:rPr>
      </w:pPr>
    </w:p>
    <w:p>
      <w:pPr>
        <w:pStyle w:val="western"/>
        <w:spacing w:before="0" w:beforeAutospacing="0" w:after="0"/>
        <w:ind w:left="284" w:right="-142" w:firstLine="567"/>
        <w:jc w:val="both"/>
        <w:rPr>
          <w:rFonts w:ascii="Book Antiqua" w:hAnsi="Book Antiqua"/>
          <w:sz w:val="20"/>
          <w:szCs w:val="20"/>
        </w:rPr>
      </w:pPr>
      <w:r>
        <w:rPr>
          <w:rFonts w:ascii="Book Antiqua" w:hAnsi="Book Antiqua"/>
          <w:sz w:val="20"/>
          <w:szCs w:val="20"/>
        </w:rPr>
        <w:t>En Teguise a la fecha de la firma electrónica. (28 de abril de 2020)</w:t>
      </w:r>
    </w:p>
    <w:p>
      <w:pPr>
        <w:pStyle w:val="western"/>
        <w:spacing w:before="0" w:beforeAutospacing="0" w:after="0"/>
        <w:ind w:left="284" w:right="-142" w:firstLine="567"/>
        <w:jc w:val="both"/>
        <w:rPr>
          <w:rFonts w:ascii="Book Antiqua" w:hAnsi="Book Antiqua"/>
          <w:sz w:val="16"/>
          <w:szCs w:val="20"/>
        </w:rPr>
      </w:pPr>
      <w:r>
        <w:rPr>
          <w:rFonts w:ascii="Book Antiqua" w:hAnsi="Book Antiqua"/>
          <w:sz w:val="20"/>
          <w:szCs w:val="20"/>
        </w:rPr>
        <w:t>Fdo. El Alcalde Presidente, Oswaldo Betancort García</w:t>
      </w:r>
      <w:r>
        <w:rPr>
          <w:rFonts w:ascii="Book Antiqua" w:hAnsi="Book Antiqua"/>
          <w:sz w:val="16"/>
          <w:szCs w:val="20"/>
        </w:rPr>
        <w:t>&gt;&gt;</w:t>
      </w:r>
    </w:p>
    <w:p>
      <w:pPr>
        <w:pStyle w:val="Ordendia"/>
        <w:ind w:left="-284" w:right="-142"/>
        <w:jc w:val="both"/>
        <w:rPr>
          <w:rFonts w:ascii="Book Antiqua" w:hAnsi="Book Antiqua"/>
          <w:bCs/>
          <w:sz w:val="10"/>
          <w:szCs w:val="10"/>
        </w:rPr>
      </w:pPr>
    </w:p>
    <w:p>
      <w:pPr>
        <w:tabs>
          <w:tab w:val="left" w:pos="9072"/>
        </w:tabs>
        <w:ind w:left="-284" w:right="-142" w:firstLine="568"/>
        <w:jc w:val="both"/>
        <w:rPr>
          <w:rFonts w:ascii="Book Antiqua" w:hAnsi="Book Antiqua" w:cs="Courier New"/>
          <w:bCs/>
          <w:sz w:val="22"/>
          <w:szCs w:val="22"/>
        </w:rPr>
      </w:pPr>
      <w:r>
        <w:rPr>
          <w:rFonts w:ascii="Book Antiqua" w:hAnsi="Book Antiqua" w:cs="Courier New"/>
          <w:bCs/>
          <w:sz w:val="22"/>
          <w:szCs w:val="22"/>
        </w:rPr>
        <w:t>El Señor Alcalde eleva al Pleno la propuesta.</w:t>
      </w:r>
    </w:p>
    <w:p>
      <w:pPr>
        <w:tabs>
          <w:tab w:val="left" w:pos="9072"/>
        </w:tabs>
        <w:ind w:left="-284" w:right="-142" w:firstLine="568"/>
        <w:jc w:val="both"/>
        <w:rPr>
          <w:rFonts w:ascii="Book Antiqua" w:hAnsi="Book Antiqua" w:cs="Courier New"/>
          <w:bCs/>
          <w:sz w:val="10"/>
          <w:szCs w:val="10"/>
        </w:rPr>
      </w:pPr>
    </w:p>
    <w:p>
      <w:pPr>
        <w:ind w:left="-284" w:right="-142" w:firstLine="568"/>
        <w:jc w:val="both"/>
        <w:rPr>
          <w:rFonts w:ascii="Book Antiqua" w:hAnsi="Book Antiqua" w:cs="Courier New"/>
          <w:bCs/>
          <w:sz w:val="22"/>
          <w:szCs w:val="22"/>
        </w:rPr>
      </w:pPr>
      <w:r>
        <w:rPr>
          <w:rFonts w:ascii="Book Antiqua" w:hAnsi="Book Antiqua" w:cs="Courier New"/>
          <w:bCs/>
          <w:sz w:val="22"/>
          <w:szCs w:val="22"/>
        </w:rPr>
        <w:t xml:space="preserve">El Pleno del Ayuntamiento, </w:t>
      </w:r>
      <w:r>
        <w:rPr>
          <w:rFonts w:ascii="Book Antiqua" w:hAnsi="Book Antiqua"/>
          <w:sz w:val="22"/>
          <w:szCs w:val="22"/>
        </w:rPr>
        <w:t xml:space="preserve">por unanimidad de los veintiún miembros asistentes de los veintiún concejales que legalmente lo componen </w:t>
      </w:r>
      <w:r>
        <w:rPr>
          <w:rFonts w:ascii="Book Antiqua" w:hAnsi="Book Antiqua" w:cs="Courier New"/>
          <w:bCs/>
          <w:sz w:val="22"/>
          <w:szCs w:val="22"/>
        </w:rPr>
        <w:t>(once del grupo CC, siete del grupo PSOE, dos del PP, uno de LEP – Sí Podemos),</w:t>
      </w:r>
    </w:p>
    <w:p>
      <w:pPr>
        <w:tabs>
          <w:tab w:val="left" w:pos="9072"/>
        </w:tabs>
        <w:ind w:left="-284" w:right="-142" w:firstLine="568"/>
        <w:jc w:val="both"/>
        <w:rPr>
          <w:rFonts w:ascii="Book Antiqua" w:hAnsi="Book Antiqua" w:cs="Courier New"/>
          <w:bCs/>
          <w:sz w:val="10"/>
          <w:szCs w:val="10"/>
        </w:rPr>
      </w:pPr>
    </w:p>
    <w:p>
      <w:pPr>
        <w:ind w:left="-284" w:right="-142"/>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right="-142" w:firstLine="568"/>
        <w:jc w:val="both"/>
        <w:rPr>
          <w:rFonts w:ascii="Book Antiqua" w:hAnsi="Book Antiqua"/>
          <w:bCs/>
          <w:sz w:val="10"/>
          <w:szCs w:val="10"/>
        </w:rPr>
      </w:pPr>
    </w:p>
    <w:p>
      <w:pPr>
        <w:pStyle w:val="Ordendia"/>
        <w:tabs>
          <w:tab w:val="left" w:pos="9072"/>
        </w:tabs>
        <w:ind w:left="-284" w:right="-142" w:firstLine="568"/>
        <w:jc w:val="both"/>
        <w:rPr>
          <w:rFonts w:ascii="Book Antiqua" w:hAnsi="Book Antiqua"/>
          <w:bCs/>
          <w:sz w:val="22"/>
          <w:szCs w:val="22"/>
        </w:rPr>
      </w:pPr>
      <w:r>
        <w:rPr>
          <w:rFonts w:ascii="Book Antiqua" w:hAnsi="Book Antiqua"/>
          <w:bCs/>
          <w:sz w:val="22"/>
          <w:szCs w:val="22"/>
        </w:rPr>
        <w:t>Aprobar la propuesta anteriormente transcrita, en todos sus términos.</w:t>
      </w:r>
    </w:p>
    <w:p>
      <w:pPr>
        <w:pStyle w:val="Ordendia"/>
        <w:tabs>
          <w:tab w:val="left" w:pos="9072"/>
        </w:tabs>
        <w:ind w:left="-284" w:right="-142" w:firstLine="568"/>
        <w:jc w:val="both"/>
        <w:rPr>
          <w:rFonts w:ascii="Book Antiqua" w:hAnsi="Book Antiqua"/>
          <w:bCs/>
          <w:sz w:val="10"/>
          <w:szCs w:val="10"/>
        </w:rPr>
      </w:pPr>
    </w:p>
    <w:p>
      <w:pPr>
        <w:pStyle w:val="Ordendia"/>
        <w:tabs>
          <w:tab w:val="left" w:pos="9072"/>
        </w:tabs>
        <w:ind w:left="-284" w:right="-142"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left" w:pos="9072"/>
        </w:tabs>
        <w:ind w:left="-284" w:right="-142" w:firstLine="568"/>
        <w:jc w:val="both"/>
        <w:rPr>
          <w:rFonts w:ascii="Book Antiqua" w:hAnsi="Book Antiqua" w:cs="Arial"/>
          <w:bCs/>
          <w:sz w:val="10"/>
          <w:szCs w:val="10"/>
          <w:lang w:val="es-ES"/>
        </w:rPr>
      </w:pPr>
    </w:p>
    <w:p>
      <w:pPr>
        <w:pStyle w:val="Actas"/>
        <w:tabs>
          <w:tab w:val="clear" w:pos="709"/>
        </w:tabs>
        <w:ind w:left="-284" w:right="-142"/>
        <w:rPr>
          <w:rFonts w:cs="Arial"/>
          <w:b/>
          <w:szCs w:val="22"/>
        </w:rPr>
      </w:pPr>
      <w:r>
        <w:rPr>
          <w:rFonts w:cs="Arial"/>
          <w:b/>
          <w:szCs w:val="22"/>
        </w:rPr>
        <w:t xml:space="preserve">PUNTO OCTAVO.- Acuerdos que procedan sobre propuesta del Partido Popular en relación a la declaración de luto oficial en el municipio en señal de duelo y respeto por los españoles fallecidos víctimas del </w:t>
      </w:r>
      <w:proofErr w:type="spellStart"/>
      <w:r>
        <w:rPr>
          <w:rFonts w:cs="Arial"/>
          <w:b/>
          <w:szCs w:val="22"/>
        </w:rPr>
        <w:t>Covid</w:t>
      </w:r>
      <w:proofErr w:type="spellEnd"/>
      <w:r>
        <w:rPr>
          <w:rFonts w:cs="Arial"/>
          <w:b/>
          <w:szCs w:val="22"/>
        </w:rPr>
        <w:t xml:space="preserve"> 19.-</w:t>
      </w:r>
    </w:p>
    <w:p>
      <w:pPr>
        <w:pStyle w:val="Actas"/>
        <w:tabs>
          <w:tab w:val="clear" w:pos="709"/>
        </w:tabs>
        <w:ind w:left="-284" w:right="-142"/>
        <w:rPr>
          <w:sz w:val="10"/>
          <w:szCs w:val="10"/>
        </w:rPr>
      </w:pPr>
    </w:p>
    <w:p>
      <w:pPr>
        <w:pStyle w:val="Actas"/>
        <w:tabs>
          <w:tab w:val="clear" w:pos="709"/>
        </w:tabs>
        <w:ind w:left="-284" w:right="-142"/>
        <w:rPr>
          <w:rFonts w:cs="Arial"/>
          <w:b/>
          <w:szCs w:val="22"/>
        </w:rPr>
      </w:pPr>
      <w:r>
        <w:rPr>
          <w:szCs w:val="22"/>
        </w:rPr>
        <w:t>Por</w:t>
      </w:r>
      <w:r>
        <w:rPr>
          <w:b/>
          <w:szCs w:val="22"/>
        </w:rPr>
        <w:t xml:space="preserve"> </w:t>
      </w:r>
      <w:r>
        <w:rPr>
          <w:szCs w:val="22"/>
        </w:rPr>
        <w:t xml:space="preserve">el Señor Secretario, con la venia de la Presidencia, se manifiesta: “el </w:t>
      </w:r>
      <w:r>
        <w:rPr>
          <w:rFonts w:cs="Arial"/>
          <w:b/>
          <w:bCs/>
          <w:szCs w:val="22"/>
        </w:rPr>
        <w:t xml:space="preserve">Artículo 82.3 del ROF </w:t>
      </w:r>
      <w:r>
        <w:rPr>
          <w:rFonts w:cs="Arial"/>
          <w:szCs w:val="22"/>
        </w:rPr>
        <w:t>dispone que</w:t>
      </w:r>
      <w:r>
        <w:rPr>
          <w:rFonts w:cs="Arial"/>
          <w:b/>
          <w:bCs/>
          <w:szCs w:val="22"/>
        </w:rPr>
        <w:t xml:space="preserve"> </w:t>
      </w:r>
      <w:r>
        <w:rPr>
          <w:rFonts w:cs="Arial"/>
          <w:szCs w:val="22"/>
        </w:rPr>
        <w:t xml:space="preserve">el Alcalde o Presidente, por razones de urgencia debidamente motivada, podrá incluir en el orden del día, a iniciativa propia o propuesta de alguno de los portavoces, asuntos que no hayan sido previamente informados por la respectiva Comisión Informativa, pero en este supuesto no podrá adoptarse acuerdo alguno sobre estos asuntos sin que el Pleno ratifique su inclusión en el orden del día. En este caso, es una propuesta del Partido Popular en relación a </w:t>
      </w:r>
      <w:r>
        <w:rPr>
          <w:rFonts w:cs="Arial"/>
          <w:b/>
          <w:szCs w:val="22"/>
        </w:rPr>
        <w:t xml:space="preserve">la declaración de luto oficial en el municipio en señal de duelo y respeto por los españoles fallecidos víctimas del </w:t>
      </w:r>
      <w:proofErr w:type="spellStart"/>
      <w:r>
        <w:rPr>
          <w:rFonts w:cs="Arial"/>
          <w:b/>
          <w:szCs w:val="22"/>
        </w:rPr>
        <w:t>Covid</w:t>
      </w:r>
      <w:proofErr w:type="spellEnd"/>
      <w:r>
        <w:rPr>
          <w:rFonts w:cs="Arial"/>
          <w:b/>
          <w:szCs w:val="22"/>
        </w:rPr>
        <w:t xml:space="preserve"> 19.-</w:t>
      </w:r>
    </w:p>
    <w:p>
      <w:pPr>
        <w:pStyle w:val="Actas"/>
        <w:tabs>
          <w:tab w:val="clear" w:pos="709"/>
        </w:tabs>
        <w:ind w:left="-284" w:right="-142"/>
        <w:rPr>
          <w:sz w:val="10"/>
          <w:szCs w:val="10"/>
        </w:rPr>
      </w:pPr>
    </w:p>
    <w:p>
      <w:pPr>
        <w:ind w:left="-284" w:right="-142" w:firstLine="568"/>
        <w:jc w:val="both"/>
        <w:rPr>
          <w:rFonts w:ascii="Book Antiqua" w:hAnsi="Book Antiqua" w:cs="Arial"/>
          <w:sz w:val="22"/>
          <w:szCs w:val="22"/>
        </w:rPr>
      </w:pPr>
      <w:r>
        <w:rPr>
          <w:rFonts w:ascii="Book Antiqua" w:hAnsi="Book Antiqua" w:cs="Arial"/>
          <w:sz w:val="22"/>
          <w:szCs w:val="22"/>
        </w:rPr>
        <w:t>Por tanto procede en primer lugar la aprobación de la urgencia del asunto”.</w:t>
      </w:r>
    </w:p>
    <w:p>
      <w:pPr>
        <w:ind w:left="-284" w:right="-142" w:firstLine="568"/>
        <w:jc w:val="both"/>
        <w:rPr>
          <w:rFonts w:ascii="Book Antiqua" w:hAnsi="Book Antiqua" w:cs="Arial"/>
          <w:sz w:val="12"/>
          <w:szCs w:val="12"/>
        </w:rPr>
      </w:pPr>
    </w:p>
    <w:p>
      <w:pPr>
        <w:pStyle w:val="Ordendia"/>
        <w:ind w:left="-284" w:right="-142" w:firstLine="568"/>
        <w:jc w:val="both"/>
        <w:rPr>
          <w:rFonts w:ascii="Book Antiqua" w:hAnsi="Book Antiqua" w:cs="Courier New"/>
          <w:bCs/>
          <w:sz w:val="22"/>
          <w:szCs w:val="22"/>
        </w:rPr>
      </w:pPr>
      <w:r>
        <w:rPr>
          <w:rFonts w:ascii="Book Antiqua" w:hAnsi="Book Antiqua"/>
          <w:bCs/>
          <w:sz w:val="22"/>
          <w:szCs w:val="22"/>
        </w:rPr>
        <w:t>Sometida la urgencia de la propuesta a la consideración del Pleno, se acuerda</w:t>
      </w:r>
      <w:r>
        <w:rPr>
          <w:rFonts w:ascii="Book Antiqua" w:hAnsi="Book Antiqua" w:cs="Courier New"/>
          <w:bCs/>
          <w:sz w:val="22"/>
          <w:szCs w:val="22"/>
        </w:rPr>
        <w:t xml:space="preserve">, </w:t>
      </w:r>
      <w:r>
        <w:rPr>
          <w:rFonts w:ascii="Book Antiqua" w:hAnsi="Book Antiqua"/>
          <w:sz w:val="22"/>
          <w:szCs w:val="22"/>
        </w:rPr>
        <w:t xml:space="preserve">por unanimidad de los veintiún miembros asistentes de los veintiún concejales que legalmente lo </w:t>
      </w:r>
      <w:r>
        <w:rPr>
          <w:rFonts w:ascii="Book Antiqua" w:hAnsi="Book Antiqua"/>
          <w:sz w:val="22"/>
          <w:szCs w:val="22"/>
        </w:rPr>
        <w:lastRenderedPageBreak/>
        <w:t xml:space="preserve">componen </w:t>
      </w:r>
      <w:r>
        <w:rPr>
          <w:rFonts w:ascii="Book Antiqua" w:hAnsi="Book Antiqua" w:cs="Courier New"/>
          <w:bCs/>
          <w:sz w:val="22"/>
          <w:szCs w:val="22"/>
        </w:rPr>
        <w:t xml:space="preserve">(once del grupo CC, siete del grupo PSOE, dos del PP, uno de LEP – Sí Podemos), </w:t>
      </w:r>
      <w:r>
        <w:rPr>
          <w:rFonts w:ascii="Book Antiqua" w:hAnsi="Book Antiqua" w:cs="Courier New"/>
          <w:b/>
          <w:bCs/>
          <w:sz w:val="22"/>
          <w:szCs w:val="22"/>
        </w:rPr>
        <w:t>estimarla</w:t>
      </w:r>
      <w:r>
        <w:rPr>
          <w:rFonts w:ascii="Book Antiqua" w:hAnsi="Book Antiqua" w:cs="Courier New"/>
          <w:bCs/>
          <w:sz w:val="22"/>
          <w:szCs w:val="22"/>
        </w:rPr>
        <w:t>.</w:t>
      </w:r>
    </w:p>
    <w:p>
      <w:pPr>
        <w:pStyle w:val="Ordendia"/>
        <w:ind w:left="-284" w:right="-142"/>
        <w:jc w:val="both"/>
        <w:rPr>
          <w:rFonts w:ascii="Book Antiqua" w:hAnsi="Book Antiqua"/>
          <w:bCs/>
          <w:sz w:val="10"/>
          <w:szCs w:val="10"/>
        </w:rPr>
      </w:pPr>
    </w:p>
    <w:p>
      <w:pPr>
        <w:pStyle w:val="Ordendia"/>
        <w:ind w:left="-284" w:right="-142" w:firstLine="709"/>
        <w:jc w:val="both"/>
        <w:rPr>
          <w:rFonts w:ascii="Book Antiqua" w:hAnsi="Book Antiqua"/>
          <w:bCs/>
          <w:sz w:val="22"/>
          <w:szCs w:val="22"/>
        </w:rPr>
      </w:pPr>
      <w:r>
        <w:rPr>
          <w:rFonts w:ascii="Book Antiqua" w:hAnsi="Book Antiqua"/>
          <w:bCs/>
          <w:sz w:val="22"/>
          <w:szCs w:val="22"/>
        </w:rPr>
        <w:t>Se da cuenta de la propuesta que se transcribe a continuación:</w:t>
      </w:r>
    </w:p>
    <w:p>
      <w:pPr>
        <w:pStyle w:val="Ordendia"/>
        <w:ind w:left="-284" w:right="-142"/>
        <w:jc w:val="both"/>
        <w:rPr>
          <w:rFonts w:ascii="Book Antiqua" w:hAnsi="Book Antiqua"/>
          <w:bCs/>
          <w:sz w:val="10"/>
          <w:szCs w:val="10"/>
        </w:rPr>
      </w:pPr>
    </w:p>
    <w:p>
      <w:pPr>
        <w:pStyle w:val="Ordendia"/>
        <w:tabs>
          <w:tab w:val="num" w:pos="-142"/>
        </w:tabs>
        <w:ind w:right="-142" w:firstLine="568"/>
        <w:jc w:val="both"/>
        <w:rPr>
          <w:rFonts w:ascii="Book Antiqua" w:hAnsi="Book Antiqua"/>
          <w:b/>
        </w:rPr>
      </w:pPr>
      <w:r>
        <w:rPr>
          <w:rFonts w:ascii="Book Antiqua" w:hAnsi="Book Antiqua"/>
        </w:rPr>
        <w:t xml:space="preserve">“El Grupo Popular municipal en el Ayuntamiento de Teguise, conforme a lo previsto en el Reglamento de Organización, Funcionamiento y Régimen Jurídico de las entidades locales desea elevar a acuerdo la siguiente </w:t>
      </w:r>
      <w:r>
        <w:rPr>
          <w:rFonts w:ascii="Book Antiqua" w:hAnsi="Book Antiqua"/>
          <w:b/>
        </w:rPr>
        <w:t>SOLICITUD</w:t>
      </w:r>
    </w:p>
    <w:p>
      <w:pPr>
        <w:pStyle w:val="Ordendia"/>
        <w:tabs>
          <w:tab w:val="num" w:pos="-142"/>
        </w:tabs>
        <w:ind w:right="-142" w:firstLine="568"/>
        <w:jc w:val="both"/>
        <w:rPr>
          <w:rFonts w:ascii="Book Antiqua" w:hAnsi="Book Antiqua"/>
          <w:b/>
        </w:rPr>
      </w:pPr>
      <w:r>
        <w:rPr>
          <w:rFonts w:ascii="Book Antiqua" w:hAnsi="Book Antiqua"/>
          <w:b/>
        </w:rPr>
        <w:t>EXPOSICIÓN DE MOTIVOS</w:t>
      </w:r>
    </w:p>
    <w:p>
      <w:pPr>
        <w:pStyle w:val="Ordendia"/>
        <w:tabs>
          <w:tab w:val="num" w:pos="-142"/>
        </w:tabs>
        <w:ind w:right="-142" w:firstLine="568"/>
        <w:jc w:val="both"/>
        <w:rPr>
          <w:rFonts w:ascii="Book Antiqua" w:hAnsi="Book Antiqua"/>
        </w:rPr>
      </w:pPr>
      <w:r>
        <w:rPr>
          <w:rFonts w:ascii="Book Antiqua" w:hAnsi="Book Antiqua"/>
        </w:rPr>
        <w:t>A fecha 22 de abril de 2020, según el informe de “Actualización sobre enfermedad por el coronavirus (COVID-19) publicado en la web del Ministerio de Sanidad, 21.717 españoles habían fallecido por coronavirus, 121 en la Comunidad Canaria (datos consolidados a las 11:30 horas del 22-04-2020).</w:t>
      </w:r>
    </w:p>
    <w:p>
      <w:pPr>
        <w:pStyle w:val="Ordendia"/>
        <w:tabs>
          <w:tab w:val="num" w:pos="-142"/>
        </w:tabs>
        <w:ind w:right="-142" w:firstLine="568"/>
        <w:jc w:val="both"/>
        <w:rPr>
          <w:rFonts w:ascii="Book Antiqua" w:hAnsi="Book Antiqua"/>
        </w:rPr>
      </w:pPr>
      <w:r>
        <w:rPr>
          <w:rFonts w:ascii="Book Antiqua" w:hAnsi="Book Antiqua"/>
        </w:rPr>
        <w:t>Una trágica cifra que podría ser mayor puesto que diferentes CCAA han puesto de manifiesto que muchas otras personas han fallecido con síntomas compatibles con los  provocados por el virus.</w:t>
      </w:r>
    </w:p>
    <w:p>
      <w:pPr>
        <w:pStyle w:val="Ordendia"/>
        <w:tabs>
          <w:tab w:val="num" w:pos="-142"/>
        </w:tabs>
        <w:ind w:right="-142" w:firstLine="568"/>
        <w:jc w:val="both"/>
        <w:rPr>
          <w:rFonts w:ascii="Book Antiqua" w:hAnsi="Book Antiqua"/>
        </w:rPr>
      </w:pPr>
      <w:r>
        <w:rPr>
          <w:rFonts w:ascii="Book Antiqua" w:hAnsi="Book Antiqua"/>
        </w:rPr>
        <w:t>Al margen de la necesaria depuración y actualización de cifras que debe realizar el mando único, al frente del cual se sitúa el Presidente del Gobierno de España, estos más de 21.000 españoles suponen la mayor cifra de fallecidos en nuestro país por una emergencia sanitaria en toda la democracia.</w:t>
      </w:r>
    </w:p>
    <w:p>
      <w:pPr>
        <w:pStyle w:val="Ordendia"/>
        <w:tabs>
          <w:tab w:val="num" w:pos="-142"/>
        </w:tabs>
        <w:ind w:right="-142" w:firstLine="568"/>
        <w:jc w:val="both"/>
        <w:rPr>
          <w:rFonts w:ascii="Book Antiqua" w:hAnsi="Book Antiqua"/>
        </w:rPr>
      </w:pPr>
      <w:r>
        <w:rPr>
          <w:rFonts w:ascii="Book Antiqua" w:hAnsi="Book Antiqua"/>
        </w:rPr>
        <w:t>A la tragedia de las familias por la pérdida de un ser querido, se suma el dolor por no poder visitarles en los hospitales, velarles y darles su último “adiós” debido a las medidas de distanciamiento social decretadas para evitar  la propagación del Covid-19.</w:t>
      </w:r>
    </w:p>
    <w:p>
      <w:pPr>
        <w:pStyle w:val="Ordendia"/>
        <w:tabs>
          <w:tab w:val="num" w:pos="-142"/>
        </w:tabs>
        <w:ind w:right="-142" w:firstLine="568"/>
        <w:jc w:val="both"/>
        <w:rPr>
          <w:rFonts w:ascii="Book Antiqua" w:hAnsi="Book Antiqua"/>
        </w:rPr>
      </w:pPr>
      <w:r>
        <w:rPr>
          <w:rFonts w:ascii="Book Antiqua" w:hAnsi="Book Antiqua"/>
        </w:rPr>
        <w:t>Ante esta catástrofe nacional sin precedentes en nuestra historia reciente, el Gobierno de España se ha negado a decretar el luto oficial en todo el territorio nacional como señal de duelo y respeto hacia estos más de 21.000 españoles fallecidos.</w:t>
      </w:r>
    </w:p>
    <w:p>
      <w:pPr>
        <w:pStyle w:val="Ordendia"/>
        <w:tabs>
          <w:tab w:val="num" w:pos="-142"/>
        </w:tabs>
        <w:ind w:right="-142" w:firstLine="568"/>
        <w:jc w:val="both"/>
        <w:rPr>
          <w:rFonts w:ascii="Book Antiqua" w:hAnsi="Book Antiqua"/>
        </w:rPr>
      </w:pPr>
      <w:r>
        <w:rPr>
          <w:rFonts w:ascii="Book Antiqua" w:hAnsi="Book Antiqua"/>
        </w:rPr>
        <w:t>Pero a pesar de esta negativa, la realidad es tozuda, España está de luto y los gobiernos locales, más cercanos a los vecinos y familias que han experimentado  la pérdida de un ser querido, no pueden permanecer al margen del dolor de tantos españoles.</w:t>
      </w:r>
    </w:p>
    <w:p>
      <w:pPr>
        <w:pStyle w:val="Ordendia"/>
        <w:tabs>
          <w:tab w:val="num" w:pos="-142"/>
        </w:tabs>
        <w:ind w:right="-142" w:firstLine="568"/>
        <w:jc w:val="both"/>
        <w:rPr>
          <w:rFonts w:ascii="Book Antiqua" w:hAnsi="Book Antiqua"/>
        </w:rPr>
      </w:pPr>
      <w:r>
        <w:rPr>
          <w:rFonts w:ascii="Book Antiqua" w:hAnsi="Book Antiqua"/>
        </w:rPr>
        <w:t xml:space="preserve">Por todos estos motivos, el grupo Municipal Popular en el Ayuntamiento de Teguise, presenta la siguiente </w:t>
      </w:r>
      <w:r>
        <w:rPr>
          <w:rFonts w:ascii="Book Antiqua" w:hAnsi="Book Antiqua"/>
          <w:b/>
        </w:rPr>
        <w:t>SOLICITUD</w:t>
      </w:r>
    </w:p>
    <w:p>
      <w:pPr>
        <w:pStyle w:val="Ordendia"/>
        <w:tabs>
          <w:tab w:val="num" w:pos="-142"/>
        </w:tabs>
        <w:ind w:right="-142" w:firstLine="568"/>
        <w:jc w:val="both"/>
        <w:rPr>
          <w:rFonts w:ascii="Book Antiqua" w:hAnsi="Book Antiqua"/>
        </w:rPr>
      </w:pPr>
      <w:r>
        <w:rPr>
          <w:rFonts w:ascii="Book Antiqua" w:hAnsi="Book Antiqua"/>
          <w:b/>
        </w:rPr>
        <w:t>Primero.-</w:t>
      </w:r>
      <w:r>
        <w:rPr>
          <w:rFonts w:ascii="Book Antiqua" w:hAnsi="Book Antiqua"/>
        </w:rPr>
        <w:t xml:space="preserve"> Instar al gobierno local a declarar luto oficial en el municipio den señal de duelo y respeto por los españoles fallecidos que han sido víctimas del Covid-19, mientras se prolongue el estado de alarma.</w:t>
      </w:r>
    </w:p>
    <w:p>
      <w:pPr>
        <w:pStyle w:val="Ordendia"/>
        <w:tabs>
          <w:tab w:val="num" w:pos="-142"/>
        </w:tabs>
        <w:ind w:right="-142" w:firstLine="568"/>
        <w:jc w:val="both"/>
        <w:rPr>
          <w:rFonts w:ascii="Book Antiqua" w:hAnsi="Book Antiqua"/>
        </w:rPr>
      </w:pPr>
      <w:r>
        <w:rPr>
          <w:rFonts w:ascii="Book Antiqua" w:hAnsi="Book Antiqua"/>
        </w:rPr>
        <w:t>Segundo.- Instar al gobierno local, e invitar a los vecinos, a guardar un minuto de silencio todos los días a las 12:00 horas en recuerdo de las víctimas y en solidaridad con sus familiares mientras se prolongue el estado de alarma.</w:t>
      </w:r>
    </w:p>
    <w:p>
      <w:pPr>
        <w:pStyle w:val="Ordendia"/>
        <w:tabs>
          <w:tab w:val="num" w:pos="-142"/>
        </w:tabs>
        <w:ind w:right="-142" w:firstLine="568"/>
        <w:jc w:val="both"/>
        <w:rPr>
          <w:rFonts w:ascii="Book Antiqua" w:hAnsi="Book Antiqua"/>
        </w:rPr>
      </w:pPr>
      <w:r>
        <w:rPr>
          <w:rFonts w:ascii="Book Antiqua" w:hAnsi="Book Antiqua"/>
        </w:rPr>
        <w:t>En Teguise, a 22 de abril de 2020.</w:t>
      </w:r>
    </w:p>
    <w:p>
      <w:pPr>
        <w:pStyle w:val="Ordendia"/>
        <w:tabs>
          <w:tab w:val="num" w:pos="-142"/>
        </w:tabs>
        <w:ind w:right="-142" w:firstLine="568"/>
        <w:jc w:val="both"/>
        <w:rPr>
          <w:rFonts w:ascii="Book Antiqua" w:hAnsi="Book Antiqua"/>
        </w:rPr>
      </w:pPr>
      <w:r>
        <w:rPr>
          <w:rFonts w:ascii="Book Antiqua" w:hAnsi="Book Antiqua"/>
        </w:rPr>
        <w:t>Jonás Álvarez Morales, portavoz del grupo municipal Popular”.</w:t>
      </w:r>
    </w:p>
    <w:p>
      <w:pPr>
        <w:pStyle w:val="Ordendia"/>
        <w:tabs>
          <w:tab w:val="num" w:pos="-142"/>
        </w:tabs>
        <w:ind w:left="-284" w:firstLine="568"/>
        <w:jc w:val="both"/>
        <w:rPr>
          <w:rFonts w:ascii="Book Antiqua" w:hAnsi="Book Antiqua"/>
          <w:b/>
          <w:sz w:val="10"/>
          <w:szCs w:val="10"/>
        </w:rPr>
      </w:pPr>
    </w:p>
    <w:p>
      <w:pPr>
        <w:tabs>
          <w:tab w:val="left" w:pos="9072"/>
        </w:tabs>
        <w:ind w:left="-284" w:firstLine="568"/>
        <w:jc w:val="both"/>
        <w:rPr>
          <w:rFonts w:ascii="Book Antiqua" w:hAnsi="Book Antiqua" w:cs="Courier New"/>
          <w:bCs/>
          <w:sz w:val="22"/>
          <w:szCs w:val="22"/>
        </w:rPr>
      </w:pPr>
      <w:r>
        <w:rPr>
          <w:rFonts w:ascii="Book Antiqua" w:hAnsi="Book Antiqua" w:cs="Courier New"/>
          <w:bCs/>
          <w:sz w:val="22"/>
          <w:szCs w:val="22"/>
        </w:rPr>
        <w:t>El Señor Alcalde eleva al Pleno la propuesta.</w:t>
      </w:r>
    </w:p>
    <w:p>
      <w:pPr>
        <w:tabs>
          <w:tab w:val="left" w:pos="9072"/>
        </w:tabs>
        <w:ind w:left="-284" w:firstLine="568"/>
        <w:jc w:val="both"/>
        <w:rPr>
          <w:rFonts w:ascii="Book Antiqua" w:hAnsi="Book Antiqua" w:cs="Courier New"/>
          <w:bCs/>
          <w:sz w:val="10"/>
          <w:szCs w:val="10"/>
        </w:rPr>
      </w:pPr>
    </w:p>
    <w:p>
      <w:pPr>
        <w:ind w:left="-284" w:firstLine="568"/>
        <w:jc w:val="both"/>
        <w:rPr>
          <w:rFonts w:ascii="Book Antiqua" w:hAnsi="Book Antiqua" w:cs="Courier New"/>
          <w:bCs/>
          <w:sz w:val="22"/>
          <w:szCs w:val="22"/>
        </w:rPr>
      </w:pPr>
      <w:r>
        <w:rPr>
          <w:rFonts w:ascii="Book Antiqua" w:hAnsi="Book Antiqua" w:cs="Courier New"/>
          <w:bCs/>
          <w:sz w:val="22"/>
          <w:szCs w:val="22"/>
        </w:rPr>
        <w:t>El Pleno del Ayuntamiento, por catorce votos a favor de los veintiún miembros asistentes de los veintiún concejales que legalmente lo componen (once del grupo CC, dos del PP y uno de LEP- Sí Podemos) y siete abstenciones (grupo PSOE)</w:t>
      </w:r>
    </w:p>
    <w:p>
      <w:pPr>
        <w:tabs>
          <w:tab w:val="left" w:pos="9072"/>
        </w:tabs>
        <w:ind w:left="-284" w:firstLine="568"/>
        <w:jc w:val="both"/>
        <w:rPr>
          <w:rFonts w:ascii="Book Antiqua" w:hAnsi="Book Antiqua" w:cs="Courier New"/>
          <w:bCs/>
          <w:sz w:val="10"/>
          <w:szCs w:val="10"/>
        </w:rPr>
      </w:pPr>
    </w:p>
    <w:p>
      <w:pPr>
        <w:ind w:left="-284"/>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bCs/>
          <w:sz w:val="22"/>
          <w:szCs w:val="22"/>
        </w:rPr>
      </w:pPr>
      <w:r>
        <w:rPr>
          <w:rFonts w:ascii="Book Antiqua" w:hAnsi="Book Antiqua"/>
          <w:bCs/>
          <w:sz w:val="22"/>
          <w:szCs w:val="22"/>
        </w:rPr>
        <w:t>Aprobar la propuesta anteriormente transcrita, en todos sus términos.</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firstLine="568"/>
        <w:jc w:val="both"/>
        <w:rPr>
          <w:rFonts w:ascii="Book Antiqua" w:hAnsi="Book Antiqua"/>
          <w:b/>
          <w:sz w:val="10"/>
          <w:szCs w:val="10"/>
        </w:rPr>
      </w:pPr>
    </w:p>
    <w:p>
      <w:pPr>
        <w:ind w:left="-284"/>
        <w:jc w:val="center"/>
        <w:rPr>
          <w:rFonts w:ascii="Book Antiqua" w:hAnsi="Book Antiqua"/>
          <w:b/>
          <w:sz w:val="22"/>
          <w:szCs w:val="22"/>
          <w:u w:val="single"/>
        </w:rPr>
      </w:pPr>
      <w:r>
        <w:rPr>
          <w:rFonts w:ascii="Book Antiqua" w:hAnsi="Book Antiqua"/>
          <w:b/>
          <w:sz w:val="22"/>
          <w:szCs w:val="22"/>
          <w:u w:val="single"/>
        </w:rPr>
        <w:t>II.- ASUNTOS Y MOCIONES DE URGENCIA</w:t>
      </w:r>
    </w:p>
    <w:p>
      <w:pPr>
        <w:ind w:left="-284"/>
        <w:jc w:val="both"/>
        <w:rPr>
          <w:rFonts w:ascii="Book Antiqua" w:hAnsi="Book Antiqua" w:cs="Arial"/>
          <w:sz w:val="10"/>
          <w:szCs w:val="10"/>
        </w:rPr>
      </w:pPr>
    </w:p>
    <w:p>
      <w:pPr>
        <w:ind w:left="-284"/>
        <w:jc w:val="both"/>
        <w:rPr>
          <w:rFonts w:ascii="Book Antiqua" w:hAnsi="Book Antiqua" w:cs="Courier New"/>
          <w:bCs/>
          <w:sz w:val="22"/>
          <w:szCs w:val="22"/>
        </w:rPr>
      </w:pPr>
      <w:r>
        <w:rPr>
          <w:rFonts w:ascii="Book Antiqua" w:hAnsi="Book Antiqua" w:cs="Arial"/>
          <w:b/>
          <w:sz w:val="22"/>
          <w:szCs w:val="22"/>
        </w:rPr>
        <w:t>PUNTO NOVENO.- Mociones y Asuntos de Urgencia.-</w:t>
      </w:r>
    </w:p>
    <w:p>
      <w:pPr>
        <w:shd w:val="clear" w:color="auto" w:fill="FFFFFF"/>
        <w:ind w:left="-284" w:firstLine="568"/>
        <w:jc w:val="both"/>
        <w:rPr>
          <w:rFonts w:ascii="Book Antiqua" w:hAnsi="Book Antiqua"/>
          <w:sz w:val="10"/>
          <w:szCs w:val="10"/>
        </w:rPr>
      </w:pPr>
    </w:p>
    <w:p>
      <w:pPr>
        <w:shd w:val="clear" w:color="auto" w:fill="FFFFFF"/>
        <w:ind w:left="-284" w:firstLine="568"/>
        <w:jc w:val="both"/>
        <w:rPr>
          <w:rFonts w:ascii="Book Antiqua" w:hAnsi="Book Antiqua"/>
          <w:sz w:val="22"/>
          <w:szCs w:val="22"/>
        </w:rPr>
      </w:pPr>
      <w:r>
        <w:rPr>
          <w:rFonts w:ascii="Book Antiqua" w:hAnsi="Book Antiqua"/>
          <w:sz w:val="22"/>
          <w:szCs w:val="22"/>
        </w:rPr>
        <w:t>Por el Señor Secretario, con la venia de la Presidencia, se manifiesta que: “al inicio de la sesión se me han facilitado varias mociones para que sean incluidas de urgencia en el Orden del Día de la sesión, sin perjuicio de que existan otras que posteriormente también se pretendan incorporar.</w:t>
      </w:r>
    </w:p>
    <w:p>
      <w:pPr>
        <w:autoSpaceDE w:val="0"/>
        <w:autoSpaceDN w:val="0"/>
        <w:adjustRightInd w:val="0"/>
        <w:ind w:left="-284" w:firstLine="567"/>
        <w:jc w:val="both"/>
        <w:rPr>
          <w:rFonts w:ascii="Book Antiqua" w:hAnsi="Book Antiqua"/>
          <w:b/>
          <w:sz w:val="22"/>
          <w:szCs w:val="22"/>
        </w:rPr>
      </w:pPr>
      <w:r>
        <w:rPr>
          <w:rFonts w:ascii="Book Antiqua" w:hAnsi="Book Antiqua"/>
          <w:sz w:val="22"/>
          <w:szCs w:val="22"/>
        </w:rPr>
        <w:t xml:space="preserve">La primera es de </w:t>
      </w:r>
      <w:r>
        <w:rPr>
          <w:rFonts w:ascii="Book Antiqua" w:hAnsi="Book Antiqua"/>
          <w:b/>
          <w:sz w:val="22"/>
          <w:szCs w:val="22"/>
        </w:rPr>
        <w:t>la formación PSOE</w:t>
      </w:r>
      <w:r>
        <w:rPr>
          <w:rFonts w:ascii="Book Antiqua" w:hAnsi="Book Antiqua"/>
          <w:sz w:val="22"/>
          <w:szCs w:val="22"/>
        </w:rPr>
        <w:t xml:space="preserve"> en relación </w:t>
      </w:r>
      <w:r>
        <w:rPr>
          <w:rFonts w:ascii="Book Antiqua" w:hAnsi="Book Antiqua"/>
          <w:b/>
          <w:sz w:val="22"/>
          <w:szCs w:val="22"/>
        </w:rPr>
        <w:t>a una serie de medidas dirigidas a paliar, desde la es cala local, los efectos derivados del coronavirus”</w:t>
      </w:r>
      <w:r>
        <w:rPr>
          <w:rFonts w:ascii="Book Antiqua" w:hAnsi="Book Antiqua"/>
          <w:sz w:val="22"/>
          <w:szCs w:val="22"/>
        </w:rPr>
        <w:t>.</w:t>
      </w:r>
    </w:p>
    <w:p>
      <w:pPr>
        <w:ind w:left="-284" w:firstLine="568"/>
        <w:jc w:val="both"/>
        <w:rPr>
          <w:rFonts w:ascii="Book Antiqua" w:hAnsi="Book Antiqua" w:cs="Arial"/>
          <w:sz w:val="10"/>
          <w:szCs w:val="10"/>
        </w:rPr>
      </w:pPr>
    </w:p>
    <w:p>
      <w:pPr>
        <w:pStyle w:val="Ordendia"/>
        <w:tabs>
          <w:tab w:val="left" w:pos="9072"/>
        </w:tabs>
        <w:ind w:left="-284" w:firstLine="568"/>
        <w:jc w:val="both"/>
        <w:rPr>
          <w:rFonts w:ascii="Book Antiqua" w:hAnsi="Book Antiqua" w:cs="Courier New"/>
          <w:b/>
          <w:bCs/>
          <w:sz w:val="22"/>
          <w:szCs w:val="22"/>
        </w:rPr>
      </w:pPr>
      <w:r>
        <w:rPr>
          <w:rFonts w:ascii="Book Antiqua" w:hAnsi="Book Antiqua"/>
          <w:bCs/>
          <w:sz w:val="22"/>
          <w:szCs w:val="22"/>
        </w:rPr>
        <w:t>Sometida la urgencia de la moción a la consideración del Pleno, se acuerda</w:t>
      </w:r>
      <w:r>
        <w:rPr>
          <w:rFonts w:ascii="Book Antiqua" w:hAnsi="Book Antiqua" w:cs="Courier New"/>
          <w:bCs/>
          <w:sz w:val="22"/>
          <w:szCs w:val="22"/>
        </w:rPr>
        <w:t xml:space="preserve">, por diez votos a favor de los veintiún miembros asistentes de los veintiún concejales que legalmente lo componen (siete del grupo PSOE, dos del PP y uno de LEP- Sí Podemos) y once en contra (grupo CC), </w:t>
      </w:r>
      <w:r>
        <w:rPr>
          <w:rFonts w:ascii="Book Antiqua" w:hAnsi="Book Antiqua" w:cs="Courier New"/>
          <w:b/>
          <w:bCs/>
          <w:sz w:val="22"/>
          <w:szCs w:val="22"/>
        </w:rPr>
        <w:t>no estimarla.</w:t>
      </w:r>
    </w:p>
    <w:p>
      <w:pPr>
        <w:pStyle w:val="Ordendia"/>
        <w:ind w:left="-284" w:firstLine="566"/>
        <w:jc w:val="both"/>
        <w:rPr>
          <w:rFonts w:ascii="Book Antiqua" w:hAnsi="Book Antiqua"/>
          <w:bCs/>
          <w:sz w:val="10"/>
          <w:szCs w:val="10"/>
        </w:rPr>
      </w:pPr>
    </w:p>
    <w:p>
      <w:pPr>
        <w:shd w:val="clear" w:color="auto" w:fill="FFFFFF"/>
        <w:ind w:left="-284" w:firstLine="568"/>
        <w:jc w:val="both"/>
        <w:rPr>
          <w:rFonts w:ascii="Book Antiqua" w:hAnsi="Book Antiqua"/>
          <w:b/>
          <w:sz w:val="22"/>
          <w:szCs w:val="22"/>
        </w:rPr>
      </w:pPr>
      <w:r>
        <w:rPr>
          <w:rFonts w:ascii="Book Antiqua" w:hAnsi="Book Antiqua"/>
          <w:sz w:val="22"/>
          <w:szCs w:val="22"/>
        </w:rPr>
        <w:t xml:space="preserve">Por el Señor Secretario se manifiesta que: “la segunda moción, presentada por </w:t>
      </w:r>
      <w:r>
        <w:rPr>
          <w:rFonts w:ascii="Book Antiqua" w:hAnsi="Book Antiqua"/>
          <w:b/>
          <w:sz w:val="22"/>
          <w:szCs w:val="22"/>
        </w:rPr>
        <w:t>la Alcaldía,</w:t>
      </w:r>
      <w:r>
        <w:rPr>
          <w:rFonts w:ascii="Book Antiqua" w:hAnsi="Book Antiqua"/>
          <w:sz w:val="22"/>
          <w:szCs w:val="22"/>
        </w:rPr>
        <w:t xml:space="preserve"> es en relación a </w:t>
      </w:r>
      <w:r>
        <w:rPr>
          <w:rFonts w:ascii="Book Antiqua" w:hAnsi="Book Antiqua"/>
          <w:b/>
          <w:sz w:val="22"/>
          <w:szCs w:val="22"/>
        </w:rPr>
        <w:t>la</w:t>
      </w:r>
      <w:r>
        <w:rPr>
          <w:rFonts w:ascii="Book Antiqua" w:hAnsi="Book Antiqua"/>
          <w:sz w:val="22"/>
          <w:szCs w:val="22"/>
        </w:rPr>
        <w:t xml:space="preserve"> </w:t>
      </w:r>
      <w:r>
        <w:rPr>
          <w:rFonts w:ascii="Book Antiqua" w:hAnsi="Book Antiqua"/>
          <w:b/>
          <w:sz w:val="22"/>
          <w:szCs w:val="22"/>
        </w:rPr>
        <w:t xml:space="preserve">cesión de una nave del Complejo </w:t>
      </w:r>
      <w:proofErr w:type="spellStart"/>
      <w:r>
        <w:rPr>
          <w:rFonts w:ascii="Book Antiqua" w:hAnsi="Book Antiqua"/>
          <w:b/>
          <w:sz w:val="22"/>
          <w:szCs w:val="22"/>
        </w:rPr>
        <w:t>Agrotecnológico</w:t>
      </w:r>
      <w:proofErr w:type="spellEnd"/>
      <w:r>
        <w:rPr>
          <w:rFonts w:ascii="Book Antiqua" w:hAnsi="Book Antiqua"/>
          <w:b/>
          <w:sz w:val="22"/>
          <w:szCs w:val="22"/>
        </w:rPr>
        <w:t xml:space="preserve">  a favor de la asociación de </w:t>
      </w:r>
      <w:proofErr w:type="spellStart"/>
      <w:r>
        <w:rPr>
          <w:rFonts w:ascii="Book Antiqua" w:hAnsi="Book Antiqua"/>
          <w:b/>
          <w:sz w:val="22"/>
          <w:szCs w:val="22"/>
        </w:rPr>
        <w:t>Gananderos</w:t>
      </w:r>
      <w:proofErr w:type="spellEnd"/>
      <w:r>
        <w:rPr>
          <w:rFonts w:ascii="Book Antiqua" w:hAnsi="Book Antiqua"/>
          <w:b/>
          <w:sz w:val="22"/>
          <w:szCs w:val="22"/>
        </w:rPr>
        <w:t xml:space="preserve"> </w:t>
      </w:r>
      <w:proofErr w:type="spellStart"/>
      <w:r>
        <w:rPr>
          <w:rFonts w:ascii="Book Antiqua" w:hAnsi="Book Antiqua"/>
          <w:b/>
          <w:sz w:val="22"/>
          <w:szCs w:val="22"/>
        </w:rPr>
        <w:t>Maramaj</w:t>
      </w:r>
      <w:r>
        <w:rPr>
          <w:rFonts w:ascii="Book Antiqua" w:hAnsi="Book Antiqua"/>
          <w:sz w:val="22"/>
          <w:szCs w:val="22"/>
        </w:rPr>
        <w:t>o</w:t>
      </w:r>
      <w:proofErr w:type="spellEnd"/>
      <w:r>
        <w:rPr>
          <w:rFonts w:ascii="Book Antiqua" w:hAnsi="Book Antiqua"/>
          <w:b/>
          <w:sz w:val="22"/>
          <w:szCs w:val="22"/>
        </w:rPr>
        <w:t>”.</w:t>
      </w:r>
    </w:p>
    <w:p>
      <w:pPr>
        <w:ind w:left="-284" w:firstLine="568"/>
        <w:jc w:val="both"/>
        <w:rPr>
          <w:rFonts w:ascii="Book Antiqua" w:hAnsi="Book Antiqua" w:cs="Arial"/>
          <w:sz w:val="10"/>
          <w:szCs w:val="10"/>
        </w:rPr>
      </w:pPr>
    </w:p>
    <w:p>
      <w:pPr>
        <w:pStyle w:val="Ordendia"/>
        <w:tabs>
          <w:tab w:val="left" w:pos="9072"/>
        </w:tabs>
        <w:ind w:left="-284" w:firstLine="568"/>
        <w:jc w:val="both"/>
        <w:rPr>
          <w:rFonts w:ascii="Book Antiqua" w:hAnsi="Book Antiqua" w:cs="Courier New"/>
          <w:bCs/>
          <w:sz w:val="22"/>
          <w:szCs w:val="22"/>
        </w:rPr>
      </w:pPr>
      <w:r>
        <w:rPr>
          <w:rFonts w:ascii="Book Antiqua" w:hAnsi="Book Antiqua"/>
          <w:bCs/>
          <w:sz w:val="22"/>
          <w:szCs w:val="22"/>
        </w:rPr>
        <w:t>Sometida la urgencia de la moción a la consideración del Pleno, se acuerda</w:t>
      </w:r>
      <w:r>
        <w:rPr>
          <w:rFonts w:ascii="Book Antiqua" w:hAnsi="Book Antiqua" w:cs="Courier New"/>
          <w:bCs/>
          <w:sz w:val="22"/>
          <w:szCs w:val="22"/>
        </w:rPr>
        <w:t>, por unanimidad de los veintiún miembros asistentes de los veintiún concejales que legalmente lo componen (once del grupo CC, siete del PSOE, dos del PP y uno de LEP- Sí Podemos), estimarla.</w:t>
      </w:r>
    </w:p>
    <w:p>
      <w:pPr>
        <w:pStyle w:val="Ordendia"/>
        <w:ind w:firstLine="566"/>
        <w:jc w:val="both"/>
        <w:rPr>
          <w:rFonts w:ascii="Book Antiqua" w:hAnsi="Book Antiqua"/>
          <w:bCs/>
          <w:sz w:val="10"/>
          <w:szCs w:val="10"/>
        </w:rPr>
      </w:pPr>
    </w:p>
    <w:p>
      <w:pPr>
        <w:pStyle w:val="Ordendia"/>
        <w:ind w:left="-284" w:firstLine="566"/>
        <w:jc w:val="both"/>
        <w:rPr>
          <w:rFonts w:ascii="Book Antiqua" w:hAnsi="Book Antiqua"/>
          <w:bCs/>
          <w:sz w:val="22"/>
          <w:szCs w:val="22"/>
        </w:rPr>
      </w:pPr>
      <w:r>
        <w:rPr>
          <w:rFonts w:ascii="Book Antiqua" w:hAnsi="Book Antiqua"/>
          <w:bCs/>
          <w:sz w:val="22"/>
          <w:szCs w:val="22"/>
        </w:rPr>
        <w:t>Se da cuenta de la propuesta que se transcribe a continuación:</w:t>
      </w:r>
    </w:p>
    <w:p>
      <w:pPr>
        <w:autoSpaceDE w:val="0"/>
        <w:autoSpaceDN w:val="0"/>
        <w:adjustRightInd w:val="0"/>
        <w:ind w:right="-143"/>
        <w:jc w:val="both"/>
        <w:rPr>
          <w:b/>
        </w:rPr>
      </w:pPr>
      <w:r>
        <w:rPr>
          <w:b/>
          <w:lang w:val="es-ES_tradnl"/>
        </w:rPr>
        <w:t>&lt;&lt;</w:t>
      </w:r>
      <w:r>
        <w:rPr>
          <w:b/>
          <w:bCs/>
        </w:rPr>
        <w:t xml:space="preserve">PROPUESTA DEL ALCALDE PRESIDENTE AL PLENO de </w:t>
      </w:r>
      <w:r>
        <w:rPr>
          <w:b/>
        </w:rPr>
        <w:t>ACUERDO DE CESION DE UNA NAVE DEL COMPLEJO AGROTECNOLOGICO DEL AYUNTAMIENTO DE TEGUISE, A FAVOR DE LA ASOCIACION DE GANADEROS MARAMAJO DE TEGUISE.</w:t>
      </w:r>
    </w:p>
    <w:p>
      <w:pPr>
        <w:autoSpaceDE w:val="0"/>
        <w:autoSpaceDN w:val="0"/>
        <w:adjustRightInd w:val="0"/>
        <w:ind w:right="-143"/>
        <w:jc w:val="both"/>
        <w:rPr>
          <w:b/>
          <w:bCs/>
          <w:sz w:val="10"/>
          <w:szCs w:val="10"/>
        </w:rPr>
      </w:pPr>
    </w:p>
    <w:p>
      <w:pPr>
        <w:ind w:right="-143"/>
        <w:jc w:val="center"/>
        <w:rPr>
          <w:b/>
          <w:bCs/>
        </w:rPr>
      </w:pPr>
      <w:r>
        <w:rPr>
          <w:b/>
          <w:bCs/>
        </w:rPr>
        <w:t>ANTECEDENTES:</w:t>
      </w:r>
    </w:p>
    <w:p>
      <w:pPr>
        <w:ind w:right="-143"/>
        <w:jc w:val="both"/>
        <w:rPr>
          <w:bCs/>
        </w:rPr>
      </w:pPr>
      <w:r>
        <w:rPr>
          <w:b/>
          <w:bCs/>
          <w:u w:val="single"/>
        </w:rPr>
        <w:t>Primero.-</w:t>
      </w:r>
      <w:r>
        <w:rPr>
          <w:bCs/>
        </w:rPr>
        <w:t xml:space="preserve"> Uno de los proyecto que ha perseguido este Institución a lo largo de los años es devolver al Complejo </w:t>
      </w:r>
      <w:proofErr w:type="spellStart"/>
      <w:r>
        <w:rPr>
          <w:bCs/>
        </w:rPr>
        <w:t>Agrotecnológico</w:t>
      </w:r>
      <w:proofErr w:type="spellEnd"/>
      <w:r>
        <w:rPr>
          <w:bCs/>
        </w:rPr>
        <w:t xml:space="preserve"> de Teguise, su principal función, que no es otro que la de servir al sector primario de Teguise especialmente y a Lanzarote en general, donde poder transformar, almacenar, guardar en cámaras y servir de plataforma para la venta de sus productos.</w:t>
      </w:r>
    </w:p>
    <w:p>
      <w:pPr>
        <w:ind w:right="-143"/>
        <w:jc w:val="both"/>
      </w:pPr>
      <w:r>
        <w:rPr>
          <w:b/>
          <w:bCs/>
          <w:u w:val="single"/>
        </w:rPr>
        <w:t>Segundo.-</w:t>
      </w:r>
      <w:r>
        <w:rPr>
          <w:bCs/>
        </w:rPr>
        <w:t xml:space="preserve"> A tal efecto, y m</w:t>
      </w:r>
      <w:r>
        <w:t xml:space="preserve">ediante instancia de fecha 21 de noviembre de 2019 (registro de entrada nº 2019- 027934) se solicita por la Asociación de Ganaderos </w:t>
      </w:r>
      <w:proofErr w:type="spellStart"/>
      <w:r>
        <w:t>Maramajo</w:t>
      </w:r>
      <w:proofErr w:type="spellEnd"/>
      <w:r>
        <w:t xml:space="preserve"> de Teguise la cesión de uso de “un espacio (nave o almacén) en la zona del Complejo </w:t>
      </w:r>
      <w:proofErr w:type="spellStart"/>
      <w:r>
        <w:t>Agrotecnológico</w:t>
      </w:r>
      <w:proofErr w:type="spellEnd"/>
      <w:r>
        <w:t>, teniendo previsto a 31 de diciembre de 2019 traer forraje, grano, cereales, etc., para abastecer a los distintos miembros de la Asociación”.</w:t>
      </w:r>
    </w:p>
    <w:p>
      <w:pPr>
        <w:ind w:right="-143"/>
        <w:jc w:val="both"/>
      </w:pPr>
      <w:r>
        <w:rPr>
          <w:b/>
          <w:u w:val="single"/>
        </w:rPr>
        <w:t>Tercero.-</w:t>
      </w:r>
      <w:r>
        <w:t xml:space="preserve"> Incoado expediente con nº. nº 10486/2019, del Gestor Administrativo, donde consta la documentación preceptiva contemplada en la legislación vigente y más concretamente en el </w:t>
      </w:r>
      <w:r>
        <w:rPr>
          <w:bCs/>
        </w:rPr>
        <w:t xml:space="preserve">DECRETO 8/2015, de 5 de febrero, para la agilización y modernización de la gestión del patrimonio de las Corporaciones Locales Canarias, donde entre otros se </w:t>
      </w:r>
      <w:r>
        <w:t>establecen los criterios para la cesión de inmuebles a asociaciones sin ánimo de lucro.</w:t>
      </w:r>
    </w:p>
    <w:p>
      <w:pPr>
        <w:ind w:right="-143"/>
        <w:jc w:val="both"/>
        <w:rPr>
          <w:rFonts w:eastAsia="Calibri"/>
        </w:rPr>
      </w:pPr>
      <w:r>
        <w:rPr>
          <w:b/>
          <w:u w:val="single"/>
        </w:rPr>
        <w:t>Cuarto.-</w:t>
      </w:r>
      <w:r>
        <w:t xml:space="preserve"> Concluido el expediente de referencia se emite borrador de </w:t>
      </w:r>
      <w:r>
        <w:rPr>
          <w:b/>
          <w:u w:val="single"/>
        </w:rPr>
        <w:t>ACUERDO DE CESION DE UNA NAVE DEL COMPLEJO AGROTECNOLOGICO DEL AYUNTAMIENTO DE TEGUISE, A FAVOR DE LA ASOCIACION DE GANADEROS MARAMAJO DE TEGUISE</w:t>
      </w:r>
      <w:r>
        <w:rPr>
          <w:u w:val="single"/>
        </w:rPr>
        <w:t>,</w:t>
      </w:r>
      <w:r>
        <w:t xml:space="preserve"> a cuyo tenor literal se transcribe a continuación:</w:t>
      </w:r>
    </w:p>
    <w:p>
      <w:pPr>
        <w:ind w:right="-143"/>
        <w:jc w:val="both"/>
      </w:pPr>
      <w:r>
        <w:rPr>
          <w:b/>
        </w:rPr>
        <w:t>“ACUERDO DE CESIÓN DE UNA NAVE DEL COMPLEJO AGROINDUSTRIAL DEL AYUNTAMIENTO DE TEGUISE A FAVOR DE LA ASOCIACIÓN DE GANADEROS MARAMAJO</w:t>
      </w:r>
      <w:r>
        <w:t>.</w:t>
      </w:r>
    </w:p>
    <w:p>
      <w:pPr>
        <w:ind w:right="-143"/>
        <w:jc w:val="both"/>
        <w:rPr>
          <w:sz w:val="10"/>
          <w:szCs w:val="10"/>
        </w:rPr>
      </w:pPr>
    </w:p>
    <w:p>
      <w:pPr>
        <w:ind w:right="-143"/>
        <w:jc w:val="both"/>
      </w:pPr>
      <w:r>
        <w:rPr>
          <w:b/>
        </w:rPr>
        <w:t xml:space="preserve">Reunidos </w:t>
      </w:r>
      <w:r>
        <w:t>en Teguise, a …</w:t>
      </w:r>
      <w:proofErr w:type="gramStart"/>
      <w:r>
        <w:t>..</w:t>
      </w:r>
      <w:proofErr w:type="gramEnd"/>
      <w:r>
        <w:t xml:space="preserve"> </w:t>
      </w:r>
      <w:proofErr w:type="gramStart"/>
      <w:r>
        <w:t>de</w:t>
      </w:r>
      <w:proofErr w:type="gramEnd"/>
      <w:r>
        <w:t xml:space="preserve"> mayo de dos mil veinte.</w:t>
      </w:r>
    </w:p>
    <w:p>
      <w:pPr>
        <w:ind w:right="-143"/>
        <w:jc w:val="both"/>
        <w:rPr>
          <w:sz w:val="10"/>
          <w:szCs w:val="10"/>
        </w:rPr>
      </w:pPr>
    </w:p>
    <w:p>
      <w:pPr>
        <w:ind w:right="-143"/>
        <w:jc w:val="both"/>
      </w:pPr>
      <w:r>
        <w:t>De una parte, Don Oswaldo Betancort García, mayor de edad, provisto de DNI 42.914.910-S, actuando en calidad de Alcalde Presidente del Ayuntamiento de Teguise.</w:t>
      </w:r>
    </w:p>
    <w:p>
      <w:pPr>
        <w:ind w:right="-143"/>
        <w:jc w:val="both"/>
        <w:rPr>
          <w:sz w:val="10"/>
          <w:szCs w:val="10"/>
        </w:rPr>
      </w:pPr>
    </w:p>
    <w:p>
      <w:pPr>
        <w:ind w:right="-143"/>
        <w:jc w:val="both"/>
      </w:pPr>
      <w:r>
        <w:t xml:space="preserve">De otra parte, Don …………………….., mayor de edad, provisto de DNI número ……………., actuando en nombre y representación de la Asociación de Ganaderos </w:t>
      </w:r>
      <w:proofErr w:type="spellStart"/>
      <w:r>
        <w:t>Maramajo</w:t>
      </w:r>
      <w:proofErr w:type="spellEnd"/>
      <w:r>
        <w:t xml:space="preserve"> de Teguise, con NIF G76245547, constituida mediante acuerdo de fecha ……………………, y domicilio en la calle ………………….. (T.M. Teguise).</w:t>
      </w:r>
    </w:p>
    <w:p>
      <w:pPr>
        <w:ind w:right="-143"/>
        <w:jc w:val="both"/>
        <w:rPr>
          <w:sz w:val="10"/>
          <w:szCs w:val="10"/>
        </w:rPr>
      </w:pPr>
    </w:p>
    <w:p>
      <w:pPr>
        <w:ind w:right="-143"/>
        <w:jc w:val="center"/>
        <w:rPr>
          <w:b/>
        </w:rPr>
      </w:pPr>
      <w:r>
        <w:rPr>
          <w:b/>
        </w:rPr>
        <w:lastRenderedPageBreak/>
        <w:t>EXPONEN</w:t>
      </w:r>
    </w:p>
    <w:p>
      <w:pPr>
        <w:ind w:right="-143"/>
        <w:jc w:val="both"/>
      </w:pPr>
      <w:r>
        <w:rPr>
          <w:b/>
        </w:rPr>
        <w:t>Primero.-</w:t>
      </w:r>
      <w:r>
        <w:t xml:space="preserve"> Que el Ayuntamiento de Teguise es propietario de una nave en el Complejo Agroindustrial de Teguise, con referencia catastral 35024A008010450001BO, calificado como bien patrimonial municipal e inscrito con nº de finca 33.158 en el Registro de la Propiedad de Teguise.</w:t>
      </w:r>
    </w:p>
    <w:p>
      <w:pPr>
        <w:ind w:right="-143"/>
        <w:jc w:val="both"/>
        <w:rPr>
          <w:sz w:val="10"/>
          <w:szCs w:val="10"/>
        </w:rPr>
      </w:pPr>
    </w:p>
    <w:p>
      <w:pPr>
        <w:ind w:right="-143"/>
        <w:jc w:val="both"/>
      </w:pPr>
      <w:r>
        <w:rPr>
          <w:b/>
        </w:rPr>
        <w:t xml:space="preserve">Segundo.- </w:t>
      </w:r>
      <w:r>
        <w:t>Que en fecha 21 de noviembre de 2019</w:t>
      </w:r>
      <w:r>
        <w:rPr>
          <w:b/>
        </w:rPr>
        <w:t xml:space="preserve">, </w:t>
      </w:r>
      <w:r>
        <w:t xml:space="preserve">la Asociación de Ganaderos </w:t>
      </w:r>
      <w:proofErr w:type="spellStart"/>
      <w:r>
        <w:t>Maramajo</w:t>
      </w:r>
      <w:proofErr w:type="spellEnd"/>
      <w:r>
        <w:t xml:space="preserve"> de Teguise, domiciliada en el municipio, solicitó la cesión de uso gratuita de una nave o almacén para ejercer la actividad relacionada con sus fines estatutarios en el municipio.</w:t>
      </w:r>
    </w:p>
    <w:p>
      <w:pPr>
        <w:ind w:right="-143" w:firstLine="567"/>
        <w:jc w:val="both"/>
      </w:pPr>
      <w:r>
        <w:t>Las cesiones de uso tienen por finalidad proporcionar a las entidades sociales sin ánimo de lucro, sean asociaciones o fundaciones, por ejemplo, una sede social o un espacio donde puedan desarrollar sus actividades y conseguir sus objetivos estatutarios, o ambas cosas a la vez, siempre con cierta vocación de estabilidad o continuidad, significando así un punto de referencia para sus miembros y la ciudadanía en general.</w:t>
      </w:r>
    </w:p>
    <w:p>
      <w:pPr>
        <w:ind w:right="-143"/>
        <w:jc w:val="both"/>
        <w:rPr>
          <w:sz w:val="10"/>
          <w:szCs w:val="10"/>
        </w:rPr>
      </w:pPr>
    </w:p>
    <w:p>
      <w:pPr>
        <w:ind w:right="-143"/>
        <w:jc w:val="both"/>
        <w:rPr>
          <w:b/>
        </w:rPr>
      </w:pPr>
      <w:r>
        <w:rPr>
          <w:b/>
        </w:rPr>
        <w:t xml:space="preserve">Tercero.- </w:t>
      </w:r>
      <w:r>
        <w:t>Que con fecha 22 de abril de 2020, se realizó por los servicios técnicos municipales la descripción de la realidad física del citado inmueble comprobándose que dicha finca está compuesta por dos partes claramente diferenciadas que se identifican como zona “A” y zona “B” a efectos de distinguirlos para la cesión y se apunta a que el espacio objeto de cesión lo será por la parte señalada como zona “A” con una superficie aproximada de 876 metros cuadrados, ocupada por edificación consolidada.</w:t>
      </w:r>
    </w:p>
    <w:p>
      <w:pPr>
        <w:ind w:right="-143"/>
        <w:jc w:val="both"/>
        <w:rPr>
          <w:b/>
          <w:sz w:val="10"/>
          <w:szCs w:val="10"/>
        </w:rPr>
      </w:pPr>
    </w:p>
    <w:p>
      <w:pPr>
        <w:ind w:right="-143"/>
        <w:jc w:val="both"/>
      </w:pPr>
      <w:r>
        <w:rPr>
          <w:b/>
        </w:rPr>
        <w:t xml:space="preserve">Cuarto.- </w:t>
      </w:r>
      <w:r>
        <w:t xml:space="preserve">Que mediante Acuerdo del Pleno de la Corporación de </w:t>
      </w:r>
      <w:proofErr w:type="gramStart"/>
      <w:r>
        <w:t>fecha …</w:t>
      </w:r>
      <w:proofErr w:type="gramEnd"/>
      <w:r>
        <w:t xml:space="preserve">…………………, en el punto ………. del Orden del Día, se procedió a la aprobación de la cesión gratuita del uso del bien inmueble patrimonial a favor de la Asociación de Ganaderos </w:t>
      </w:r>
      <w:proofErr w:type="spellStart"/>
      <w:r>
        <w:t>Maramajo</w:t>
      </w:r>
      <w:proofErr w:type="spellEnd"/>
      <w:r>
        <w:t xml:space="preserve"> de Teguise y se sometió el expediente a información pública por un plazo de 20 días hábiles para formular alegaciones.</w:t>
      </w:r>
    </w:p>
    <w:p>
      <w:pPr>
        <w:ind w:right="-143"/>
        <w:jc w:val="both"/>
        <w:rPr>
          <w:sz w:val="10"/>
          <w:szCs w:val="10"/>
        </w:rPr>
      </w:pPr>
    </w:p>
    <w:p>
      <w:pPr>
        <w:ind w:right="-143"/>
        <w:jc w:val="both"/>
      </w:pPr>
      <w:r>
        <w:t xml:space="preserve">Quinto.- Que una vez transcurrido el plazo de exposición pública para alegaciones no habiéndose formulado ninguna reclamación relativa al expediente de cesión de la nave a la Asociación de Ganaderos </w:t>
      </w:r>
      <w:proofErr w:type="spellStart"/>
      <w:r>
        <w:t>Maramajo</w:t>
      </w:r>
      <w:proofErr w:type="spellEnd"/>
      <w:r>
        <w:t xml:space="preserve"> de Teguise, es por lo que ambas partes convienen en firmar el presente acuerdo de cesión gratuita de la zona denominada “A” del inmueble solicitado, con base en las siguientes;</w:t>
      </w:r>
    </w:p>
    <w:p>
      <w:pPr>
        <w:ind w:right="-143"/>
        <w:jc w:val="both"/>
        <w:rPr>
          <w:sz w:val="10"/>
          <w:szCs w:val="10"/>
        </w:rPr>
      </w:pPr>
    </w:p>
    <w:p>
      <w:pPr>
        <w:ind w:right="-143"/>
        <w:jc w:val="center"/>
        <w:rPr>
          <w:b/>
        </w:rPr>
      </w:pPr>
      <w:r>
        <w:rPr>
          <w:b/>
        </w:rPr>
        <w:t>CLAUSULAS</w:t>
      </w:r>
    </w:p>
    <w:p>
      <w:pPr>
        <w:ind w:right="-143"/>
        <w:jc w:val="both"/>
        <w:rPr>
          <w:b/>
        </w:rPr>
      </w:pPr>
      <w:r>
        <w:rPr>
          <w:b/>
        </w:rPr>
        <w:t>Primera.- Objeto.</w:t>
      </w:r>
    </w:p>
    <w:p>
      <w:pPr>
        <w:ind w:right="-143"/>
        <w:jc w:val="both"/>
      </w:pPr>
      <w:r>
        <w:t xml:space="preserve">El objeto del presente acuerdo es la cesión de uso gratuita de la zona denominada </w:t>
      </w:r>
      <w:r>
        <w:rPr>
          <w:b/>
        </w:rPr>
        <w:t xml:space="preserve">“A” </w:t>
      </w:r>
      <w:r>
        <w:t xml:space="preserve">de la nave solicitada ubicada en el Complejo Agroindustrial y con referencia catastral 35024A008010450001BO, propiedad del Ayuntamiento de Teguise, a la Asociación de Ganaderos </w:t>
      </w:r>
      <w:proofErr w:type="spellStart"/>
      <w:r>
        <w:t>Maramajo</w:t>
      </w:r>
      <w:proofErr w:type="spellEnd"/>
      <w:r>
        <w:t xml:space="preserve"> de Teguise para su uso con un fin de almacén.</w:t>
      </w:r>
    </w:p>
    <w:p>
      <w:pPr>
        <w:ind w:right="-143"/>
        <w:jc w:val="both"/>
        <w:rPr>
          <w:b/>
          <w:sz w:val="10"/>
          <w:szCs w:val="10"/>
        </w:rPr>
      </w:pPr>
    </w:p>
    <w:p>
      <w:pPr>
        <w:ind w:right="-143"/>
        <w:jc w:val="both"/>
        <w:rPr>
          <w:b/>
        </w:rPr>
      </w:pPr>
      <w:r>
        <w:rPr>
          <w:b/>
        </w:rPr>
        <w:t>Segunda.- Plazo de Cesión.</w:t>
      </w:r>
    </w:p>
    <w:p>
      <w:pPr>
        <w:ind w:right="-143"/>
        <w:jc w:val="both"/>
      </w:pPr>
      <w:r>
        <w:t>La cesión de uso tiene una duración de dos (2) años, a contar desde la fecha de la firma del presente acuerdo.</w:t>
      </w:r>
    </w:p>
    <w:p>
      <w:pPr>
        <w:ind w:right="-143" w:firstLine="567"/>
        <w:jc w:val="both"/>
      </w:pPr>
      <w:r>
        <w:t>La cesión podrá ser objeto de prórroga, previo acuerdo entre las partes, por otro plazo de un año, hasta alcanzar un máximo de dos años.</w:t>
      </w:r>
    </w:p>
    <w:p>
      <w:pPr>
        <w:ind w:right="-143" w:firstLine="567"/>
        <w:jc w:val="both"/>
      </w:pPr>
      <w:r>
        <w:t xml:space="preserve">No obstante el plazo fijado en esta cláusula, el Ayuntamiento podrá poner fin al precario en cualquier momento, con la única condición de requerir a la Asociación la entrega de la nave con un preaviso de un (1) mes, sin que este modo de poner fin a la cesión otorgue ningún tipo de derecho o indemnización a favor de la Asociación de Ganaderos </w:t>
      </w:r>
      <w:proofErr w:type="spellStart"/>
      <w:r>
        <w:t>Maramajo</w:t>
      </w:r>
      <w:proofErr w:type="spellEnd"/>
      <w:r>
        <w:t xml:space="preserve"> de Teguise.</w:t>
      </w:r>
    </w:p>
    <w:p>
      <w:pPr>
        <w:ind w:right="-143"/>
        <w:jc w:val="both"/>
        <w:rPr>
          <w:sz w:val="10"/>
          <w:szCs w:val="10"/>
        </w:rPr>
      </w:pPr>
    </w:p>
    <w:p>
      <w:pPr>
        <w:ind w:right="-143"/>
        <w:jc w:val="both"/>
        <w:rPr>
          <w:b/>
        </w:rPr>
      </w:pPr>
      <w:r>
        <w:rPr>
          <w:b/>
        </w:rPr>
        <w:t>Tercera.- Uso del inmueble.</w:t>
      </w:r>
    </w:p>
    <w:p>
      <w:pPr>
        <w:ind w:right="-143"/>
        <w:jc w:val="both"/>
      </w:pPr>
      <w:r>
        <w:t xml:space="preserve">La nave será para uso exclusivo de la Asociación de Ganaderos </w:t>
      </w:r>
      <w:proofErr w:type="spellStart"/>
      <w:r>
        <w:t>Maramajo</w:t>
      </w:r>
      <w:proofErr w:type="spellEnd"/>
      <w:r>
        <w:t xml:space="preserve"> de Teguise, con prohibición expresa de ceder a terceros los derechos de cesión de uso de la nave efectuada a su favor mediante el presente acuerdo.</w:t>
      </w:r>
    </w:p>
    <w:p>
      <w:pPr>
        <w:ind w:right="-143"/>
        <w:jc w:val="both"/>
        <w:rPr>
          <w:sz w:val="10"/>
          <w:szCs w:val="10"/>
        </w:rPr>
      </w:pPr>
    </w:p>
    <w:p>
      <w:pPr>
        <w:ind w:right="-143"/>
        <w:jc w:val="both"/>
        <w:rPr>
          <w:b/>
        </w:rPr>
      </w:pPr>
      <w:r>
        <w:rPr>
          <w:b/>
        </w:rPr>
        <w:t>Cuarta.- Finalidad de la cesión.</w:t>
      </w:r>
    </w:p>
    <w:p>
      <w:pPr>
        <w:ind w:right="-143"/>
        <w:jc w:val="both"/>
      </w:pPr>
      <w:r>
        <w:t xml:space="preserve">La cesión de uso de la nave será única y exclusivamente para que pueda ser destinada a labores de almacenaje propia de la Asociación de Ganaderos </w:t>
      </w:r>
      <w:proofErr w:type="spellStart"/>
      <w:r>
        <w:t>Maramajo</w:t>
      </w:r>
      <w:proofErr w:type="spellEnd"/>
      <w:r>
        <w:t xml:space="preserve"> de Teguise y sin que pueda dar origen a un enriquecimiento o lucro indebido en ningún momento.</w:t>
      </w:r>
    </w:p>
    <w:p>
      <w:pPr>
        <w:ind w:right="-143"/>
        <w:jc w:val="both"/>
        <w:rPr>
          <w:sz w:val="10"/>
          <w:szCs w:val="10"/>
        </w:rPr>
      </w:pPr>
    </w:p>
    <w:p>
      <w:pPr>
        <w:ind w:right="-143"/>
        <w:jc w:val="both"/>
        <w:rPr>
          <w:b/>
        </w:rPr>
      </w:pPr>
      <w:r>
        <w:rPr>
          <w:b/>
        </w:rPr>
        <w:t>Quinta.- Mantenimiento y gastos.</w:t>
      </w:r>
    </w:p>
    <w:p>
      <w:pPr>
        <w:ind w:right="-143"/>
        <w:jc w:val="both"/>
      </w:pPr>
      <w:r>
        <w:t xml:space="preserve">La Asociación de Ganaderos </w:t>
      </w:r>
      <w:proofErr w:type="spellStart"/>
      <w:r>
        <w:t>Maramajo</w:t>
      </w:r>
      <w:proofErr w:type="spellEnd"/>
      <w:r>
        <w:t xml:space="preserve"> de Teguise asumirá los gastos de limpieza y suministros y deberá efectuar las reparaciones normales del inmueble cedido al objeto de conservarlo en buen estado de uso y con la diligencia debida.</w:t>
      </w:r>
    </w:p>
    <w:p>
      <w:pPr>
        <w:ind w:right="-143" w:firstLine="567"/>
        <w:jc w:val="both"/>
      </w:pPr>
      <w:r>
        <w:lastRenderedPageBreak/>
        <w:t xml:space="preserve">Queda prohibido por el tiempo de duración de la cesión la realización de obras, aunque sea de mejora, en la finca cedida sin permiso escrito del Ayuntamiento, y si las mismas fuesen realizadas se entenderán en beneficio de la corporación municipal, sin derecho a indemnización de ningún tipo a favor de la Asociación de Ganaderos </w:t>
      </w:r>
      <w:proofErr w:type="spellStart"/>
      <w:r>
        <w:t>Maramajo</w:t>
      </w:r>
      <w:proofErr w:type="spellEnd"/>
      <w:r>
        <w:t xml:space="preserve"> de Teguise.</w:t>
      </w:r>
    </w:p>
    <w:p>
      <w:pPr>
        <w:ind w:right="-143" w:firstLine="567"/>
        <w:jc w:val="both"/>
      </w:pPr>
      <w:r>
        <w:t>Sin perjuicio de lo anterior, todos los permisos y licencias que requiera el desarrollo de la actividad para cuyo uso se cede el inmueble, correrán por cuenta y cargo de la entidad cesionaria.</w:t>
      </w:r>
    </w:p>
    <w:p>
      <w:pPr>
        <w:ind w:right="-143"/>
        <w:jc w:val="both"/>
        <w:rPr>
          <w:sz w:val="10"/>
          <w:szCs w:val="10"/>
        </w:rPr>
      </w:pPr>
    </w:p>
    <w:p>
      <w:pPr>
        <w:ind w:right="-143"/>
        <w:jc w:val="both"/>
        <w:rPr>
          <w:b/>
        </w:rPr>
      </w:pPr>
      <w:r>
        <w:rPr>
          <w:b/>
        </w:rPr>
        <w:t>Sexta.- Responsabilidad.</w:t>
      </w:r>
    </w:p>
    <w:p>
      <w:pPr>
        <w:ind w:right="-143"/>
        <w:jc w:val="both"/>
      </w:pPr>
      <w:r>
        <w:t>La entidad cesionaria será responsable directa de los daños y perjuicios ocasionados a terceros en el inmueble cedido causado por sus miembros y usuarios, bien por acción o por omisión, dolo o negligencia. A tales efectos, la Asociación deberá suscribir un seguro de responsabilidad.</w:t>
      </w:r>
    </w:p>
    <w:p>
      <w:pPr>
        <w:ind w:right="-143"/>
        <w:jc w:val="both"/>
        <w:rPr>
          <w:sz w:val="10"/>
          <w:szCs w:val="10"/>
        </w:rPr>
      </w:pPr>
    </w:p>
    <w:p>
      <w:pPr>
        <w:ind w:right="-143"/>
        <w:jc w:val="both"/>
        <w:rPr>
          <w:b/>
        </w:rPr>
      </w:pPr>
      <w:r>
        <w:rPr>
          <w:b/>
        </w:rPr>
        <w:t>Séptima.- Causas de extinción.</w:t>
      </w:r>
    </w:p>
    <w:p>
      <w:pPr>
        <w:ind w:right="-143"/>
        <w:jc w:val="both"/>
      </w:pPr>
      <w:r>
        <w:t>Serán causas de extinción del presente acuerdo de cesión la concurrencia de algunas de las siguientes circunstancias:</w:t>
      </w:r>
    </w:p>
    <w:p>
      <w:pPr>
        <w:numPr>
          <w:ilvl w:val="0"/>
          <w:numId w:val="45"/>
        </w:numPr>
        <w:ind w:left="709" w:right="-143"/>
        <w:contextualSpacing/>
        <w:jc w:val="both"/>
      </w:pPr>
      <w:r>
        <w:t>El incumplimiento de alguna de sus cláusulas, en especial el incumplimiento de la cláusula sobre la finalidad de la cesión, procediendo en tal caso la resolución de la cesión y la reversión automática a la Corporación Local de la nave cedida.</w:t>
      </w:r>
    </w:p>
    <w:p>
      <w:pPr>
        <w:numPr>
          <w:ilvl w:val="0"/>
          <w:numId w:val="45"/>
        </w:numPr>
        <w:ind w:left="709" w:right="-143"/>
        <w:contextualSpacing/>
        <w:jc w:val="both"/>
      </w:pPr>
      <w:r>
        <w:t xml:space="preserve">La desaparición de la Asociación de Ganaderos </w:t>
      </w:r>
      <w:proofErr w:type="spellStart"/>
      <w:r>
        <w:t>Maramajo</w:t>
      </w:r>
      <w:proofErr w:type="spellEnd"/>
      <w:r>
        <w:t xml:space="preserve"> de Teguise.</w:t>
      </w:r>
    </w:p>
    <w:p>
      <w:pPr>
        <w:numPr>
          <w:ilvl w:val="0"/>
          <w:numId w:val="45"/>
        </w:numPr>
        <w:ind w:left="709" w:right="-143"/>
        <w:contextualSpacing/>
        <w:jc w:val="both"/>
      </w:pPr>
      <w:r>
        <w:t>Por renuncia expresa (mediante instancia de solicitud) de alguna de las partes con un mes de antelación.</w:t>
      </w:r>
    </w:p>
    <w:p>
      <w:pPr>
        <w:numPr>
          <w:ilvl w:val="0"/>
          <w:numId w:val="45"/>
        </w:numPr>
        <w:ind w:left="709" w:right="-143"/>
        <w:contextualSpacing/>
        <w:jc w:val="both"/>
      </w:pPr>
      <w:r>
        <w:t>Por necesitar el Ayuntamiento dicho espacio a fin de dar cumplimiento a lo dispuesto en el planeamiento.</w:t>
      </w:r>
    </w:p>
    <w:p>
      <w:pPr>
        <w:ind w:right="-143"/>
        <w:jc w:val="both"/>
        <w:rPr>
          <w:sz w:val="10"/>
          <w:szCs w:val="10"/>
        </w:rPr>
      </w:pPr>
    </w:p>
    <w:p>
      <w:pPr>
        <w:ind w:right="-143"/>
        <w:jc w:val="both"/>
        <w:rPr>
          <w:b/>
        </w:rPr>
      </w:pPr>
      <w:r>
        <w:rPr>
          <w:b/>
        </w:rPr>
        <w:t>Octava.- Régimen Jurídico aplicable.</w:t>
      </w:r>
    </w:p>
    <w:p>
      <w:pPr>
        <w:ind w:right="-143"/>
        <w:jc w:val="both"/>
      </w:pPr>
      <w:r>
        <w:t>En lo no previsto expresamente en las cláusulas anteriores, el presente acuerdo de cesión de uso gratuito de bien patrimonial se regirá por lo dispuesto en la Ley 33/2003, de 3 de noviembre, de Patrimonio de las Administraciones Públicas, el Real Decreto 1372/1986, de 13 de junio, por el que se aprueba el Reglamento de Bienes de las Entidades Locales, el Decreto 8/2015, de 5 de febrero, para la agilización y modernización de la gestión del patrimonio de las Corporaciones Locales y el Código Civil.</w:t>
      </w:r>
    </w:p>
    <w:p>
      <w:pPr>
        <w:ind w:right="-143"/>
        <w:jc w:val="both"/>
        <w:rPr>
          <w:sz w:val="10"/>
          <w:szCs w:val="10"/>
        </w:rPr>
      </w:pPr>
    </w:p>
    <w:p>
      <w:pPr>
        <w:ind w:right="-143"/>
        <w:jc w:val="both"/>
        <w:rPr>
          <w:b/>
        </w:rPr>
      </w:pPr>
      <w:r>
        <w:rPr>
          <w:b/>
        </w:rPr>
        <w:t>Novena.- Jurisdicción.</w:t>
      </w:r>
    </w:p>
    <w:p>
      <w:pPr>
        <w:ind w:right="-143"/>
        <w:jc w:val="both"/>
      </w:pPr>
      <w:r>
        <w:t>Las partes intervinientes en el presente acuerdo de cesión de uso gratuito de bien patrimonial se someten libremente a la Jurisdicción de lo Contencioso Administrativo de Las Palmas, con expresa renuncia a cualquier otro fuero que pudiera corresponderle.</w:t>
      </w:r>
    </w:p>
    <w:p>
      <w:pPr>
        <w:ind w:right="-143"/>
        <w:jc w:val="both"/>
        <w:rPr>
          <w:sz w:val="10"/>
          <w:szCs w:val="10"/>
        </w:rPr>
      </w:pPr>
    </w:p>
    <w:p>
      <w:pPr>
        <w:ind w:right="-143"/>
        <w:jc w:val="center"/>
        <w:rPr>
          <w:b/>
        </w:rPr>
      </w:pPr>
      <w:r>
        <w:rPr>
          <w:b/>
        </w:rPr>
        <w:t>EL ALCALDE                        LA ASOCIACIÓN DE GANADEROS MARAMAJO”</w:t>
      </w:r>
    </w:p>
    <w:p>
      <w:pPr>
        <w:autoSpaceDE w:val="0"/>
        <w:autoSpaceDN w:val="0"/>
        <w:adjustRightInd w:val="0"/>
        <w:ind w:right="-143"/>
        <w:jc w:val="both"/>
      </w:pPr>
    </w:p>
    <w:p>
      <w:pPr>
        <w:ind w:right="-143" w:firstLine="567"/>
        <w:jc w:val="both"/>
      </w:pPr>
      <w:r>
        <w:t xml:space="preserve">Visto el documento transcrito, se propone al Ayuntamiento Pleno que adopte los siguientes </w:t>
      </w:r>
      <w:r>
        <w:rPr>
          <w:b/>
        </w:rPr>
        <w:t>acuerdos:</w:t>
      </w:r>
      <w:r>
        <w:t xml:space="preserve"> </w:t>
      </w:r>
    </w:p>
    <w:p>
      <w:pPr>
        <w:ind w:right="-143"/>
        <w:jc w:val="both"/>
        <w:rPr>
          <w:sz w:val="10"/>
          <w:szCs w:val="10"/>
        </w:rPr>
      </w:pPr>
    </w:p>
    <w:p>
      <w:pPr>
        <w:ind w:right="-143"/>
        <w:jc w:val="both"/>
        <w:rPr>
          <w:u w:val="single"/>
        </w:rPr>
      </w:pPr>
      <w:r>
        <w:rPr>
          <w:b/>
          <w:u w:val="single"/>
        </w:rPr>
        <w:t>PRIMERO.-</w:t>
      </w:r>
      <w:r>
        <w:t xml:space="preserve"> Aprobar el </w:t>
      </w:r>
      <w:r>
        <w:rPr>
          <w:b/>
          <w:u w:val="single"/>
        </w:rPr>
        <w:t xml:space="preserve">ACUERDO DE CESION DE USO GRATUITA UNA NAVE (CON REF. CATASTRAL Nº </w:t>
      </w:r>
      <w:r>
        <w:rPr>
          <w:rFonts w:eastAsia="Calibri"/>
          <w:b/>
          <w:u w:val="single"/>
        </w:rPr>
        <w:t>35024A008010450001BO</w:t>
      </w:r>
      <w:r>
        <w:rPr>
          <w:rFonts w:eastAsia="Calibri"/>
          <w:u w:val="single"/>
        </w:rPr>
        <w:t>,</w:t>
      </w:r>
      <w:r>
        <w:rPr>
          <w:b/>
          <w:u w:val="single"/>
        </w:rPr>
        <w:t xml:space="preserve"> DEL COMPLEJO AGROTECNOLOGICO DEL AYUNTAMIENTO DE TEGUISE, A FAVOR DE LA ASOCIACION DE GANADEROS MARAMAJO DE TEGUISE</w:t>
      </w:r>
      <w:r>
        <w:rPr>
          <w:u w:val="single"/>
        </w:rPr>
        <w:t>,</w:t>
      </w:r>
    </w:p>
    <w:p>
      <w:pPr>
        <w:ind w:right="-143"/>
        <w:jc w:val="both"/>
      </w:pPr>
      <w:r>
        <w:rPr>
          <w:b/>
          <w:u w:val="single"/>
        </w:rPr>
        <w:t>SEGUNDO.-</w:t>
      </w:r>
      <w:r>
        <w:t xml:space="preserve"> Someter el expediente a información pública por un plazo de 20 días hábiles, mediante anuncio en el Boletín Oficial de la Provincia de Las Palmas a los efectos de que cualquier interesado pueda examinarlo y formular las alegaciones que estime pertinentes.</w:t>
      </w:r>
    </w:p>
    <w:p>
      <w:pPr>
        <w:ind w:right="-143"/>
        <w:jc w:val="both"/>
      </w:pPr>
      <w:r>
        <w:rPr>
          <w:b/>
        </w:rPr>
        <w:t>TERCERO.-</w:t>
      </w:r>
      <w:r>
        <w:t xml:space="preserve"> Si no se presentan alegaciones, se entenderá acordada la cesión de uso gratuita definitivamente y ello sin perjuicio de lo que se indica en el apartado siguiente de este acuerdo</w:t>
      </w:r>
    </w:p>
    <w:p>
      <w:pPr>
        <w:ind w:right="-143"/>
        <w:jc w:val="both"/>
      </w:pPr>
      <w:r>
        <w:rPr>
          <w:b/>
        </w:rPr>
        <w:t>CUARTO.</w:t>
      </w:r>
      <w:r>
        <w:t xml:space="preserve">- Dar cuenta de la cesión de uso al órgano competente de la Comunidad Autónoma para toma de su razón. </w:t>
      </w:r>
    </w:p>
    <w:p>
      <w:pPr>
        <w:ind w:right="-143"/>
        <w:jc w:val="both"/>
      </w:pPr>
      <w:r>
        <w:rPr>
          <w:b/>
        </w:rPr>
        <w:t>QUINTO.-</w:t>
      </w:r>
      <w:r>
        <w:t xml:space="preserve"> Facultar al Sr. Alcalde-Presidente para la firma del Acuerdo transcrito, así como cuantos documentos sean necesarios </w:t>
      </w:r>
    </w:p>
    <w:p>
      <w:pPr>
        <w:ind w:right="-143"/>
        <w:jc w:val="both"/>
      </w:pPr>
      <w:r>
        <w:rPr>
          <w:b/>
        </w:rPr>
        <w:t>SEXTO.-</w:t>
      </w:r>
      <w:r>
        <w:t xml:space="preserve"> Aprobada la cesión de uso por el órgano competente, se formalizará en documento administrativo en el que se describan el bien cedido, su situación física y su estado de conservación, pudiendo elevarse a escritura pública a costa de las asociaciones interesadas si procede.</w:t>
      </w:r>
    </w:p>
    <w:p>
      <w:pPr>
        <w:ind w:right="-143" w:firstLine="567"/>
        <w:jc w:val="both"/>
        <w:rPr>
          <w:sz w:val="10"/>
          <w:szCs w:val="10"/>
        </w:rPr>
      </w:pPr>
    </w:p>
    <w:p>
      <w:pPr>
        <w:pStyle w:val="western"/>
        <w:spacing w:before="0" w:beforeAutospacing="0" w:after="0"/>
        <w:ind w:right="-143" w:firstLine="567"/>
        <w:jc w:val="both"/>
        <w:rPr>
          <w:sz w:val="20"/>
          <w:szCs w:val="20"/>
        </w:rPr>
      </w:pPr>
      <w:r>
        <w:rPr>
          <w:sz w:val="20"/>
          <w:szCs w:val="20"/>
        </w:rPr>
        <w:t>En Teguise a la fecha de la firma electrónica. (28 de abril de 2020)</w:t>
      </w:r>
    </w:p>
    <w:p>
      <w:pPr>
        <w:pStyle w:val="western"/>
        <w:spacing w:before="0" w:beforeAutospacing="0" w:after="0"/>
        <w:ind w:right="-143" w:firstLine="567"/>
        <w:jc w:val="both"/>
        <w:rPr>
          <w:sz w:val="20"/>
          <w:szCs w:val="20"/>
        </w:rPr>
      </w:pPr>
      <w:r>
        <w:rPr>
          <w:sz w:val="20"/>
          <w:szCs w:val="20"/>
        </w:rPr>
        <w:t>Fdo. El Alcalde Presidente, Oswaldo Betancort García&gt;&gt;</w:t>
      </w:r>
    </w:p>
    <w:p>
      <w:pPr>
        <w:ind w:left="-284" w:right="-143" w:firstLine="568"/>
        <w:jc w:val="both"/>
        <w:rPr>
          <w:rFonts w:ascii="Book Antiqua" w:hAnsi="Book Antiqua" w:cs="Arial"/>
          <w:sz w:val="10"/>
          <w:szCs w:val="10"/>
          <w:highlight w:val="yellow"/>
        </w:rPr>
      </w:pPr>
    </w:p>
    <w:p>
      <w:pPr>
        <w:pStyle w:val="Ordendia"/>
        <w:ind w:left="-284" w:right="-143" w:firstLine="568"/>
        <w:jc w:val="both"/>
        <w:rPr>
          <w:rFonts w:ascii="Book Antiqua" w:hAnsi="Book Antiqua" w:cs="Courier New"/>
          <w:bCs/>
          <w:sz w:val="22"/>
          <w:szCs w:val="22"/>
        </w:rPr>
      </w:pPr>
      <w:r>
        <w:rPr>
          <w:rFonts w:ascii="Book Antiqua" w:hAnsi="Book Antiqua"/>
          <w:bCs/>
          <w:sz w:val="22"/>
          <w:szCs w:val="22"/>
        </w:rPr>
        <w:lastRenderedPageBreak/>
        <w:t>Sometida la moción a la consideración del Pleno, se acuerda</w:t>
      </w:r>
      <w:r>
        <w:rPr>
          <w:rFonts w:ascii="Book Antiqua" w:hAnsi="Book Antiqua" w:cs="Courier New"/>
          <w:bCs/>
          <w:sz w:val="22"/>
          <w:szCs w:val="22"/>
        </w:rPr>
        <w:t>, por unanimidad de los veintiún miembros asistentes de los veintiún concejales que legalmente lo componen (once del grupo CC, siete del grupo PSOE, dos del PP y uno de LEP- Sí Podemos), estimarla.</w:t>
      </w:r>
    </w:p>
    <w:p>
      <w:pPr>
        <w:pStyle w:val="Ordendia"/>
        <w:tabs>
          <w:tab w:val="num" w:pos="-142"/>
          <w:tab w:val="num" w:pos="426"/>
        </w:tabs>
        <w:ind w:left="-284" w:right="-143"/>
        <w:jc w:val="both"/>
        <w:rPr>
          <w:rFonts w:ascii="Book Antiqua" w:hAnsi="Book Antiqua"/>
          <w:b/>
          <w:sz w:val="10"/>
          <w:szCs w:val="10"/>
        </w:rPr>
      </w:pPr>
    </w:p>
    <w:p>
      <w:pPr>
        <w:ind w:left="-284" w:right="-143"/>
        <w:jc w:val="center"/>
        <w:rPr>
          <w:rFonts w:ascii="Book Antiqua" w:hAnsi="Book Antiqua"/>
          <w:b/>
          <w:sz w:val="22"/>
          <w:szCs w:val="22"/>
          <w:u w:val="single"/>
        </w:rPr>
      </w:pPr>
      <w:r>
        <w:rPr>
          <w:rFonts w:ascii="Book Antiqua" w:hAnsi="Book Antiqua"/>
          <w:b/>
          <w:sz w:val="22"/>
          <w:szCs w:val="22"/>
          <w:u w:val="single"/>
        </w:rPr>
        <w:t>III.- PARTE DEDICADA AL CONTROL</w:t>
      </w:r>
    </w:p>
    <w:p>
      <w:pPr>
        <w:pStyle w:val="Actas"/>
        <w:tabs>
          <w:tab w:val="clear" w:pos="709"/>
        </w:tabs>
        <w:ind w:left="-284" w:right="-143"/>
        <w:rPr>
          <w:sz w:val="10"/>
          <w:szCs w:val="10"/>
        </w:rPr>
      </w:pPr>
    </w:p>
    <w:p>
      <w:pPr>
        <w:pStyle w:val="Actas"/>
        <w:tabs>
          <w:tab w:val="clear" w:pos="709"/>
        </w:tabs>
        <w:ind w:left="-284" w:right="-143"/>
        <w:rPr>
          <w:rFonts w:cs="Arial"/>
          <w:b/>
          <w:szCs w:val="22"/>
        </w:rPr>
      </w:pPr>
      <w:r>
        <w:rPr>
          <w:rFonts w:cs="Arial"/>
          <w:b/>
          <w:szCs w:val="22"/>
        </w:rPr>
        <w:t>PUNTO DÉCIMO.- Dar cuenta al Pleno de la Corporación de los Decretos y Resoluciones de la Alcaldía.-</w:t>
      </w:r>
    </w:p>
    <w:p>
      <w:pPr>
        <w:pStyle w:val="Actas"/>
        <w:tabs>
          <w:tab w:val="clear" w:pos="709"/>
        </w:tabs>
        <w:ind w:left="-284" w:right="-143" w:firstLine="568"/>
        <w:rPr>
          <w:szCs w:val="22"/>
        </w:rPr>
      </w:pPr>
      <w:r>
        <w:rPr>
          <w:szCs w:val="22"/>
        </w:rPr>
        <w:t>Meses de febrero y marzo de 2020.</w:t>
      </w:r>
    </w:p>
    <w:p>
      <w:pPr>
        <w:pStyle w:val="Actas"/>
        <w:tabs>
          <w:tab w:val="clear" w:pos="709"/>
        </w:tabs>
        <w:ind w:left="-284" w:right="-143" w:firstLine="568"/>
        <w:rPr>
          <w:sz w:val="10"/>
          <w:szCs w:val="10"/>
        </w:rPr>
      </w:pPr>
    </w:p>
    <w:p>
      <w:pPr>
        <w:pStyle w:val="Actas"/>
        <w:tabs>
          <w:tab w:val="clear" w:pos="709"/>
        </w:tabs>
        <w:ind w:left="-284" w:right="-143"/>
        <w:rPr>
          <w:rFonts w:cs="Arial"/>
          <w:b/>
          <w:szCs w:val="22"/>
        </w:rPr>
      </w:pPr>
      <w:r>
        <w:rPr>
          <w:rFonts w:cs="Arial"/>
          <w:b/>
          <w:szCs w:val="22"/>
        </w:rPr>
        <w:t>PUNTO UNDÉCIMO.- Asuntos de la Presidencia.-</w:t>
      </w:r>
    </w:p>
    <w:p>
      <w:pPr>
        <w:pStyle w:val="Actas"/>
        <w:tabs>
          <w:tab w:val="clear" w:pos="709"/>
        </w:tabs>
        <w:ind w:left="-284" w:right="-143"/>
        <w:rPr>
          <w:sz w:val="10"/>
          <w:szCs w:val="10"/>
        </w:rPr>
      </w:pPr>
    </w:p>
    <w:p>
      <w:pPr>
        <w:ind w:left="-284" w:right="-142" w:firstLine="567"/>
        <w:jc w:val="both"/>
        <w:rPr>
          <w:rFonts w:ascii="Book Antiqua" w:hAnsi="Book Antiqua"/>
          <w:sz w:val="22"/>
          <w:szCs w:val="22"/>
        </w:rPr>
      </w:pPr>
      <w:r>
        <w:rPr>
          <w:rFonts w:ascii="Book Antiqua" w:hAnsi="Book Antiqua"/>
          <w:sz w:val="22"/>
          <w:szCs w:val="22"/>
        </w:rPr>
        <w:t>Por el Señor Alcalde Presidente se manifiesta: “tengo un asunto, por el que no descarto celebrar un Pleno Extraordinario, como saben tenemos un problema con la recogida de basura y en este momento estoy aclarando con Contratación sobre una respuesta que debemos dar al Juzgado. No sé si tenemos que traerlo a Pleno, pero  si es así, se traerá de forma extraordinaria, ya se apara dar cuenta o para adoptar la decisión que se tenga que tomar desde que contratación prepare el expediente.</w:t>
      </w:r>
    </w:p>
    <w:p>
      <w:pPr>
        <w:ind w:left="-284" w:right="-142" w:firstLine="567"/>
        <w:jc w:val="both"/>
        <w:rPr>
          <w:rFonts w:ascii="Book Antiqua" w:hAnsi="Book Antiqua"/>
          <w:sz w:val="22"/>
          <w:szCs w:val="22"/>
        </w:rPr>
      </w:pPr>
      <w:r>
        <w:rPr>
          <w:rFonts w:ascii="Book Antiqua" w:hAnsi="Book Antiqua"/>
          <w:sz w:val="22"/>
          <w:szCs w:val="22"/>
        </w:rPr>
        <w:t xml:space="preserve">Lo segundo es decirles que efectivamente tenemos que aunar esfuerzos y criterios, estamos en la pirámide de </w:t>
      </w:r>
      <w:proofErr w:type="spellStart"/>
      <w:r>
        <w:rPr>
          <w:rFonts w:ascii="Book Antiqua" w:hAnsi="Book Antiqua"/>
          <w:sz w:val="22"/>
          <w:szCs w:val="22"/>
        </w:rPr>
        <w:t>Maslow</w:t>
      </w:r>
      <w:proofErr w:type="spellEnd"/>
      <w:r>
        <w:rPr>
          <w:rFonts w:ascii="Book Antiqua" w:hAnsi="Book Antiqua"/>
          <w:sz w:val="22"/>
          <w:szCs w:val="22"/>
        </w:rPr>
        <w:t xml:space="preserve"> donde la gente se preocupa por la existencia y los elementos básicos, y el presupuesto que aprobamos en el mes de noviembre le he dicho al concejal de Hacienda que lo modifique y reestructure para que en cuanto lo tenga, convocar un Pleno para atender a esos servicios básicos y esas necesidades.</w:t>
      </w:r>
    </w:p>
    <w:p>
      <w:pPr>
        <w:ind w:left="-284" w:right="-142" w:firstLine="567"/>
        <w:jc w:val="both"/>
        <w:rPr>
          <w:rFonts w:ascii="Book Antiqua" w:hAnsi="Book Antiqua"/>
          <w:sz w:val="22"/>
          <w:szCs w:val="22"/>
        </w:rPr>
      </w:pPr>
      <w:r>
        <w:rPr>
          <w:rFonts w:ascii="Book Antiqua" w:hAnsi="Book Antiqua"/>
          <w:sz w:val="22"/>
          <w:szCs w:val="22"/>
        </w:rPr>
        <w:t xml:space="preserve">Me gustaría que previo a ese Pleno, se celebrara una junta de portavoces para darles a conocer esa reestructuración y el plan de ajuste que también he pedido a Hacienda. También se informaría del </w:t>
      </w:r>
      <w:proofErr w:type="spellStart"/>
      <w:r>
        <w:rPr>
          <w:rFonts w:ascii="Book Antiqua" w:hAnsi="Book Antiqua"/>
          <w:sz w:val="22"/>
          <w:szCs w:val="22"/>
        </w:rPr>
        <w:t>desconfinamiento</w:t>
      </w:r>
      <w:proofErr w:type="spellEnd"/>
      <w:r>
        <w:rPr>
          <w:rFonts w:ascii="Book Antiqua" w:hAnsi="Book Antiqua"/>
          <w:sz w:val="22"/>
          <w:szCs w:val="22"/>
        </w:rPr>
        <w:t xml:space="preserve"> de la parte administrativa en lo que es atención al público</w:t>
      </w:r>
    </w:p>
    <w:p>
      <w:pPr>
        <w:ind w:left="-284" w:right="-142" w:firstLine="567"/>
        <w:jc w:val="both"/>
        <w:rPr>
          <w:rFonts w:ascii="Book Antiqua" w:hAnsi="Book Antiqua"/>
          <w:sz w:val="22"/>
          <w:szCs w:val="22"/>
        </w:rPr>
      </w:pPr>
      <w:r>
        <w:rPr>
          <w:rFonts w:ascii="Book Antiqua" w:hAnsi="Book Antiqua"/>
          <w:sz w:val="22"/>
          <w:szCs w:val="22"/>
        </w:rPr>
        <w:t>En cuanto a los ruegos y preguntas, supongo que desde el gabinete de Alcaldía se les ha hecho llegar las respuestas a la preguntas del Pleno anterior”.</w:t>
      </w:r>
    </w:p>
    <w:p>
      <w:pPr>
        <w:ind w:left="-284" w:right="-142" w:firstLine="567"/>
        <w:jc w:val="both"/>
        <w:rPr>
          <w:rFonts w:ascii="Book Antiqua" w:hAnsi="Book Antiqua"/>
          <w:sz w:val="10"/>
          <w:szCs w:val="10"/>
        </w:rPr>
      </w:pPr>
    </w:p>
    <w:p>
      <w:pPr>
        <w:ind w:left="-284" w:right="-142" w:firstLine="567"/>
        <w:jc w:val="both"/>
        <w:rPr>
          <w:rFonts w:ascii="Book Antiqua" w:hAnsi="Book Antiqua"/>
          <w:sz w:val="22"/>
          <w:szCs w:val="22"/>
        </w:rPr>
      </w:pPr>
      <w:r>
        <w:rPr>
          <w:rFonts w:ascii="Book Antiqua" w:hAnsi="Book Antiqua"/>
          <w:sz w:val="22"/>
          <w:szCs w:val="22"/>
        </w:rPr>
        <w:t xml:space="preserve">Por el Señor </w:t>
      </w:r>
      <w:proofErr w:type="spellStart"/>
      <w:r>
        <w:rPr>
          <w:rFonts w:ascii="Book Antiqua" w:hAnsi="Book Antiqua"/>
          <w:sz w:val="22"/>
          <w:szCs w:val="22"/>
        </w:rPr>
        <w:t>Bergaz</w:t>
      </w:r>
      <w:proofErr w:type="spellEnd"/>
      <w:r>
        <w:rPr>
          <w:rFonts w:ascii="Book Antiqua" w:hAnsi="Book Antiqua"/>
          <w:sz w:val="22"/>
          <w:szCs w:val="22"/>
        </w:rPr>
        <w:t xml:space="preserve"> Villalba, del PSOE, con la venia de la Presidencia, se manifiesta: “con respecto al problema con el servicio de recogida de basura que ha mencionado para dar respuesta al Juzgado, y que es el principal contrato que tiene la Corporación, quisiera preguntar porque creo recordar que había solicitado informe a la Junta Consultiva para ver la situación y cómo proceder, pero nunca más supimos nada al respecto. Si ha llegado ese informe, nos gustaría que nos lo hicieran llegar.</w:t>
      </w:r>
    </w:p>
    <w:p>
      <w:pPr>
        <w:ind w:left="-284" w:right="-142" w:firstLine="567"/>
        <w:jc w:val="both"/>
        <w:rPr>
          <w:rFonts w:ascii="Book Antiqua" w:hAnsi="Book Antiqua"/>
          <w:sz w:val="22"/>
          <w:szCs w:val="22"/>
        </w:rPr>
      </w:pPr>
      <w:r>
        <w:rPr>
          <w:rFonts w:ascii="Book Antiqua" w:hAnsi="Book Antiqua"/>
          <w:sz w:val="22"/>
          <w:szCs w:val="22"/>
        </w:rPr>
        <w:t>En cuanto al anuncio de modificación del presupuesto, me alegra coincidir con usted porque ya en el anterior Pleno, entre las iniciativas que le trasladamos, estaba el modificar para dar de baja aquellas partidas que no se van a poder ejecutar por razones obvias e incrementar recursos en materias de Educación, inversiones, social, del capítulo 1. Esa medida está entre las veinte que no han querido ni debatir ni dar a conocer a la ciudadanía, pero coincido con usted en esa necesidad de modificar el Presupuesto a la vista de que las circunstancias han cambiado radicalmente desde el momento en que se aprobó hasta la fecha de hoy”.</w:t>
      </w:r>
    </w:p>
    <w:p>
      <w:pPr>
        <w:ind w:left="-284" w:right="-142" w:firstLine="567"/>
        <w:jc w:val="both"/>
        <w:rPr>
          <w:rFonts w:ascii="Book Antiqua" w:hAnsi="Book Antiqua"/>
          <w:sz w:val="10"/>
          <w:szCs w:val="10"/>
        </w:rPr>
      </w:pPr>
    </w:p>
    <w:p>
      <w:pPr>
        <w:ind w:left="-284" w:right="-142" w:firstLine="567"/>
        <w:jc w:val="both"/>
        <w:rPr>
          <w:rFonts w:ascii="Book Antiqua" w:hAnsi="Book Antiqua"/>
          <w:sz w:val="22"/>
          <w:szCs w:val="22"/>
        </w:rPr>
      </w:pPr>
      <w:r>
        <w:rPr>
          <w:rFonts w:ascii="Book Antiqua" w:hAnsi="Book Antiqua"/>
          <w:sz w:val="22"/>
          <w:szCs w:val="22"/>
        </w:rPr>
        <w:t>Por el Señor Alcalde Presidente se manifiesta: “veo que no somos tan diferentes como pensábamos.</w:t>
      </w:r>
    </w:p>
    <w:p>
      <w:pPr>
        <w:ind w:left="-284" w:right="-142" w:firstLine="567"/>
        <w:jc w:val="both"/>
        <w:rPr>
          <w:rFonts w:ascii="Book Antiqua" w:hAnsi="Book Antiqua"/>
          <w:sz w:val="22"/>
          <w:szCs w:val="22"/>
        </w:rPr>
      </w:pPr>
      <w:r>
        <w:rPr>
          <w:rFonts w:ascii="Book Antiqua" w:hAnsi="Book Antiqua"/>
          <w:sz w:val="22"/>
          <w:szCs w:val="22"/>
        </w:rPr>
        <w:t xml:space="preserve">Con respecto al primer punto, sí decirles que por eso invito a la Junta de Portavoces a decir cuáles son los informes que tenemos encima de la Mesa, cuál es la hoja de ruta que nos han </w:t>
      </w:r>
      <w:r>
        <w:rPr>
          <w:rFonts w:ascii="Book Antiqua" w:hAnsi="Book Antiqua"/>
          <w:sz w:val="22"/>
          <w:szCs w:val="22"/>
        </w:rPr>
        <w:lastRenderedPageBreak/>
        <w:t>marcado desde nuestra propia oficina de contratación, ese informe exterior que se pidió… Por eso creo que es una de las cosas en las que vamos a actuar de inmediato.</w:t>
      </w:r>
    </w:p>
    <w:p>
      <w:pPr>
        <w:ind w:left="-284" w:right="-142" w:firstLine="567"/>
        <w:jc w:val="both"/>
        <w:rPr>
          <w:rFonts w:ascii="Book Antiqua" w:hAnsi="Book Antiqua"/>
          <w:sz w:val="22"/>
          <w:szCs w:val="22"/>
        </w:rPr>
      </w:pPr>
      <w:r>
        <w:rPr>
          <w:rFonts w:ascii="Book Antiqua" w:hAnsi="Book Antiqua"/>
          <w:sz w:val="22"/>
          <w:szCs w:val="22"/>
        </w:rPr>
        <w:t>Por eso digo que se convoque la Junta de Portavoces, con todos ustedes, con el Interventor, el Secretario, los técnicos y todos los agentes implicados para tomar una decisión en pro de los intereses de esta institución.</w:t>
      </w:r>
    </w:p>
    <w:p>
      <w:pPr>
        <w:ind w:left="-284" w:right="-142" w:firstLine="567"/>
        <w:jc w:val="both"/>
        <w:rPr>
          <w:rFonts w:ascii="Book Antiqua" w:hAnsi="Book Antiqua"/>
          <w:sz w:val="22"/>
          <w:szCs w:val="22"/>
        </w:rPr>
      </w:pPr>
      <w:r>
        <w:rPr>
          <w:rFonts w:ascii="Book Antiqua" w:hAnsi="Book Antiqua"/>
          <w:sz w:val="22"/>
          <w:szCs w:val="22"/>
        </w:rPr>
        <w:t>Con respecto a las preguntas formuladas en el Pleno, anterior, había dos que se contestaron en la propia sesión y otras dos que ordené que se contestara por correo. Quisiera saber si esos correos les han llegado”.</w:t>
      </w:r>
    </w:p>
    <w:p>
      <w:pPr>
        <w:ind w:left="-284" w:right="-142" w:firstLine="567"/>
        <w:jc w:val="both"/>
        <w:rPr>
          <w:rFonts w:ascii="Book Antiqua" w:hAnsi="Book Antiqua"/>
          <w:sz w:val="10"/>
          <w:szCs w:val="10"/>
        </w:rPr>
      </w:pPr>
    </w:p>
    <w:p>
      <w:pPr>
        <w:ind w:left="-284" w:right="-142" w:firstLine="567"/>
        <w:jc w:val="both"/>
        <w:rPr>
          <w:rFonts w:ascii="Book Antiqua" w:hAnsi="Book Antiqua"/>
          <w:sz w:val="22"/>
          <w:szCs w:val="22"/>
        </w:rPr>
      </w:pPr>
      <w:r>
        <w:rPr>
          <w:rFonts w:ascii="Book Antiqua" w:hAnsi="Book Antiqua"/>
          <w:sz w:val="22"/>
          <w:szCs w:val="22"/>
        </w:rPr>
        <w:t>Por el Señor Álvarez Morales del PP, con la venia de la Presidencia, se manifiesta: “a nosotros sí nos han llegado, un momento antes de comenzar este Pleno”.</w:t>
      </w:r>
    </w:p>
    <w:p>
      <w:pPr>
        <w:ind w:left="-284" w:right="-142" w:firstLine="567"/>
        <w:jc w:val="both"/>
        <w:rPr>
          <w:rFonts w:ascii="Book Antiqua" w:hAnsi="Book Antiqua"/>
          <w:sz w:val="10"/>
          <w:szCs w:val="10"/>
        </w:rPr>
      </w:pPr>
    </w:p>
    <w:p>
      <w:pPr>
        <w:ind w:left="-284" w:right="-142" w:firstLine="567"/>
        <w:jc w:val="both"/>
        <w:rPr>
          <w:rFonts w:ascii="Book Antiqua" w:hAnsi="Book Antiqua"/>
          <w:sz w:val="22"/>
          <w:szCs w:val="22"/>
        </w:rPr>
      </w:pPr>
      <w:r>
        <w:rPr>
          <w:rFonts w:ascii="Book Antiqua" w:hAnsi="Book Antiqua"/>
          <w:sz w:val="22"/>
          <w:szCs w:val="22"/>
        </w:rPr>
        <w:t xml:space="preserve">Por el Señor </w:t>
      </w:r>
      <w:proofErr w:type="spellStart"/>
      <w:r>
        <w:rPr>
          <w:rFonts w:ascii="Book Antiqua" w:hAnsi="Book Antiqua"/>
          <w:sz w:val="22"/>
          <w:szCs w:val="22"/>
        </w:rPr>
        <w:t>Bergaz</w:t>
      </w:r>
      <w:proofErr w:type="spellEnd"/>
      <w:r>
        <w:rPr>
          <w:rFonts w:ascii="Book Antiqua" w:hAnsi="Book Antiqua"/>
          <w:sz w:val="22"/>
          <w:szCs w:val="22"/>
        </w:rPr>
        <w:t xml:space="preserve"> Villalba se manifiesta: “no se lo puedo confirmar porque no sé a qué correo lo han enviado. Desde luego que al mío personal no”.</w:t>
      </w:r>
    </w:p>
    <w:p>
      <w:pPr>
        <w:pStyle w:val="Actas"/>
        <w:tabs>
          <w:tab w:val="clear" w:pos="709"/>
        </w:tabs>
        <w:ind w:left="-284" w:right="-143" w:firstLine="568"/>
        <w:rPr>
          <w:sz w:val="10"/>
          <w:szCs w:val="10"/>
        </w:rPr>
      </w:pPr>
    </w:p>
    <w:p>
      <w:pPr>
        <w:pStyle w:val="Actas"/>
        <w:tabs>
          <w:tab w:val="clear" w:pos="709"/>
        </w:tabs>
        <w:ind w:left="-284" w:right="-143"/>
        <w:rPr>
          <w:rFonts w:cs="Arial"/>
          <w:b/>
          <w:szCs w:val="22"/>
        </w:rPr>
      </w:pPr>
      <w:r>
        <w:rPr>
          <w:rFonts w:cs="Arial"/>
          <w:b/>
          <w:szCs w:val="22"/>
        </w:rPr>
        <w:t>PUNTO DUODÉCIMO.- Ruegos y Preguntas.-</w:t>
      </w:r>
    </w:p>
    <w:p>
      <w:pPr>
        <w:ind w:left="-284" w:right="-143" w:firstLine="567"/>
        <w:jc w:val="both"/>
        <w:rPr>
          <w:rFonts w:ascii="Book Antiqua" w:hAnsi="Book Antiqua"/>
          <w:sz w:val="10"/>
          <w:szCs w:val="10"/>
        </w:rPr>
      </w:pPr>
    </w:p>
    <w:p>
      <w:pPr>
        <w:ind w:left="-284" w:right="-143" w:firstLine="567"/>
        <w:jc w:val="both"/>
        <w:rPr>
          <w:rFonts w:ascii="Book Antiqua" w:hAnsi="Book Antiqua"/>
          <w:sz w:val="22"/>
          <w:szCs w:val="22"/>
        </w:rPr>
      </w:pPr>
      <w:r>
        <w:rPr>
          <w:rFonts w:ascii="Book Antiqua" w:hAnsi="Book Antiqua"/>
          <w:sz w:val="22"/>
          <w:szCs w:val="22"/>
        </w:rPr>
        <w:t>Por el Señor Álvarez Morales del PP, con la venia de la Presidencia, se manifiesta: “como ruego, y es algo que nos hacían llegar esta misma mañana, es sobre la recogida de enseres, que han llamado en reiteradas ocasiones y creo que el buzón está lleno y lleva así varios días, por lo que no se puede solicitar el servicio.</w:t>
      </w:r>
    </w:p>
    <w:p>
      <w:pPr>
        <w:ind w:left="-284" w:right="-142" w:firstLine="567"/>
        <w:jc w:val="both"/>
        <w:rPr>
          <w:rFonts w:ascii="Book Antiqua" w:hAnsi="Book Antiqua"/>
          <w:sz w:val="22"/>
          <w:szCs w:val="22"/>
        </w:rPr>
      </w:pPr>
      <w:r>
        <w:rPr>
          <w:rFonts w:ascii="Book Antiqua" w:hAnsi="Book Antiqua"/>
          <w:sz w:val="22"/>
          <w:szCs w:val="22"/>
        </w:rPr>
        <w:t>Por otro lado, se ha presentado una solicitud de que se nos hicieran llegar unos informes para, a renglón seguido, presentar las propuestas. Esa solicitud se presentó el catorce de abril y no hemos obtenido respuesta alguna todavía.</w:t>
      </w:r>
    </w:p>
    <w:p>
      <w:pPr>
        <w:ind w:left="-284" w:right="-142" w:firstLine="567"/>
        <w:jc w:val="both"/>
        <w:rPr>
          <w:rFonts w:ascii="Book Antiqua" w:hAnsi="Book Antiqua"/>
          <w:sz w:val="22"/>
          <w:szCs w:val="22"/>
        </w:rPr>
      </w:pPr>
      <w:r>
        <w:rPr>
          <w:rFonts w:ascii="Book Antiqua" w:hAnsi="Book Antiqua"/>
          <w:sz w:val="22"/>
          <w:szCs w:val="22"/>
        </w:rPr>
        <w:t xml:space="preserve">Antes de terminar, me gustaría hacer llegar, por esta vía, un reconocimiento a la Policía Local, a protección Civil y también </w:t>
      </w:r>
      <w:proofErr w:type="spellStart"/>
      <w:r>
        <w:rPr>
          <w:rFonts w:ascii="Book Antiqua" w:hAnsi="Book Antiqua"/>
          <w:sz w:val="22"/>
          <w:szCs w:val="22"/>
        </w:rPr>
        <w:t>Emerlan</w:t>
      </w:r>
      <w:proofErr w:type="spellEnd"/>
      <w:r>
        <w:rPr>
          <w:rFonts w:ascii="Book Antiqua" w:hAnsi="Book Antiqua"/>
          <w:sz w:val="22"/>
          <w:szCs w:val="22"/>
        </w:rPr>
        <w:t xml:space="preserve"> por el trabajo que están haciendo durante todo este estado de alarma, incluso ayudando al traslado de los internos de la residencia de Las Cabreras además de cumplir con su obligaciones habituales, tanto aquí como en La Graciosa.</w:t>
      </w:r>
    </w:p>
    <w:p>
      <w:pPr>
        <w:ind w:left="-284" w:right="-142" w:firstLine="567"/>
        <w:jc w:val="both"/>
        <w:rPr>
          <w:rFonts w:ascii="Book Antiqua" w:hAnsi="Book Antiqua"/>
          <w:sz w:val="22"/>
          <w:szCs w:val="22"/>
        </w:rPr>
      </w:pPr>
      <w:r>
        <w:rPr>
          <w:rFonts w:ascii="Book Antiqua" w:hAnsi="Book Antiqua"/>
          <w:sz w:val="22"/>
          <w:szCs w:val="22"/>
        </w:rPr>
        <w:t>Quiero hacer extensivo este reconocimiento a todos y cada uno de los empleados municipales por su labor en esta atípica situación. Este reconocimiento va especialmente a los trabajadores de Servicios Sociales que están dejándose la piel en cumplir con los vecinos del municipio.</w:t>
      </w:r>
    </w:p>
    <w:p>
      <w:pPr>
        <w:ind w:left="-284" w:right="-142" w:firstLine="567"/>
        <w:jc w:val="both"/>
        <w:rPr>
          <w:rFonts w:ascii="Book Antiqua" w:hAnsi="Book Antiqua"/>
          <w:sz w:val="22"/>
          <w:szCs w:val="22"/>
        </w:rPr>
      </w:pPr>
      <w:r>
        <w:rPr>
          <w:rFonts w:ascii="Book Antiqua" w:hAnsi="Book Antiqua"/>
          <w:sz w:val="22"/>
          <w:szCs w:val="22"/>
        </w:rPr>
        <w:t>Dicho esto, me gustaría terminar con una cuestión: los he escuchado hablar a lo largo del pleno y de las últimas dos mociones y les quiero decir que están reclamando unos por un lado y otros por otro, tanto el grupo de gobierno de Coalición Canaria como el grupo del PSOE reclaman unidad. No he visto esa unidad a la hora de sentarnos en una mesa y debatir las propuestas que podemos tener entre unos y otros con respecto a la mejora de nuestro municipio porque es nuestra obligación, la de los veintiún concejales sentados en esta Mesa Plenaria.</w:t>
      </w:r>
    </w:p>
    <w:p>
      <w:pPr>
        <w:ind w:left="-284" w:right="-142" w:firstLine="567"/>
        <w:jc w:val="both"/>
        <w:rPr>
          <w:rFonts w:ascii="Book Antiqua" w:hAnsi="Book Antiqua"/>
          <w:sz w:val="22"/>
          <w:szCs w:val="22"/>
        </w:rPr>
      </w:pPr>
      <w:r>
        <w:rPr>
          <w:rFonts w:ascii="Book Antiqua" w:hAnsi="Book Antiqua"/>
          <w:sz w:val="22"/>
          <w:szCs w:val="22"/>
        </w:rPr>
        <w:t>Me hablan de sentarnos en una mesa, pero el jueves pasado tuvimos Junta de Portavoces y no conocíamos las propuestas del partido socialista. Es más, se dijo en esa Junta que no había mociones para traer a este Pleno. Es cierto que el lunes se nos pasó una hoja con este decálogo en moción de urgencia.</w:t>
      </w:r>
    </w:p>
    <w:p>
      <w:pPr>
        <w:ind w:left="-284" w:right="-142" w:firstLine="567"/>
        <w:jc w:val="both"/>
        <w:rPr>
          <w:rFonts w:ascii="Book Antiqua" w:hAnsi="Book Antiqua"/>
          <w:sz w:val="22"/>
          <w:szCs w:val="22"/>
        </w:rPr>
      </w:pPr>
      <w:r>
        <w:rPr>
          <w:rFonts w:ascii="Book Antiqua" w:hAnsi="Book Antiqua"/>
          <w:sz w:val="22"/>
          <w:szCs w:val="22"/>
        </w:rPr>
        <w:t>Yo creía que la primera propuesta de crear una mesa donde estuviéramos sentados los agentes sociales, culturales, turísticos y demás de este municipio podría ser muy buena y a partir de ahí, sentarnos y empezar a debatir porque este municipio necesita de los veintiún concejales que hemos sido puestos aquí por los vecinos y somos los veintiuno los que tenemos que dar respuesta a esta situación.</w:t>
      </w:r>
    </w:p>
    <w:p>
      <w:pPr>
        <w:ind w:left="-284" w:right="-142" w:firstLine="567"/>
        <w:jc w:val="both"/>
        <w:rPr>
          <w:rFonts w:ascii="Book Antiqua" w:hAnsi="Book Antiqua"/>
          <w:sz w:val="22"/>
          <w:szCs w:val="22"/>
        </w:rPr>
      </w:pPr>
      <w:r>
        <w:rPr>
          <w:rFonts w:ascii="Book Antiqua" w:hAnsi="Book Antiqua"/>
          <w:sz w:val="22"/>
          <w:szCs w:val="22"/>
        </w:rPr>
        <w:lastRenderedPageBreak/>
        <w:t>Creo que las opiniones y propuestas de un grupo político o de otro son, en este caso y en el momento en el que estamos, loables y tienen que ser escuchadas.</w:t>
      </w:r>
    </w:p>
    <w:p>
      <w:pPr>
        <w:ind w:left="-284" w:right="-142" w:firstLine="567"/>
        <w:jc w:val="both"/>
        <w:rPr>
          <w:rFonts w:ascii="Book Antiqua" w:hAnsi="Book Antiqua"/>
          <w:sz w:val="22"/>
          <w:szCs w:val="22"/>
        </w:rPr>
      </w:pPr>
      <w:r>
        <w:rPr>
          <w:rFonts w:ascii="Book Antiqua" w:hAnsi="Book Antiqua"/>
          <w:sz w:val="22"/>
          <w:szCs w:val="22"/>
        </w:rPr>
        <w:t>Hoy hemos visto como se presentaba una batería de propuestas, como se pretendía presentar otra por parte del partido socialista y nosotros que hemos solicitado información para presentar propuestas, no se nos ha facilitado.</w:t>
      </w:r>
    </w:p>
    <w:p>
      <w:pPr>
        <w:ind w:left="-284" w:right="-142" w:firstLine="567"/>
        <w:jc w:val="both"/>
        <w:rPr>
          <w:rFonts w:ascii="Book Antiqua" w:hAnsi="Book Antiqua"/>
          <w:sz w:val="22"/>
          <w:szCs w:val="22"/>
        </w:rPr>
      </w:pPr>
      <w:r>
        <w:rPr>
          <w:rFonts w:ascii="Book Antiqua" w:hAnsi="Book Antiqua"/>
          <w:sz w:val="22"/>
          <w:szCs w:val="22"/>
        </w:rPr>
        <w:t>Estamos reclamando unidad, pero a la hora de la verdad, no la hemos visto ni por parte de unos ni de otros.</w:t>
      </w:r>
    </w:p>
    <w:p>
      <w:pPr>
        <w:ind w:left="-284" w:right="-142" w:firstLine="567"/>
        <w:jc w:val="both"/>
        <w:rPr>
          <w:rFonts w:ascii="Book Antiqua" w:hAnsi="Book Antiqua"/>
          <w:sz w:val="22"/>
          <w:szCs w:val="22"/>
        </w:rPr>
      </w:pPr>
      <w:r>
        <w:rPr>
          <w:rFonts w:ascii="Book Antiqua" w:hAnsi="Book Antiqua"/>
          <w:sz w:val="22"/>
          <w:szCs w:val="22"/>
        </w:rPr>
        <w:t>Insisto en que creo que no es el momento de que cada uno opine, de que uno presente unas propuestas un día, otros en otro día, unos en un lado, otros en otro…, debemos hacerlas conjuntamente, tener altura de miras, y dejar a un lado las siglas políticas para sacar este municipio a flote. Es nuestra obligación, pero sé que probablemente cada uno intentaremos seguir presentando más propuestas para quedar por delante de los otros”.</w:t>
      </w:r>
    </w:p>
    <w:p>
      <w:pPr>
        <w:ind w:left="-284" w:right="-142" w:firstLine="567"/>
        <w:jc w:val="both"/>
        <w:rPr>
          <w:rFonts w:ascii="Book Antiqua" w:hAnsi="Book Antiqua"/>
          <w:sz w:val="10"/>
          <w:szCs w:val="10"/>
        </w:rPr>
      </w:pPr>
    </w:p>
    <w:p>
      <w:pPr>
        <w:ind w:left="-284" w:right="-142" w:firstLine="567"/>
        <w:jc w:val="both"/>
        <w:rPr>
          <w:rFonts w:ascii="Book Antiqua" w:hAnsi="Book Antiqua"/>
          <w:sz w:val="22"/>
          <w:szCs w:val="22"/>
        </w:rPr>
      </w:pPr>
      <w:r>
        <w:rPr>
          <w:rFonts w:ascii="Book Antiqua" w:hAnsi="Book Antiqua"/>
          <w:sz w:val="22"/>
          <w:szCs w:val="22"/>
        </w:rPr>
        <w:t>Por el Señor Alcalde Presidente se manifiesta: “una aclaración con respecto a su exposición. El registro de entrada del catorce de abril al que alude, que creo recordar que eran dos informes, uno de Intervención y otro de Secretaría, ¿no ha tenido respuesta?</w:t>
      </w:r>
    </w:p>
    <w:p>
      <w:pPr>
        <w:ind w:left="-284" w:right="-142" w:firstLine="567"/>
        <w:jc w:val="both"/>
        <w:rPr>
          <w:rFonts w:ascii="Book Antiqua" w:hAnsi="Book Antiqua"/>
          <w:sz w:val="22"/>
          <w:szCs w:val="22"/>
        </w:rPr>
      </w:pPr>
      <w:r>
        <w:rPr>
          <w:rFonts w:ascii="Book Antiqua" w:hAnsi="Book Antiqua"/>
          <w:sz w:val="22"/>
          <w:szCs w:val="22"/>
        </w:rPr>
        <w:t>Respecto al buzón de recogida de enseres que dice está lleno, tomo nota”.</w:t>
      </w:r>
    </w:p>
    <w:p>
      <w:pPr>
        <w:ind w:left="-284" w:right="-142" w:firstLine="567"/>
        <w:jc w:val="both"/>
        <w:rPr>
          <w:rFonts w:ascii="Book Antiqua" w:hAnsi="Book Antiqua"/>
          <w:sz w:val="10"/>
          <w:szCs w:val="10"/>
        </w:rPr>
      </w:pPr>
    </w:p>
    <w:p>
      <w:pPr>
        <w:ind w:left="-284" w:right="-142" w:firstLine="567"/>
        <w:jc w:val="both"/>
        <w:rPr>
          <w:rFonts w:ascii="Book Antiqua" w:hAnsi="Book Antiqua"/>
          <w:sz w:val="22"/>
          <w:szCs w:val="22"/>
        </w:rPr>
      </w:pPr>
      <w:r>
        <w:rPr>
          <w:rFonts w:ascii="Book Antiqua" w:hAnsi="Book Antiqua"/>
          <w:sz w:val="22"/>
          <w:szCs w:val="22"/>
        </w:rPr>
        <w:t>Por el Señor Álvarez Morales se manifiesta: “efectivamente no he recibido los informes solicitados y, respecto al buzón, me confirmaban esta misma mañana que no se puede ni dejar mensajes”.</w:t>
      </w:r>
    </w:p>
    <w:p>
      <w:pPr>
        <w:ind w:left="-284" w:right="-142" w:firstLine="567"/>
        <w:jc w:val="both"/>
        <w:rPr>
          <w:rFonts w:ascii="Book Antiqua" w:hAnsi="Book Antiqua"/>
          <w:sz w:val="10"/>
          <w:szCs w:val="10"/>
        </w:rPr>
      </w:pPr>
    </w:p>
    <w:p>
      <w:pPr>
        <w:ind w:left="-284" w:right="-142" w:firstLine="567"/>
        <w:jc w:val="both"/>
        <w:rPr>
          <w:rFonts w:ascii="Book Antiqua" w:hAnsi="Book Antiqua"/>
          <w:sz w:val="22"/>
          <w:szCs w:val="22"/>
        </w:rPr>
      </w:pPr>
      <w:r>
        <w:rPr>
          <w:rFonts w:ascii="Book Antiqua" w:hAnsi="Book Antiqua"/>
          <w:sz w:val="22"/>
          <w:szCs w:val="22"/>
        </w:rPr>
        <w:t xml:space="preserve">Por el Señor </w:t>
      </w:r>
      <w:proofErr w:type="spellStart"/>
      <w:r>
        <w:rPr>
          <w:rFonts w:ascii="Book Antiqua" w:hAnsi="Book Antiqua"/>
          <w:sz w:val="22"/>
          <w:szCs w:val="22"/>
        </w:rPr>
        <w:t>Bergaz</w:t>
      </w:r>
      <w:proofErr w:type="spellEnd"/>
      <w:r>
        <w:rPr>
          <w:rFonts w:ascii="Book Antiqua" w:hAnsi="Book Antiqua"/>
          <w:sz w:val="22"/>
          <w:szCs w:val="22"/>
        </w:rPr>
        <w:t xml:space="preserve"> Villalba del grupo PSOE, con la venia de la Presidencia, se manifiesta: “¿se ha hecho algún ingreso a cuenta a las entidades deportivas por la temporada 2019-2020? En este caso se quedó en que se iba a efectuar algún tipo de ingreso, pero no sé si es así. A ver si me lo pueden confirmar ahora o en la próxima sesión plenaria”.</w:t>
      </w:r>
    </w:p>
    <w:p>
      <w:pPr>
        <w:ind w:left="-284" w:right="-142" w:firstLine="567"/>
        <w:jc w:val="both"/>
        <w:rPr>
          <w:rFonts w:ascii="Book Antiqua" w:hAnsi="Book Antiqua"/>
          <w:sz w:val="10"/>
          <w:szCs w:val="10"/>
        </w:rPr>
      </w:pPr>
    </w:p>
    <w:p>
      <w:pPr>
        <w:ind w:left="-284" w:right="-142" w:firstLine="567"/>
        <w:jc w:val="both"/>
        <w:rPr>
          <w:rFonts w:ascii="Book Antiqua" w:hAnsi="Book Antiqua"/>
          <w:sz w:val="22"/>
          <w:szCs w:val="22"/>
        </w:rPr>
      </w:pPr>
      <w:r>
        <w:rPr>
          <w:rFonts w:ascii="Book Antiqua" w:hAnsi="Book Antiqua"/>
          <w:sz w:val="22"/>
          <w:szCs w:val="22"/>
        </w:rPr>
        <w:t>Por el Señor Alcalde Presidente se manifiesta: “en las reuniones que ha habido en las mesas insulares, en las cuales de verdad felicito la actitud y los acuerdos que se han tomado, a nivel insular hemos tomado el acuerdo de abonar esas subvenciones hasta el período del catorce de marzo. Eso ahora está en manos de los técnicos, y una vez nos digan la cuantía, se procederá a su abono”.</w:t>
      </w:r>
    </w:p>
    <w:p>
      <w:pPr>
        <w:ind w:left="-284" w:right="-142" w:firstLine="567"/>
        <w:jc w:val="both"/>
        <w:rPr>
          <w:rFonts w:ascii="Book Antiqua" w:hAnsi="Book Antiqua"/>
          <w:sz w:val="10"/>
          <w:szCs w:val="10"/>
        </w:rPr>
      </w:pPr>
    </w:p>
    <w:p>
      <w:pPr>
        <w:ind w:left="-284" w:right="-142" w:firstLine="567"/>
        <w:jc w:val="both"/>
        <w:rPr>
          <w:rFonts w:ascii="Book Antiqua" w:hAnsi="Book Antiqua"/>
          <w:sz w:val="22"/>
          <w:szCs w:val="22"/>
        </w:rPr>
      </w:pPr>
      <w:r>
        <w:rPr>
          <w:rFonts w:ascii="Book Antiqua" w:hAnsi="Book Antiqua"/>
          <w:sz w:val="22"/>
          <w:szCs w:val="22"/>
        </w:rPr>
        <w:t xml:space="preserve">Por el Señor </w:t>
      </w:r>
      <w:proofErr w:type="spellStart"/>
      <w:r>
        <w:rPr>
          <w:rFonts w:ascii="Book Antiqua" w:hAnsi="Book Antiqua"/>
          <w:sz w:val="22"/>
          <w:szCs w:val="22"/>
        </w:rPr>
        <w:t>Bergaz</w:t>
      </w:r>
      <w:proofErr w:type="spellEnd"/>
      <w:r>
        <w:rPr>
          <w:rFonts w:ascii="Book Antiqua" w:hAnsi="Book Antiqua"/>
          <w:sz w:val="22"/>
          <w:szCs w:val="22"/>
        </w:rPr>
        <w:t xml:space="preserve"> Villalba se manifiesta: “luego tengo un ruego, miren, del abanico de medidas que hemos presentado, que no son todas pues traemos veinte y habíamos hablado de cuarenta o cincuenta, lo hicimos el domingo a última hora, entraría por registro el lunes, y creo honestamente que ha habido días suficientes para haber negociado cualquier tipo de duda que hubieran tenido, incluso haber negociado el trasladarlo a una Junta de Portavoces o vernos antes del Pleno porque es que los términos de la propia moción hablaban de valorar, informar…, ni siquiera les pedíamos la aprobación de todas y cada una de ellas porque entendemos que cada una requiere un estudio, que probablemente alguna de ellas la puedan estar efectuando, o se puede incluir algún tipo de mejora, otras pues no han podido caer en la cuenta porque uno no está en todo y a lo mejor el partido socialista les alumbra con alguna de esas medidas porque estamos más atinados en ese tema en concreto.</w:t>
      </w:r>
    </w:p>
    <w:p>
      <w:pPr>
        <w:ind w:left="-284" w:right="-142" w:firstLine="567"/>
        <w:jc w:val="both"/>
        <w:rPr>
          <w:rFonts w:ascii="Book Antiqua" w:hAnsi="Book Antiqua"/>
          <w:sz w:val="22"/>
          <w:szCs w:val="22"/>
        </w:rPr>
      </w:pPr>
      <w:r>
        <w:rPr>
          <w:rFonts w:ascii="Book Antiqua" w:hAnsi="Book Antiqua"/>
          <w:sz w:val="22"/>
          <w:szCs w:val="22"/>
        </w:rPr>
        <w:t xml:space="preserve">Ese era el ánimo con el que hacíamos la propuesta y no entendemos su negación, ni siquiera una invitación en esta sesión plenaria que está viendo todo el mundo al principal partido de la oposición para decir: la próxima semana convocamos una Junta de Portavoces, no solamente para </w:t>
      </w:r>
      <w:r>
        <w:rPr>
          <w:rFonts w:ascii="Book Antiqua" w:hAnsi="Book Antiqua"/>
          <w:sz w:val="22"/>
          <w:szCs w:val="22"/>
        </w:rPr>
        <w:lastRenderedPageBreak/>
        <w:t>el tema de la basura que por supuesto es muy importante, sino también para  abordar todas esas medidas.</w:t>
      </w:r>
    </w:p>
    <w:p>
      <w:pPr>
        <w:ind w:left="-284" w:right="-142" w:firstLine="567"/>
        <w:jc w:val="both"/>
        <w:rPr>
          <w:rFonts w:ascii="Book Antiqua" w:hAnsi="Book Antiqua"/>
          <w:sz w:val="22"/>
          <w:szCs w:val="22"/>
        </w:rPr>
      </w:pPr>
      <w:r>
        <w:rPr>
          <w:rFonts w:ascii="Book Antiqua" w:hAnsi="Book Antiqua"/>
          <w:sz w:val="22"/>
          <w:szCs w:val="22"/>
        </w:rPr>
        <w:t>Desde luego que el partido socialista ha hecho sus deberes, que han sido presentar en el Pleno anterior una serie de iniciativas verbales que pueden ayudar a paliar esta crisis y en esta segunda sesión plenaria estableciendo veinte medidas para que el grupo de gobierno pueda estudiarlas, valorarlas  y entre todos llevar a cabo aquellas que sean factibles.</w:t>
      </w:r>
    </w:p>
    <w:p>
      <w:pPr>
        <w:ind w:left="-284" w:right="-142" w:firstLine="567"/>
        <w:jc w:val="both"/>
        <w:rPr>
          <w:rFonts w:ascii="Book Antiqua" w:hAnsi="Book Antiqua"/>
          <w:sz w:val="22"/>
          <w:szCs w:val="22"/>
        </w:rPr>
      </w:pPr>
      <w:r>
        <w:rPr>
          <w:rFonts w:ascii="Book Antiqua" w:hAnsi="Book Antiqua"/>
          <w:sz w:val="22"/>
          <w:szCs w:val="22"/>
        </w:rPr>
        <w:t>Les ruego que reconsideren el trato que están dispensando en este caso al partido socialista, por el bien del municipio y que a todas las propuestas se les dé la posibilidad de ser valoradas y discutidas porque al final todos los que estamos aquí, lo que buscamos es el bien del municipio”.</w:t>
      </w:r>
    </w:p>
    <w:p>
      <w:pPr>
        <w:ind w:left="-284" w:right="-142" w:firstLine="567"/>
        <w:jc w:val="both"/>
        <w:rPr>
          <w:rFonts w:ascii="Book Antiqua" w:hAnsi="Book Antiqua"/>
          <w:sz w:val="10"/>
          <w:szCs w:val="10"/>
        </w:rPr>
      </w:pPr>
    </w:p>
    <w:p>
      <w:pPr>
        <w:ind w:left="-284" w:right="-142" w:firstLine="567"/>
        <w:jc w:val="both"/>
        <w:rPr>
          <w:rFonts w:ascii="Book Antiqua" w:hAnsi="Book Antiqua"/>
          <w:sz w:val="22"/>
          <w:szCs w:val="22"/>
        </w:rPr>
      </w:pPr>
      <w:r>
        <w:rPr>
          <w:rFonts w:ascii="Book Antiqua" w:hAnsi="Book Antiqua"/>
          <w:sz w:val="22"/>
          <w:szCs w:val="22"/>
        </w:rPr>
        <w:t>Por el Señor Alcalde Presidente se manifiesta: “yo, con respecto a su ruego, lo que le ruego es que se aplique su propio ruego. Su ruego es que nos sentemos todos en una mesa y que se debatan las mociones para proceder a la votación; yo le ruego eso, no que se traigan las veinte propuestas porque muchas ya se están aplicando y otras que son acuerdos insulares, que no se traigan a un Pleno municipal para que la ciudadanía vea que todas las formaciones políticas están preocupadas por la situación.</w:t>
      </w:r>
    </w:p>
    <w:p>
      <w:pPr>
        <w:ind w:left="-284" w:right="-142" w:firstLine="567"/>
        <w:jc w:val="both"/>
        <w:rPr>
          <w:rFonts w:ascii="Book Antiqua" w:hAnsi="Book Antiqua"/>
          <w:sz w:val="22"/>
          <w:szCs w:val="22"/>
        </w:rPr>
      </w:pPr>
      <w:r>
        <w:rPr>
          <w:rFonts w:ascii="Book Antiqua" w:hAnsi="Book Antiqua"/>
          <w:sz w:val="22"/>
          <w:szCs w:val="22"/>
        </w:rPr>
        <w:t>En este momento no estoy haciendo política, es más, he felicitado lo que otra formación política hace bien, o que yo al menos así lo entiendo, para salir de esta situación.</w:t>
      </w:r>
    </w:p>
    <w:p>
      <w:pPr>
        <w:ind w:left="-284" w:right="-142" w:firstLine="567"/>
        <w:jc w:val="both"/>
        <w:rPr>
          <w:sz w:val="22"/>
          <w:szCs w:val="22"/>
        </w:rPr>
      </w:pPr>
      <w:r>
        <w:rPr>
          <w:rFonts w:ascii="Book Antiqua" w:hAnsi="Book Antiqua"/>
          <w:sz w:val="22"/>
          <w:szCs w:val="22"/>
        </w:rPr>
        <w:t>Recojo su ruego como máximo responsable de este Ayuntamiento, pero le pido es que aplique lo que está pidiendo, que no se venga por la vía de urgencia, que se lleven los trámites oportunos porque necesitamos muchas manos y mucha ayuda pero no necesitamos un Pleno donde la ciudadanía vea que cada formación entra a hablar de política y no de soluciones, que es lo que realmente necesitamos”.</w:t>
      </w:r>
    </w:p>
    <w:p>
      <w:pPr>
        <w:pStyle w:val="Actas"/>
        <w:tabs>
          <w:tab w:val="clear" w:pos="709"/>
        </w:tabs>
        <w:ind w:left="-284" w:right="-142"/>
        <w:rPr>
          <w:sz w:val="10"/>
          <w:szCs w:val="10"/>
        </w:rPr>
      </w:pPr>
    </w:p>
    <w:p>
      <w:pPr>
        <w:pStyle w:val="Actas"/>
        <w:tabs>
          <w:tab w:val="clear" w:pos="709"/>
        </w:tabs>
        <w:ind w:left="-284" w:right="-142" w:firstLine="568"/>
        <w:rPr>
          <w:szCs w:val="22"/>
        </w:rPr>
      </w:pPr>
      <w:r>
        <w:rPr>
          <w:szCs w:val="22"/>
        </w:rPr>
        <w:t>Y no habiendo más asuntos de que tratar, por el Señor Alcalde Presidente se declara concluso el acto, levantándose las sesión, siendo las trece horas y veinticinco minutos del día de la fecha, de lo que se extiende el presente acta, que se transcribe en cincuenta y cinco folios de papel timbrado del estado, clase 8ª, correspondiendo a los siguientes números (se especificarán una vez transcrita la presente al Libro de Actas), que yo, el Secretario General, certifico y firmo autorizando la misma junto con el Señor Alcalde Presidente.</w:t>
      </w:r>
    </w:p>
    <w:sectPr>
      <w:footerReference w:type="default" r:id="rId9"/>
      <w:pgSz w:w="11907" w:h="16840" w:code="9"/>
      <w:pgMar w:top="3289" w:right="708" w:bottom="1134" w:left="1985" w:header="124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Juice ITC">
    <w:panose1 w:val="04040403040A0202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font485">
    <w:altName w:val="Times New Roman"/>
    <w:charset w:val="00"/>
    <w:family w:val="auto"/>
    <w:pitch w:val="variable"/>
    <w:sig w:usb0="00000000" w:usb1="00000000" w:usb2="00000000" w:usb3="00000000" w:csb0="00000000" w:csb1="00000000"/>
  </w:font>
  <w:font w:name="font419">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tabs>
        <w:tab w:val="clear" w:pos="4252"/>
        <w:tab w:val="clear" w:pos="8504"/>
      </w:tabs>
      <w:jc w:val="center"/>
      <w:rPr>
        <w:rFonts w:ascii="Arial" w:hAnsi="Arial" w:cs="Arial"/>
        <w:sz w:val="18"/>
        <w:szCs w:val="18"/>
      </w:rPr>
    </w:pPr>
    <w:r>
      <w:rPr>
        <w:rFonts w:ascii="Arial" w:hAnsi="Arial" w:cs="Arial"/>
        <w:sz w:val="18"/>
        <w:szCs w:val="18"/>
      </w:rPr>
      <w:t>Sesión ordinaria del Pleno de fecha 06 de mayo de 2020</w:t>
    </w:r>
    <w:r>
      <w:rPr>
        <w:b/>
      </w:rPr>
      <w:t xml:space="preserve">                          </w:t>
    </w:r>
    <w:r>
      <w:rPr>
        <w:rFonts w:ascii="Arial" w:hAnsi="Arial" w:cs="Arial"/>
        <w:sz w:val="18"/>
        <w:szCs w:val="18"/>
      </w:rPr>
      <w:t xml:space="preserve">Página: </w:t>
    </w:r>
    <w:r>
      <w:rPr>
        <w:rStyle w:val="Nmerodepgina"/>
        <w:rFonts w:ascii="Arial" w:hAnsi="Arial" w:cs="Arial"/>
        <w:sz w:val="18"/>
        <w:szCs w:val="18"/>
      </w:rPr>
      <w:fldChar w:fldCharType="begin"/>
    </w:r>
    <w:r>
      <w:rPr>
        <w:rStyle w:val="Nmerodepgina"/>
        <w:rFonts w:ascii="Arial" w:hAnsi="Arial" w:cs="Arial"/>
        <w:sz w:val="18"/>
        <w:szCs w:val="18"/>
      </w:rPr>
      <w:instrText xml:space="preserve"> PAGE </w:instrText>
    </w:r>
    <w:r>
      <w:rPr>
        <w:rStyle w:val="Nmerodepgina"/>
        <w:rFonts w:ascii="Arial" w:hAnsi="Arial" w:cs="Arial"/>
        <w:sz w:val="18"/>
        <w:szCs w:val="18"/>
      </w:rPr>
      <w:fldChar w:fldCharType="separate"/>
    </w:r>
    <w:r>
      <w:rPr>
        <w:rStyle w:val="Nmerodepgina"/>
        <w:rFonts w:ascii="Arial" w:hAnsi="Arial" w:cs="Arial"/>
        <w:noProof/>
        <w:sz w:val="18"/>
        <w:szCs w:val="18"/>
      </w:rPr>
      <w:t>55</w:t>
    </w:r>
    <w:r>
      <w:rPr>
        <w:rStyle w:val="Nmerodepgina"/>
        <w:rFonts w:ascii="Arial" w:hAnsi="Arial" w:cs="Arial"/>
        <w:sz w:val="18"/>
        <w:szCs w:val="18"/>
      </w:rPr>
      <w:fldChar w:fldCharType="end"/>
    </w:r>
    <w:r>
      <w:rPr>
        <w:rStyle w:val="Nmerodepgina"/>
        <w:rFonts w:ascii="Arial" w:hAnsi="Arial" w:cs="Arial"/>
        <w:sz w:val="18"/>
        <w:szCs w:val="18"/>
      </w:rPr>
      <w:t xml:space="preserve"> de </w:t>
    </w:r>
    <w:r>
      <w:rPr>
        <w:rStyle w:val="Nmerodepgina"/>
        <w:rFonts w:ascii="Arial" w:hAnsi="Arial" w:cs="Arial"/>
        <w:sz w:val="18"/>
        <w:szCs w:val="18"/>
      </w:rPr>
      <w:fldChar w:fldCharType="begin"/>
    </w:r>
    <w:r>
      <w:rPr>
        <w:rStyle w:val="Nmerodepgina"/>
        <w:rFonts w:ascii="Arial" w:hAnsi="Arial" w:cs="Arial"/>
        <w:sz w:val="18"/>
        <w:szCs w:val="18"/>
      </w:rPr>
      <w:instrText xml:space="preserve"> NUMPAGES </w:instrText>
    </w:r>
    <w:r>
      <w:rPr>
        <w:rStyle w:val="Nmerodepgina"/>
        <w:rFonts w:ascii="Arial" w:hAnsi="Arial" w:cs="Arial"/>
        <w:sz w:val="18"/>
        <w:szCs w:val="18"/>
      </w:rPr>
      <w:fldChar w:fldCharType="separate"/>
    </w:r>
    <w:r>
      <w:rPr>
        <w:rStyle w:val="Nmerodepgina"/>
        <w:rFonts w:ascii="Arial" w:hAnsi="Arial" w:cs="Arial"/>
        <w:noProof/>
        <w:sz w:val="18"/>
        <w:szCs w:val="18"/>
      </w:rPr>
      <w:t>55</w:t>
    </w:r>
    <w:r>
      <w:rPr>
        <w:rStyle w:val="Nmerodepgina"/>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F7E2F9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288E3BC6"/>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000001"/>
    <w:multiLevelType w:val="singleLevel"/>
    <w:tmpl w:val="00000001"/>
    <w:name w:val="WW8Num2"/>
    <w:lvl w:ilvl="0">
      <w:start w:val="1"/>
      <w:numFmt w:val="decimal"/>
      <w:lvlText w:val="%1."/>
      <w:lvlJc w:val="left"/>
      <w:pPr>
        <w:tabs>
          <w:tab w:val="num" w:pos="0"/>
        </w:tabs>
        <w:ind w:left="0" w:firstLine="0"/>
      </w:pPr>
      <w:rPr>
        <w:rFonts w:ascii="Times New Roman" w:hAnsi="Times New Roman"/>
      </w:rPr>
    </w:lvl>
  </w:abstractNum>
  <w:abstractNum w:abstractNumId="3">
    <w:nsid w:val="00000002"/>
    <w:multiLevelType w:val="singleLevel"/>
    <w:tmpl w:val="00000002"/>
    <w:name w:val="WW8Num4"/>
    <w:lvl w:ilvl="0">
      <w:start w:val="1"/>
      <w:numFmt w:val="bullet"/>
      <w:lvlText w:val=""/>
      <w:lvlJc w:val="left"/>
      <w:pPr>
        <w:tabs>
          <w:tab w:val="num" w:pos="0"/>
        </w:tabs>
        <w:ind w:left="1068" w:hanging="360"/>
      </w:pPr>
      <w:rPr>
        <w:rFonts w:ascii="Symbol" w:hAnsi="Symbol"/>
      </w:rPr>
    </w:lvl>
  </w:abstractNum>
  <w:abstractNum w:abstractNumId="4">
    <w:nsid w:val="00000003"/>
    <w:multiLevelType w:val="singleLevel"/>
    <w:tmpl w:val="00000003"/>
    <w:name w:val="WW8Num6"/>
    <w:lvl w:ilvl="0">
      <w:start w:val="1"/>
      <w:numFmt w:val="upperLetter"/>
      <w:lvlText w:val="%1)"/>
      <w:lvlJc w:val="left"/>
      <w:pPr>
        <w:tabs>
          <w:tab w:val="num" w:pos="1069"/>
        </w:tabs>
        <w:ind w:left="1069" w:hanging="360"/>
      </w:pPr>
      <w:rPr>
        <w:rFonts w:ascii="Georgia" w:hAnsi="Georgia" w:cs="Georgia" w:hint="default"/>
        <w:lang w:eastAsia="es-ES"/>
      </w:rPr>
    </w:lvl>
  </w:abstractNum>
  <w:abstractNum w:abstractNumId="5">
    <w:nsid w:val="00000004"/>
    <w:multiLevelType w:val="multilevel"/>
    <w:tmpl w:val="00000004"/>
    <w:lvl w:ilvl="0">
      <w:start w:val="1"/>
      <w:numFmt w:val="bullet"/>
      <w:lvlText w:val=""/>
      <w:lvlJc w:val="left"/>
      <w:pPr>
        <w:tabs>
          <w:tab w:val="num" w:pos="0"/>
        </w:tabs>
        <w:ind w:left="2132" w:hanging="360"/>
      </w:pPr>
      <w:rPr>
        <w:rFonts w:ascii="Symbol" w:hAnsi="Symbol" w:cs="Symbol"/>
        <w:sz w:val="28"/>
        <w:szCs w:val="28"/>
        <w:lang w:val="es-ES" w:eastAsia="es-ES" w:bidi="ar-SA"/>
      </w:rPr>
    </w:lvl>
    <w:lvl w:ilvl="1">
      <w:start w:val="1"/>
      <w:numFmt w:val="bullet"/>
      <w:lvlText w:val="o"/>
      <w:lvlJc w:val="left"/>
      <w:pPr>
        <w:tabs>
          <w:tab w:val="num" w:pos="0"/>
        </w:tabs>
        <w:ind w:left="2852" w:hanging="360"/>
      </w:pPr>
      <w:rPr>
        <w:rFonts w:ascii="Courier New" w:hAnsi="Courier New" w:cs="Courier New"/>
      </w:rPr>
    </w:lvl>
    <w:lvl w:ilvl="2">
      <w:start w:val="1"/>
      <w:numFmt w:val="bullet"/>
      <w:lvlText w:val=""/>
      <w:lvlJc w:val="left"/>
      <w:pPr>
        <w:tabs>
          <w:tab w:val="num" w:pos="0"/>
        </w:tabs>
        <w:ind w:left="3572" w:hanging="360"/>
      </w:pPr>
      <w:rPr>
        <w:rFonts w:ascii="Wingdings" w:hAnsi="Wingdings" w:cs="Wingdings"/>
      </w:rPr>
    </w:lvl>
    <w:lvl w:ilvl="3">
      <w:start w:val="1"/>
      <w:numFmt w:val="bullet"/>
      <w:lvlText w:val=""/>
      <w:lvlJc w:val="left"/>
      <w:pPr>
        <w:tabs>
          <w:tab w:val="num" w:pos="0"/>
        </w:tabs>
        <w:ind w:left="4292" w:hanging="360"/>
      </w:pPr>
      <w:rPr>
        <w:rFonts w:ascii="Symbol" w:hAnsi="Symbol" w:cs="Symbol"/>
        <w:sz w:val="28"/>
        <w:szCs w:val="28"/>
        <w:lang w:val="es-ES" w:eastAsia="es-ES" w:bidi="ar-SA"/>
      </w:rPr>
    </w:lvl>
    <w:lvl w:ilvl="4">
      <w:start w:val="1"/>
      <w:numFmt w:val="bullet"/>
      <w:lvlText w:val="o"/>
      <w:lvlJc w:val="left"/>
      <w:pPr>
        <w:tabs>
          <w:tab w:val="num" w:pos="0"/>
        </w:tabs>
        <w:ind w:left="5012" w:hanging="360"/>
      </w:pPr>
      <w:rPr>
        <w:rFonts w:ascii="Courier New" w:hAnsi="Courier New" w:cs="Courier New"/>
      </w:rPr>
    </w:lvl>
    <w:lvl w:ilvl="5">
      <w:start w:val="1"/>
      <w:numFmt w:val="bullet"/>
      <w:lvlText w:val=""/>
      <w:lvlJc w:val="left"/>
      <w:pPr>
        <w:tabs>
          <w:tab w:val="num" w:pos="0"/>
        </w:tabs>
        <w:ind w:left="5732" w:hanging="360"/>
      </w:pPr>
      <w:rPr>
        <w:rFonts w:ascii="Wingdings" w:hAnsi="Wingdings" w:cs="Wingdings"/>
      </w:rPr>
    </w:lvl>
    <w:lvl w:ilvl="6">
      <w:start w:val="1"/>
      <w:numFmt w:val="bullet"/>
      <w:lvlText w:val=""/>
      <w:lvlJc w:val="left"/>
      <w:pPr>
        <w:tabs>
          <w:tab w:val="num" w:pos="0"/>
        </w:tabs>
        <w:ind w:left="6452" w:hanging="360"/>
      </w:pPr>
      <w:rPr>
        <w:rFonts w:ascii="Symbol" w:hAnsi="Symbol" w:cs="Symbol"/>
        <w:sz w:val="28"/>
        <w:szCs w:val="28"/>
        <w:lang w:val="es-ES" w:eastAsia="es-ES" w:bidi="ar-SA"/>
      </w:rPr>
    </w:lvl>
    <w:lvl w:ilvl="7">
      <w:start w:val="1"/>
      <w:numFmt w:val="bullet"/>
      <w:lvlText w:val="o"/>
      <w:lvlJc w:val="left"/>
      <w:pPr>
        <w:tabs>
          <w:tab w:val="num" w:pos="0"/>
        </w:tabs>
        <w:ind w:left="7172" w:hanging="360"/>
      </w:pPr>
      <w:rPr>
        <w:rFonts w:ascii="Courier New" w:hAnsi="Courier New" w:cs="Courier New"/>
      </w:rPr>
    </w:lvl>
    <w:lvl w:ilvl="8">
      <w:start w:val="1"/>
      <w:numFmt w:val="bullet"/>
      <w:lvlText w:val=""/>
      <w:lvlJc w:val="left"/>
      <w:pPr>
        <w:tabs>
          <w:tab w:val="num" w:pos="0"/>
        </w:tabs>
        <w:ind w:left="7892" w:hanging="360"/>
      </w:pPr>
      <w:rPr>
        <w:rFonts w:ascii="Wingdings" w:hAnsi="Wingdings" w:cs="Wingdings"/>
      </w:rPr>
    </w:lvl>
  </w:abstractNum>
  <w:abstractNum w:abstractNumId="6">
    <w:nsid w:val="00000005"/>
    <w:multiLevelType w:val="singleLevel"/>
    <w:tmpl w:val="0C0A0017"/>
    <w:name w:val="WW8Num5"/>
    <w:lvl w:ilvl="0">
      <w:start w:val="1"/>
      <w:numFmt w:val="lowerLetter"/>
      <w:lvlText w:val="%1)"/>
      <w:lvlJc w:val="left"/>
      <w:pPr>
        <w:tabs>
          <w:tab w:val="num" w:pos="1069"/>
        </w:tabs>
        <w:ind w:left="1069" w:hanging="360"/>
      </w:pPr>
      <w:rPr>
        <w:rFonts w:cs="Times New Roman"/>
      </w:rPr>
    </w:lvl>
  </w:abstractNum>
  <w:abstractNum w:abstractNumId="7">
    <w:nsid w:val="00000006"/>
    <w:multiLevelType w:val="multilevel"/>
    <w:tmpl w:val="00000006"/>
    <w:name w:val="WW8Num11"/>
    <w:lvl w:ilvl="0">
      <w:start w:val="1"/>
      <w:numFmt w:val="lowerLetter"/>
      <w:lvlText w:val="%1."/>
      <w:lvlJc w:val="left"/>
      <w:pPr>
        <w:tabs>
          <w:tab w:val="num" w:pos="720"/>
        </w:tabs>
        <w:ind w:left="720" w:hanging="360"/>
      </w:pPr>
      <w:rPr>
        <w:rFonts w:ascii="Times New Roman" w:hAnsi="Times New Roman" w:cs="Times New Roman"/>
        <w:b/>
        <w:i/>
        <w:sz w:val="24"/>
        <w:szCs w:val="24"/>
      </w:rPr>
    </w:lvl>
    <w:lvl w:ilvl="1">
      <w:start w:val="1"/>
      <w:numFmt w:val="lowerLetter"/>
      <w:lvlText w:val="%2."/>
      <w:lvlJc w:val="left"/>
      <w:pPr>
        <w:tabs>
          <w:tab w:val="num" w:pos="1440"/>
        </w:tabs>
        <w:ind w:left="1440" w:hanging="360"/>
      </w:pPr>
      <w:rPr>
        <w:rFonts w:ascii="Times New Roman" w:hAnsi="Times New Roman" w:cs="Times New Roman"/>
        <w:b/>
        <w:i/>
        <w:sz w:val="24"/>
        <w:szCs w:val="24"/>
      </w:rPr>
    </w:lvl>
    <w:lvl w:ilvl="2">
      <w:start w:val="1"/>
      <w:numFmt w:val="lowerLetter"/>
      <w:lvlText w:val="%3."/>
      <w:lvlJc w:val="left"/>
      <w:pPr>
        <w:tabs>
          <w:tab w:val="num" w:pos="2160"/>
        </w:tabs>
        <w:ind w:left="2160" w:hanging="360"/>
      </w:pPr>
      <w:rPr>
        <w:rFonts w:ascii="Times New Roman" w:hAnsi="Times New Roman" w:cs="Times New Roman"/>
        <w:b/>
        <w:i/>
        <w:sz w:val="24"/>
        <w:szCs w:val="24"/>
      </w:rPr>
    </w:lvl>
    <w:lvl w:ilvl="3">
      <w:start w:val="1"/>
      <w:numFmt w:val="lowerLetter"/>
      <w:lvlText w:val="%4."/>
      <w:lvlJc w:val="left"/>
      <w:pPr>
        <w:tabs>
          <w:tab w:val="num" w:pos="2880"/>
        </w:tabs>
        <w:ind w:left="2880" w:hanging="360"/>
      </w:pPr>
      <w:rPr>
        <w:rFonts w:ascii="Times New Roman" w:hAnsi="Times New Roman" w:cs="Times New Roman"/>
        <w:b/>
        <w:i/>
        <w:sz w:val="24"/>
        <w:szCs w:val="24"/>
      </w:rPr>
    </w:lvl>
    <w:lvl w:ilvl="4">
      <w:start w:val="1"/>
      <w:numFmt w:val="lowerLetter"/>
      <w:lvlText w:val="%5."/>
      <w:lvlJc w:val="left"/>
      <w:pPr>
        <w:tabs>
          <w:tab w:val="num" w:pos="3600"/>
        </w:tabs>
        <w:ind w:left="3600" w:hanging="360"/>
      </w:pPr>
      <w:rPr>
        <w:rFonts w:ascii="Times New Roman" w:hAnsi="Times New Roman" w:cs="Times New Roman"/>
        <w:b/>
        <w:i/>
        <w:sz w:val="24"/>
        <w:szCs w:val="24"/>
      </w:rPr>
    </w:lvl>
    <w:lvl w:ilvl="5">
      <w:start w:val="1"/>
      <w:numFmt w:val="lowerLetter"/>
      <w:lvlText w:val="%6."/>
      <w:lvlJc w:val="left"/>
      <w:pPr>
        <w:tabs>
          <w:tab w:val="num" w:pos="4320"/>
        </w:tabs>
        <w:ind w:left="4320" w:hanging="360"/>
      </w:pPr>
      <w:rPr>
        <w:rFonts w:ascii="Times New Roman" w:hAnsi="Times New Roman" w:cs="Times New Roman"/>
        <w:b/>
        <w:i/>
        <w:sz w:val="24"/>
        <w:szCs w:val="24"/>
      </w:rPr>
    </w:lvl>
    <w:lvl w:ilvl="6">
      <w:start w:val="1"/>
      <w:numFmt w:val="lowerLetter"/>
      <w:lvlText w:val="%7."/>
      <w:lvlJc w:val="left"/>
      <w:pPr>
        <w:tabs>
          <w:tab w:val="num" w:pos="5040"/>
        </w:tabs>
        <w:ind w:left="5040" w:hanging="360"/>
      </w:pPr>
      <w:rPr>
        <w:rFonts w:ascii="Times New Roman" w:hAnsi="Times New Roman" w:cs="Times New Roman"/>
        <w:b/>
        <w:i/>
        <w:sz w:val="24"/>
        <w:szCs w:val="24"/>
      </w:rPr>
    </w:lvl>
    <w:lvl w:ilvl="7">
      <w:start w:val="1"/>
      <w:numFmt w:val="lowerLetter"/>
      <w:lvlText w:val="%8."/>
      <w:lvlJc w:val="left"/>
      <w:pPr>
        <w:tabs>
          <w:tab w:val="num" w:pos="5760"/>
        </w:tabs>
        <w:ind w:left="5760" w:hanging="360"/>
      </w:pPr>
      <w:rPr>
        <w:rFonts w:ascii="Times New Roman" w:hAnsi="Times New Roman" w:cs="Times New Roman"/>
        <w:b/>
        <w:i/>
        <w:sz w:val="24"/>
        <w:szCs w:val="24"/>
      </w:rPr>
    </w:lvl>
    <w:lvl w:ilvl="8">
      <w:start w:val="1"/>
      <w:numFmt w:val="lowerLetter"/>
      <w:lvlText w:val="%9."/>
      <w:lvlJc w:val="left"/>
      <w:pPr>
        <w:tabs>
          <w:tab w:val="num" w:pos="6480"/>
        </w:tabs>
        <w:ind w:left="6480" w:hanging="360"/>
      </w:pPr>
      <w:rPr>
        <w:rFonts w:ascii="Times New Roman" w:hAnsi="Times New Roman" w:cs="Times New Roman"/>
        <w:b/>
        <w:i/>
        <w:sz w:val="24"/>
        <w:szCs w:val="24"/>
      </w:rPr>
    </w:lvl>
  </w:abstractNum>
  <w:abstractNum w:abstractNumId="8">
    <w:nsid w:val="00000008"/>
    <w:multiLevelType w:val="multilevel"/>
    <w:tmpl w:val="00000008"/>
    <w:name w:val="WWNum1"/>
    <w:lvl w:ilvl="0">
      <w:start w:val="1"/>
      <w:numFmt w:val="bullet"/>
      <w:lvlText w:val=""/>
      <w:lvlJc w:val="left"/>
      <w:pPr>
        <w:tabs>
          <w:tab w:val="num" w:pos="0"/>
        </w:tabs>
        <w:ind w:left="1429" w:hanging="360"/>
      </w:pPr>
      <w:rPr>
        <w:rFonts w:ascii="Wingdings" w:hAnsi="Wingdings"/>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9">
    <w:nsid w:val="00417515"/>
    <w:multiLevelType w:val="hybridMultilevel"/>
    <w:tmpl w:val="C7F6C6C8"/>
    <w:lvl w:ilvl="0" w:tplc="081A18AA">
      <w:start w:val="1"/>
      <w:numFmt w:val="lowerLetter"/>
      <w:lvlText w:val="%1)"/>
      <w:lvlJc w:val="left"/>
      <w:pPr>
        <w:ind w:left="720" w:hanging="360"/>
      </w:pPr>
      <w:rPr>
        <w:rFonts w:hint="default"/>
        <w:b/>
      </w:rPr>
    </w:lvl>
    <w:lvl w:ilvl="1" w:tplc="95C4158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38A7911"/>
    <w:multiLevelType w:val="multilevel"/>
    <w:tmpl w:val="A3FA4BC8"/>
    <w:styleLink w:val="WWNum4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05524F75"/>
    <w:multiLevelType w:val="hybridMultilevel"/>
    <w:tmpl w:val="FDE4A76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067F62CC"/>
    <w:multiLevelType w:val="hybridMultilevel"/>
    <w:tmpl w:val="EB28DF62"/>
    <w:lvl w:ilvl="0" w:tplc="0C0A0001">
      <w:start w:val="1"/>
      <w:numFmt w:val="bullet"/>
      <w:lvlText w:val=""/>
      <w:lvlJc w:val="left"/>
      <w:pPr>
        <w:ind w:left="1288" w:hanging="360"/>
      </w:pPr>
      <w:rPr>
        <w:rFonts w:ascii="Symbol" w:hAnsi="Symbol" w:cs="Symbol" w:hint="default"/>
      </w:rPr>
    </w:lvl>
    <w:lvl w:ilvl="1" w:tplc="040A0003" w:tentative="1">
      <w:start w:val="1"/>
      <w:numFmt w:val="bullet"/>
      <w:lvlText w:val="o"/>
      <w:lvlJc w:val="left"/>
      <w:pPr>
        <w:ind w:left="2008" w:hanging="360"/>
      </w:pPr>
      <w:rPr>
        <w:rFonts w:ascii="Courier New" w:hAnsi="Courier New" w:cs="Courier New" w:hint="default"/>
      </w:rPr>
    </w:lvl>
    <w:lvl w:ilvl="2" w:tplc="040A0005" w:tentative="1">
      <w:start w:val="1"/>
      <w:numFmt w:val="bullet"/>
      <w:lvlText w:val=""/>
      <w:lvlJc w:val="left"/>
      <w:pPr>
        <w:ind w:left="2728" w:hanging="360"/>
      </w:pPr>
      <w:rPr>
        <w:rFonts w:ascii="Wingdings" w:hAnsi="Wingdings" w:hint="default"/>
      </w:rPr>
    </w:lvl>
    <w:lvl w:ilvl="3" w:tplc="040A0001" w:tentative="1">
      <w:start w:val="1"/>
      <w:numFmt w:val="bullet"/>
      <w:lvlText w:val=""/>
      <w:lvlJc w:val="left"/>
      <w:pPr>
        <w:ind w:left="3448" w:hanging="360"/>
      </w:pPr>
      <w:rPr>
        <w:rFonts w:ascii="Symbol" w:hAnsi="Symbol" w:hint="default"/>
      </w:rPr>
    </w:lvl>
    <w:lvl w:ilvl="4" w:tplc="040A0003" w:tentative="1">
      <w:start w:val="1"/>
      <w:numFmt w:val="bullet"/>
      <w:lvlText w:val="o"/>
      <w:lvlJc w:val="left"/>
      <w:pPr>
        <w:ind w:left="4168" w:hanging="360"/>
      </w:pPr>
      <w:rPr>
        <w:rFonts w:ascii="Courier New" w:hAnsi="Courier New" w:cs="Courier New" w:hint="default"/>
      </w:rPr>
    </w:lvl>
    <w:lvl w:ilvl="5" w:tplc="040A0005" w:tentative="1">
      <w:start w:val="1"/>
      <w:numFmt w:val="bullet"/>
      <w:lvlText w:val=""/>
      <w:lvlJc w:val="left"/>
      <w:pPr>
        <w:ind w:left="4888" w:hanging="360"/>
      </w:pPr>
      <w:rPr>
        <w:rFonts w:ascii="Wingdings" w:hAnsi="Wingdings" w:hint="default"/>
      </w:rPr>
    </w:lvl>
    <w:lvl w:ilvl="6" w:tplc="040A0001" w:tentative="1">
      <w:start w:val="1"/>
      <w:numFmt w:val="bullet"/>
      <w:lvlText w:val=""/>
      <w:lvlJc w:val="left"/>
      <w:pPr>
        <w:ind w:left="5608" w:hanging="360"/>
      </w:pPr>
      <w:rPr>
        <w:rFonts w:ascii="Symbol" w:hAnsi="Symbol" w:hint="default"/>
      </w:rPr>
    </w:lvl>
    <w:lvl w:ilvl="7" w:tplc="040A0003" w:tentative="1">
      <w:start w:val="1"/>
      <w:numFmt w:val="bullet"/>
      <w:lvlText w:val="o"/>
      <w:lvlJc w:val="left"/>
      <w:pPr>
        <w:ind w:left="6328" w:hanging="360"/>
      </w:pPr>
      <w:rPr>
        <w:rFonts w:ascii="Courier New" w:hAnsi="Courier New" w:cs="Courier New" w:hint="default"/>
      </w:rPr>
    </w:lvl>
    <w:lvl w:ilvl="8" w:tplc="040A0005" w:tentative="1">
      <w:start w:val="1"/>
      <w:numFmt w:val="bullet"/>
      <w:lvlText w:val=""/>
      <w:lvlJc w:val="left"/>
      <w:pPr>
        <w:ind w:left="7048" w:hanging="360"/>
      </w:pPr>
      <w:rPr>
        <w:rFonts w:ascii="Wingdings" w:hAnsi="Wingdings" w:hint="default"/>
      </w:rPr>
    </w:lvl>
  </w:abstractNum>
  <w:abstractNum w:abstractNumId="13">
    <w:nsid w:val="07FC1131"/>
    <w:multiLevelType w:val="hybridMultilevel"/>
    <w:tmpl w:val="CC28D9E2"/>
    <w:lvl w:ilvl="0" w:tplc="0C0A0003">
      <w:start w:val="1"/>
      <w:numFmt w:val="bullet"/>
      <w:lvlText w:val="o"/>
      <w:lvlJc w:val="left"/>
      <w:pPr>
        <w:ind w:left="2127" w:hanging="360"/>
      </w:pPr>
      <w:rPr>
        <w:rFonts w:ascii="Courier New" w:hAnsi="Courier New" w:cs="Courier New" w:hint="default"/>
      </w:rPr>
    </w:lvl>
    <w:lvl w:ilvl="1" w:tplc="040A0003" w:tentative="1">
      <w:start w:val="1"/>
      <w:numFmt w:val="bullet"/>
      <w:lvlText w:val="o"/>
      <w:lvlJc w:val="left"/>
      <w:pPr>
        <w:ind w:left="2847" w:hanging="360"/>
      </w:pPr>
      <w:rPr>
        <w:rFonts w:ascii="Courier New" w:hAnsi="Courier New" w:cs="Courier New" w:hint="default"/>
      </w:rPr>
    </w:lvl>
    <w:lvl w:ilvl="2" w:tplc="040A0005" w:tentative="1">
      <w:start w:val="1"/>
      <w:numFmt w:val="bullet"/>
      <w:lvlText w:val=""/>
      <w:lvlJc w:val="left"/>
      <w:pPr>
        <w:ind w:left="3567" w:hanging="360"/>
      </w:pPr>
      <w:rPr>
        <w:rFonts w:ascii="Wingdings" w:hAnsi="Wingdings" w:hint="default"/>
      </w:rPr>
    </w:lvl>
    <w:lvl w:ilvl="3" w:tplc="040A0001" w:tentative="1">
      <w:start w:val="1"/>
      <w:numFmt w:val="bullet"/>
      <w:lvlText w:val=""/>
      <w:lvlJc w:val="left"/>
      <w:pPr>
        <w:ind w:left="4287" w:hanging="360"/>
      </w:pPr>
      <w:rPr>
        <w:rFonts w:ascii="Symbol" w:hAnsi="Symbol" w:hint="default"/>
      </w:rPr>
    </w:lvl>
    <w:lvl w:ilvl="4" w:tplc="040A0003" w:tentative="1">
      <w:start w:val="1"/>
      <w:numFmt w:val="bullet"/>
      <w:lvlText w:val="o"/>
      <w:lvlJc w:val="left"/>
      <w:pPr>
        <w:ind w:left="5007" w:hanging="360"/>
      </w:pPr>
      <w:rPr>
        <w:rFonts w:ascii="Courier New" w:hAnsi="Courier New" w:cs="Courier New" w:hint="default"/>
      </w:rPr>
    </w:lvl>
    <w:lvl w:ilvl="5" w:tplc="040A0005" w:tentative="1">
      <w:start w:val="1"/>
      <w:numFmt w:val="bullet"/>
      <w:lvlText w:val=""/>
      <w:lvlJc w:val="left"/>
      <w:pPr>
        <w:ind w:left="5727" w:hanging="360"/>
      </w:pPr>
      <w:rPr>
        <w:rFonts w:ascii="Wingdings" w:hAnsi="Wingdings" w:hint="default"/>
      </w:rPr>
    </w:lvl>
    <w:lvl w:ilvl="6" w:tplc="040A0001" w:tentative="1">
      <w:start w:val="1"/>
      <w:numFmt w:val="bullet"/>
      <w:lvlText w:val=""/>
      <w:lvlJc w:val="left"/>
      <w:pPr>
        <w:ind w:left="6447" w:hanging="360"/>
      </w:pPr>
      <w:rPr>
        <w:rFonts w:ascii="Symbol" w:hAnsi="Symbol" w:hint="default"/>
      </w:rPr>
    </w:lvl>
    <w:lvl w:ilvl="7" w:tplc="040A0003" w:tentative="1">
      <w:start w:val="1"/>
      <w:numFmt w:val="bullet"/>
      <w:lvlText w:val="o"/>
      <w:lvlJc w:val="left"/>
      <w:pPr>
        <w:ind w:left="7167" w:hanging="360"/>
      </w:pPr>
      <w:rPr>
        <w:rFonts w:ascii="Courier New" w:hAnsi="Courier New" w:cs="Courier New" w:hint="default"/>
      </w:rPr>
    </w:lvl>
    <w:lvl w:ilvl="8" w:tplc="040A0005" w:tentative="1">
      <w:start w:val="1"/>
      <w:numFmt w:val="bullet"/>
      <w:lvlText w:val=""/>
      <w:lvlJc w:val="left"/>
      <w:pPr>
        <w:ind w:left="7887" w:hanging="360"/>
      </w:pPr>
      <w:rPr>
        <w:rFonts w:ascii="Wingdings" w:hAnsi="Wingdings" w:hint="default"/>
      </w:rPr>
    </w:lvl>
  </w:abstractNum>
  <w:abstractNum w:abstractNumId="14">
    <w:nsid w:val="08E73AEB"/>
    <w:multiLevelType w:val="hybridMultilevel"/>
    <w:tmpl w:val="06401D76"/>
    <w:name w:val="WW8Num122"/>
    <w:lvl w:ilvl="0" w:tplc="00000001">
      <w:start w:val="1"/>
      <w:numFmt w:val="bullet"/>
      <w:lvlText w:val="-"/>
      <w:lvlJc w:val="left"/>
      <w:pPr>
        <w:tabs>
          <w:tab w:val="num" w:pos="720"/>
        </w:tabs>
        <w:ind w:left="720" w:hanging="360"/>
      </w:pPr>
      <w:rPr>
        <w:rFonts w:ascii="Arial" w:hAnsi="Arial"/>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0D064DD8"/>
    <w:multiLevelType w:val="hybridMultilevel"/>
    <w:tmpl w:val="53020CE8"/>
    <w:lvl w:ilvl="0" w:tplc="0C0A0003">
      <w:start w:val="1"/>
      <w:numFmt w:val="bullet"/>
      <w:lvlText w:val="o"/>
      <w:lvlJc w:val="left"/>
      <w:pPr>
        <w:ind w:left="1287" w:hanging="360"/>
      </w:pPr>
      <w:rPr>
        <w:rFonts w:ascii="Courier New" w:hAnsi="Courier New" w:cs="Courier New"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6">
    <w:nsid w:val="12E57CE3"/>
    <w:multiLevelType w:val="hybridMultilevel"/>
    <w:tmpl w:val="D4AA1444"/>
    <w:lvl w:ilvl="0" w:tplc="121ABCB4">
      <w:start w:val="1"/>
      <w:numFmt w:val="low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7">
    <w:nsid w:val="12F45547"/>
    <w:multiLevelType w:val="hybridMultilevel"/>
    <w:tmpl w:val="9C1EB8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151C7C71"/>
    <w:multiLevelType w:val="hybridMultilevel"/>
    <w:tmpl w:val="835CE57A"/>
    <w:lvl w:ilvl="0" w:tplc="0C0A0001">
      <w:start w:val="1"/>
      <w:numFmt w:val="bullet"/>
      <w:lvlText w:val=""/>
      <w:lvlJc w:val="left"/>
      <w:pPr>
        <w:ind w:left="1331" w:hanging="360"/>
      </w:pPr>
      <w:rPr>
        <w:rFonts w:ascii="Symbol" w:hAnsi="Symbol" w:hint="default"/>
      </w:rPr>
    </w:lvl>
    <w:lvl w:ilvl="1" w:tplc="040A0003" w:tentative="1">
      <w:start w:val="1"/>
      <w:numFmt w:val="bullet"/>
      <w:lvlText w:val="o"/>
      <w:lvlJc w:val="left"/>
      <w:pPr>
        <w:ind w:left="2051" w:hanging="360"/>
      </w:pPr>
      <w:rPr>
        <w:rFonts w:ascii="Courier New" w:hAnsi="Courier New" w:cs="Courier New" w:hint="default"/>
      </w:rPr>
    </w:lvl>
    <w:lvl w:ilvl="2" w:tplc="040A0005" w:tentative="1">
      <w:start w:val="1"/>
      <w:numFmt w:val="bullet"/>
      <w:lvlText w:val=""/>
      <w:lvlJc w:val="left"/>
      <w:pPr>
        <w:ind w:left="2771" w:hanging="360"/>
      </w:pPr>
      <w:rPr>
        <w:rFonts w:ascii="Wingdings" w:hAnsi="Wingdings" w:hint="default"/>
      </w:rPr>
    </w:lvl>
    <w:lvl w:ilvl="3" w:tplc="040A0001" w:tentative="1">
      <w:start w:val="1"/>
      <w:numFmt w:val="bullet"/>
      <w:lvlText w:val=""/>
      <w:lvlJc w:val="left"/>
      <w:pPr>
        <w:ind w:left="3491" w:hanging="360"/>
      </w:pPr>
      <w:rPr>
        <w:rFonts w:ascii="Symbol" w:hAnsi="Symbol" w:hint="default"/>
      </w:rPr>
    </w:lvl>
    <w:lvl w:ilvl="4" w:tplc="040A0003" w:tentative="1">
      <w:start w:val="1"/>
      <w:numFmt w:val="bullet"/>
      <w:lvlText w:val="o"/>
      <w:lvlJc w:val="left"/>
      <w:pPr>
        <w:ind w:left="4211" w:hanging="360"/>
      </w:pPr>
      <w:rPr>
        <w:rFonts w:ascii="Courier New" w:hAnsi="Courier New" w:cs="Courier New" w:hint="default"/>
      </w:rPr>
    </w:lvl>
    <w:lvl w:ilvl="5" w:tplc="040A0005" w:tentative="1">
      <w:start w:val="1"/>
      <w:numFmt w:val="bullet"/>
      <w:lvlText w:val=""/>
      <w:lvlJc w:val="left"/>
      <w:pPr>
        <w:ind w:left="4931" w:hanging="360"/>
      </w:pPr>
      <w:rPr>
        <w:rFonts w:ascii="Wingdings" w:hAnsi="Wingdings" w:hint="default"/>
      </w:rPr>
    </w:lvl>
    <w:lvl w:ilvl="6" w:tplc="040A0001" w:tentative="1">
      <w:start w:val="1"/>
      <w:numFmt w:val="bullet"/>
      <w:lvlText w:val=""/>
      <w:lvlJc w:val="left"/>
      <w:pPr>
        <w:ind w:left="5651" w:hanging="360"/>
      </w:pPr>
      <w:rPr>
        <w:rFonts w:ascii="Symbol" w:hAnsi="Symbol" w:hint="default"/>
      </w:rPr>
    </w:lvl>
    <w:lvl w:ilvl="7" w:tplc="040A0003" w:tentative="1">
      <w:start w:val="1"/>
      <w:numFmt w:val="bullet"/>
      <w:lvlText w:val="o"/>
      <w:lvlJc w:val="left"/>
      <w:pPr>
        <w:ind w:left="6371" w:hanging="360"/>
      </w:pPr>
      <w:rPr>
        <w:rFonts w:ascii="Courier New" w:hAnsi="Courier New" w:cs="Courier New" w:hint="default"/>
      </w:rPr>
    </w:lvl>
    <w:lvl w:ilvl="8" w:tplc="040A0005" w:tentative="1">
      <w:start w:val="1"/>
      <w:numFmt w:val="bullet"/>
      <w:lvlText w:val=""/>
      <w:lvlJc w:val="left"/>
      <w:pPr>
        <w:ind w:left="7091" w:hanging="360"/>
      </w:pPr>
      <w:rPr>
        <w:rFonts w:ascii="Wingdings" w:hAnsi="Wingdings" w:hint="default"/>
      </w:rPr>
    </w:lvl>
  </w:abstractNum>
  <w:abstractNum w:abstractNumId="19">
    <w:nsid w:val="15337A10"/>
    <w:multiLevelType w:val="hybridMultilevel"/>
    <w:tmpl w:val="250CCA32"/>
    <w:lvl w:ilvl="0" w:tplc="0C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20">
    <w:nsid w:val="19EA6C9E"/>
    <w:multiLevelType w:val="hybridMultilevel"/>
    <w:tmpl w:val="F064EEC2"/>
    <w:lvl w:ilvl="0" w:tplc="3826975A">
      <w:start w:val="1"/>
      <w:numFmt w:val="lowerLetter"/>
      <w:lvlText w:val="%1)"/>
      <w:lvlJc w:val="left"/>
      <w:pPr>
        <w:ind w:left="1766" w:hanging="360"/>
      </w:pPr>
      <w:rPr>
        <w:rFonts w:hint="default"/>
        <w:b/>
      </w:rPr>
    </w:lvl>
    <w:lvl w:ilvl="1" w:tplc="040A0019" w:tentative="1">
      <w:start w:val="1"/>
      <w:numFmt w:val="lowerLetter"/>
      <w:lvlText w:val="%2."/>
      <w:lvlJc w:val="left"/>
      <w:pPr>
        <w:ind w:left="2486" w:hanging="360"/>
      </w:pPr>
    </w:lvl>
    <w:lvl w:ilvl="2" w:tplc="040A001B" w:tentative="1">
      <w:start w:val="1"/>
      <w:numFmt w:val="lowerRoman"/>
      <w:lvlText w:val="%3."/>
      <w:lvlJc w:val="right"/>
      <w:pPr>
        <w:ind w:left="3206" w:hanging="180"/>
      </w:pPr>
    </w:lvl>
    <w:lvl w:ilvl="3" w:tplc="040A000F" w:tentative="1">
      <w:start w:val="1"/>
      <w:numFmt w:val="decimal"/>
      <w:lvlText w:val="%4."/>
      <w:lvlJc w:val="left"/>
      <w:pPr>
        <w:ind w:left="3926" w:hanging="360"/>
      </w:pPr>
    </w:lvl>
    <w:lvl w:ilvl="4" w:tplc="040A0019" w:tentative="1">
      <w:start w:val="1"/>
      <w:numFmt w:val="lowerLetter"/>
      <w:lvlText w:val="%5."/>
      <w:lvlJc w:val="left"/>
      <w:pPr>
        <w:ind w:left="4646" w:hanging="360"/>
      </w:pPr>
    </w:lvl>
    <w:lvl w:ilvl="5" w:tplc="040A001B" w:tentative="1">
      <w:start w:val="1"/>
      <w:numFmt w:val="lowerRoman"/>
      <w:lvlText w:val="%6."/>
      <w:lvlJc w:val="right"/>
      <w:pPr>
        <w:ind w:left="5366" w:hanging="180"/>
      </w:pPr>
    </w:lvl>
    <w:lvl w:ilvl="6" w:tplc="040A000F" w:tentative="1">
      <w:start w:val="1"/>
      <w:numFmt w:val="decimal"/>
      <w:lvlText w:val="%7."/>
      <w:lvlJc w:val="left"/>
      <w:pPr>
        <w:ind w:left="6086" w:hanging="360"/>
      </w:pPr>
    </w:lvl>
    <w:lvl w:ilvl="7" w:tplc="040A0019" w:tentative="1">
      <w:start w:val="1"/>
      <w:numFmt w:val="lowerLetter"/>
      <w:lvlText w:val="%8."/>
      <w:lvlJc w:val="left"/>
      <w:pPr>
        <w:ind w:left="6806" w:hanging="360"/>
      </w:pPr>
    </w:lvl>
    <w:lvl w:ilvl="8" w:tplc="040A001B" w:tentative="1">
      <w:start w:val="1"/>
      <w:numFmt w:val="lowerRoman"/>
      <w:lvlText w:val="%9."/>
      <w:lvlJc w:val="right"/>
      <w:pPr>
        <w:ind w:left="7526" w:hanging="180"/>
      </w:pPr>
    </w:lvl>
  </w:abstractNum>
  <w:abstractNum w:abstractNumId="21">
    <w:nsid w:val="1D876A7E"/>
    <w:multiLevelType w:val="hybridMultilevel"/>
    <w:tmpl w:val="90685BF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1DDF3448"/>
    <w:multiLevelType w:val="hybridMultilevel"/>
    <w:tmpl w:val="8968E0D8"/>
    <w:lvl w:ilvl="0" w:tplc="AFE8D6FE">
      <w:start w:val="1"/>
      <w:numFmt w:val="decimal"/>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23">
    <w:nsid w:val="1E153155"/>
    <w:multiLevelType w:val="hybridMultilevel"/>
    <w:tmpl w:val="90885956"/>
    <w:name w:val="WW8Num522"/>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1E5F6120"/>
    <w:multiLevelType w:val="hybridMultilevel"/>
    <w:tmpl w:val="B2444A10"/>
    <w:lvl w:ilvl="0" w:tplc="0C0A0003">
      <w:start w:val="1"/>
      <w:numFmt w:val="bullet"/>
      <w:lvlText w:val="o"/>
      <w:lvlJc w:val="left"/>
      <w:pPr>
        <w:ind w:left="1287" w:hanging="360"/>
      </w:pPr>
      <w:rPr>
        <w:rFonts w:ascii="Courier New" w:hAnsi="Courier New" w:cs="Courier New"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5">
    <w:nsid w:val="24EE06C9"/>
    <w:multiLevelType w:val="hybridMultilevel"/>
    <w:tmpl w:val="F2E85AE8"/>
    <w:name w:val="WW8Num12"/>
    <w:lvl w:ilvl="0" w:tplc="00000001">
      <w:start w:val="1"/>
      <w:numFmt w:val="bullet"/>
      <w:lvlText w:val="-"/>
      <w:lvlJc w:val="left"/>
      <w:pPr>
        <w:tabs>
          <w:tab w:val="num" w:pos="720"/>
        </w:tabs>
        <w:ind w:left="720" w:hanging="360"/>
      </w:pPr>
      <w:rPr>
        <w:rFonts w:ascii="Arial" w:hAnsi="Arial"/>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26635C47"/>
    <w:multiLevelType w:val="hybridMultilevel"/>
    <w:tmpl w:val="BF1AD97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7">
    <w:nsid w:val="26A07BC6"/>
    <w:multiLevelType w:val="hybridMultilevel"/>
    <w:tmpl w:val="54D6FE8E"/>
    <w:lvl w:ilvl="0" w:tplc="0C0A0003">
      <w:start w:val="1"/>
      <w:numFmt w:val="bullet"/>
      <w:lvlText w:val="o"/>
      <w:lvlJc w:val="left"/>
      <w:pPr>
        <w:ind w:left="1331" w:hanging="360"/>
      </w:pPr>
      <w:rPr>
        <w:rFonts w:ascii="Courier New" w:hAnsi="Courier New" w:cs="Courier New" w:hint="default"/>
      </w:rPr>
    </w:lvl>
    <w:lvl w:ilvl="1" w:tplc="040A0003" w:tentative="1">
      <w:start w:val="1"/>
      <w:numFmt w:val="bullet"/>
      <w:lvlText w:val="o"/>
      <w:lvlJc w:val="left"/>
      <w:pPr>
        <w:ind w:left="2051" w:hanging="360"/>
      </w:pPr>
      <w:rPr>
        <w:rFonts w:ascii="Courier New" w:hAnsi="Courier New" w:cs="Courier New" w:hint="default"/>
      </w:rPr>
    </w:lvl>
    <w:lvl w:ilvl="2" w:tplc="040A0005" w:tentative="1">
      <w:start w:val="1"/>
      <w:numFmt w:val="bullet"/>
      <w:lvlText w:val=""/>
      <w:lvlJc w:val="left"/>
      <w:pPr>
        <w:ind w:left="2771" w:hanging="360"/>
      </w:pPr>
      <w:rPr>
        <w:rFonts w:ascii="Wingdings" w:hAnsi="Wingdings" w:hint="default"/>
      </w:rPr>
    </w:lvl>
    <w:lvl w:ilvl="3" w:tplc="040A0001" w:tentative="1">
      <w:start w:val="1"/>
      <w:numFmt w:val="bullet"/>
      <w:lvlText w:val=""/>
      <w:lvlJc w:val="left"/>
      <w:pPr>
        <w:ind w:left="3491" w:hanging="360"/>
      </w:pPr>
      <w:rPr>
        <w:rFonts w:ascii="Symbol" w:hAnsi="Symbol" w:hint="default"/>
      </w:rPr>
    </w:lvl>
    <w:lvl w:ilvl="4" w:tplc="040A0003" w:tentative="1">
      <w:start w:val="1"/>
      <w:numFmt w:val="bullet"/>
      <w:lvlText w:val="o"/>
      <w:lvlJc w:val="left"/>
      <w:pPr>
        <w:ind w:left="4211" w:hanging="360"/>
      </w:pPr>
      <w:rPr>
        <w:rFonts w:ascii="Courier New" w:hAnsi="Courier New" w:cs="Courier New" w:hint="default"/>
      </w:rPr>
    </w:lvl>
    <w:lvl w:ilvl="5" w:tplc="040A0005" w:tentative="1">
      <w:start w:val="1"/>
      <w:numFmt w:val="bullet"/>
      <w:lvlText w:val=""/>
      <w:lvlJc w:val="left"/>
      <w:pPr>
        <w:ind w:left="4931" w:hanging="360"/>
      </w:pPr>
      <w:rPr>
        <w:rFonts w:ascii="Wingdings" w:hAnsi="Wingdings" w:hint="default"/>
      </w:rPr>
    </w:lvl>
    <w:lvl w:ilvl="6" w:tplc="040A0001" w:tentative="1">
      <w:start w:val="1"/>
      <w:numFmt w:val="bullet"/>
      <w:lvlText w:val=""/>
      <w:lvlJc w:val="left"/>
      <w:pPr>
        <w:ind w:left="5651" w:hanging="360"/>
      </w:pPr>
      <w:rPr>
        <w:rFonts w:ascii="Symbol" w:hAnsi="Symbol" w:hint="default"/>
      </w:rPr>
    </w:lvl>
    <w:lvl w:ilvl="7" w:tplc="040A0003" w:tentative="1">
      <w:start w:val="1"/>
      <w:numFmt w:val="bullet"/>
      <w:lvlText w:val="o"/>
      <w:lvlJc w:val="left"/>
      <w:pPr>
        <w:ind w:left="6371" w:hanging="360"/>
      </w:pPr>
      <w:rPr>
        <w:rFonts w:ascii="Courier New" w:hAnsi="Courier New" w:cs="Courier New" w:hint="default"/>
      </w:rPr>
    </w:lvl>
    <w:lvl w:ilvl="8" w:tplc="040A0005" w:tentative="1">
      <w:start w:val="1"/>
      <w:numFmt w:val="bullet"/>
      <w:lvlText w:val=""/>
      <w:lvlJc w:val="left"/>
      <w:pPr>
        <w:ind w:left="7091" w:hanging="360"/>
      </w:pPr>
      <w:rPr>
        <w:rFonts w:ascii="Wingdings" w:hAnsi="Wingdings" w:hint="default"/>
      </w:rPr>
    </w:lvl>
  </w:abstractNum>
  <w:abstractNum w:abstractNumId="28">
    <w:nsid w:val="336B4668"/>
    <w:multiLevelType w:val="hybridMultilevel"/>
    <w:tmpl w:val="182CD016"/>
    <w:name w:val="WW8Num52"/>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359D00A9"/>
    <w:multiLevelType w:val="hybridMultilevel"/>
    <w:tmpl w:val="295C28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Lucida Sans Unicode"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Lucida Sans Unicode"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Lucida Sans Unicode"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3623087B"/>
    <w:multiLevelType w:val="hybridMultilevel"/>
    <w:tmpl w:val="2C3EA81A"/>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nsid w:val="3A9B7C77"/>
    <w:multiLevelType w:val="hybridMultilevel"/>
    <w:tmpl w:val="060401C4"/>
    <w:lvl w:ilvl="0" w:tplc="E9064964">
      <w:start w:val="1"/>
      <w:numFmt w:val="decimal"/>
      <w:lvlText w:val="%1)"/>
      <w:lvlJc w:val="left"/>
      <w:pPr>
        <w:ind w:left="1211" w:hanging="360"/>
      </w:pPr>
      <w:rPr>
        <w:rFonts w:hint="default"/>
      </w:r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32">
    <w:nsid w:val="3D2F02B1"/>
    <w:multiLevelType w:val="hybridMultilevel"/>
    <w:tmpl w:val="D1400A3E"/>
    <w:lvl w:ilvl="0" w:tplc="2AE639FE">
      <w:start w:val="1"/>
      <w:numFmt w:val="bullet"/>
      <w:lvlText w:val=""/>
      <w:lvlJc w:val="left"/>
      <w:pPr>
        <w:ind w:left="720" w:hanging="360"/>
      </w:pPr>
      <w:rPr>
        <w:rFonts w:ascii="Wingdings" w:hAnsi="Wingdings"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33">
    <w:nsid w:val="48E0076E"/>
    <w:multiLevelType w:val="hybridMultilevel"/>
    <w:tmpl w:val="7C0087BC"/>
    <w:lvl w:ilvl="0" w:tplc="3594BEC4">
      <w:start w:val="1"/>
      <w:numFmt w:val="bullet"/>
      <w:lvlText w:val="o"/>
      <w:lvlJc w:val="left"/>
      <w:pPr>
        <w:ind w:left="1647" w:hanging="360"/>
      </w:pPr>
      <w:rPr>
        <w:rFonts w:ascii="Courier New" w:hAnsi="Courier New" w:cs="Courier New" w:hint="default"/>
      </w:rPr>
    </w:lvl>
    <w:lvl w:ilvl="1" w:tplc="2C0A0003" w:tentative="1">
      <w:start w:val="1"/>
      <w:numFmt w:val="bullet"/>
      <w:lvlText w:val="o"/>
      <w:lvlJc w:val="left"/>
      <w:pPr>
        <w:ind w:left="2367" w:hanging="360"/>
      </w:pPr>
      <w:rPr>
        <w:rFonts w:ascii="Courier New" w:hAnsi="Courier New" w:cs="Courier New" w:hint="default"/>
      </w:rPr>
    </w:lvl>
    <w:lvl w:ilvl="2" w:tplc="2C0A0005" w:tentative="1">
      <w:start w:val="1"/>
      <w:numFmt w:val="bullet"/>
      <w:lvlText w:val=""/>
      <w:lvlJc w:val="left"/>
      <w:pPr>
        <w:ind w:left="3087" w:hanging="360"/>
      </w:pPr>
      <w:rPr>
        <w:rFonts w:ascii="Wingdings" w:hAnsi="Wingdings" w:hint="default"/>
      </w:rPr>
    </w:lvl>
    <w:lvl w:ilvl="3" w:tplc="2C0A0001" w:tentative="1">
      <w:start w:val="1"/>
      <w:numFmt w:val="bullet"/>
      <w:lvlText w:val=""/>
      <w:lvlJc w:val="left"/>
      <w:pPr>
        <w:ind w:left="3807" w:hanging="360"/>
      </w:pPr>
      <w:rPr>
        <w:rFonts w:ascii="Symbol" w:hAnsi="Symbol" w:hint="default"/>
      </w:rPr>
    </w:lvl>
    <w:lvl w:ilvl="4" w:tplc="2C0A0003" w:tentative="1">
      <w:start w:val="1"/>
      <w:numFmt w:val="bullet"/>
      <w:lvlText w:val="o"/>
      <w:lvlJc w:val="left"/>
      <w:pPr>
        <w:ind w:left="4527" w:hanging="360"/>
      </w:pPr>
      <w:rPr>
        <w:rFonts w:ascii="Courier New" w:hAnsi="Courier New" w:cs="Courier New" w:hint="default"/>
      </w:rPr>
    </w:lvl>
    <w:lvl w:ilvl="5" w:tplc="2C0A0005" w:tentative="1">
      <w:start w:val="1"/>
      <w:numFmt w:val="bullet"/>
      <w:lvlText w:val=""/>
      <w:lvlJc w:val="left"/>
      <w:pPr>
        <w:ind w:left="5247" w:hanging="360"/>
      </w:pPr>
      <w:rPr>
        <w:rFonts w:ascii="Wingdings" w:hAnsi="Wingdings" w:hint="default"/>
      </w:rPr>
    </w:lvl>
    <w:lvl w:ilvl="6" w:tplc="2C0A0001" w:tentative="1">
      <w:start w:val="1"/>
      <w:numFmt w:val="bullet"/>
      <w:lvlText w:val=""/>
      <w:lvlJc w:val="left"/>
      <w:pPr>
        <w:ind w:left="5967" w:hanging="360"/>
      </w:pPr>
      <w:rPr>
        <w:rFonts w:ascii="Symbol" w:hAnsi="Symbol" w:hint="default"/>
      </w:rPr>
    </w:lvl>
    <w:lvl w:ilvl="7" w:tplc="2C0A0003" w:tentative="1">
      <w:start w:val="1"/>
      <w:numFmt w:val="bullet"/>
      <w:lvlText w:val="o"/>
      <w:lvlJc w:val="left"/>
      <w:pPr>
        <w:ind w:left="6687" w:hanging="360"/>
      </w:pPr>
      <w:rPr>
        <w:rFonts w:ascii="Courier New" w:hAnsi="Courier New" w:cs="Courier New" w:hint="default"/>
      </w:rPr>
    </w:lvl>
    <w:lvl w:ilvl="8" w:tplc="2C0A0005" w:tentative="1">
      <w:start w:val="1"/>
      <w:numFmt w:val="bullet"/>
      <w:lvlText w:val=""/>
      <w:lvlJc w:val="left"/>
      <w:pPr>
        <w:ind w:left="7407" w:hanging="360"/>
      </w:pPr>
      <w:rPr>
        <w:rFonts w:ascii="Wingdings" w:hAnsi="Wingdings" w:hint="default"/>
      </w:rPr>
    </w:lvl>
  </w:abstractNum>
  <w:abstractNum w:abstractNumId="34">
    <w:nsid w:val="48E12FEF"/>
    <w:multiLevelType w:val="hybridMultilevel"/>
    <w:tmpl w:val="CE6E0C0E"/>
    <w:lvl w:ilvl="0" w:tplc="0C0A0003">
      <w:start w:val="1"/>
      <w:numFmt w:val="upperLetter"/>
      <w:lvlText w:val="%1)"/>
      <w:lvlJc w:val="left"/>
      <w:pPr>
        <w:tabs>
          <w:tab w:val="num" w:pos="1069"/>
        </w:tabs>
        <w:ind w:left="1069" w:hanging="360"/>
      </w:pPr>
      <w:rPr>
        <w:rFonts w:hint="default"/>
      </w:rPr>
    </w:lvl>
    <w:lvl w:ilvl="1" w:tplc="040A0003" w:tentative="1">
      <w:start w:val="1"/>
      <w:numFmt w:val="lowerLetter"/>
      <w:lvlText w:val="%2."/>
      <w:lvlJc w:val="left"/>
      <w:pPr>
        <w:tabs>
          <w:tab w:val="num" w:pos="1789"/>
        </w:tabs>
        <w:ind w:left="1789" w:hanging="360"/>
      </w:pPr>
    </w:lvl>
    <w:lvl w:ilvl="2" w:tplc="040A0005" w:tentative="1">
      <w:start w:val="1"/>
      <w:numFmt w:val="lowerRoman"/>
      <w:lvlText w:val="%3."/>
      <w:lvlJc w:val="right"/>
      <w:pPr>
        <w:tabs>
          <w:tab w:val="num" w:pos="2509"/>
        </w:tabs>
        <w:ind w:left="2509" w:hanging="180"/>
      </w:pPr>
    </w:lvl>
    <w:lvl w:ilvl="3" w:tplc="040A0001" w:tentative="1">
      <w:start w:val="1"/>
      <w:numFmt w:val="decimal"/>
      <w:lvlText w:val="%4."/>
      <w:lvlJc w:val="left"/>
      <w:pPr>
        <w:tabs>
          <w:tab w:val="num" w:pos="3229"/>
        </w:tabs>
        <w:ind w:left="3229" w:hanging="360"/>
      </w:pPr>
    </w:lvl>
    <w:lvl w:ilvl="4" w:tplc="040A0003" w:tentative="1">
      <w:start w:val="1"/>
      <w:numFmt w:val="lowerLetter"/>
      <w:lvlText w:val="%5."/>
      <w:lvlJc w:val="left"/>
      <w:pPr>
        <w:tabs>
          <w:tab w:val="num" w:pos="3949"/>
        </w:tabs>
        <w:ind w:left="3949" w:hanging="360"/>
      </w:pPr>
    </w:lvl>
    <w:lvl w:ilvl="5" w:tplc="040A0005" w:tentative="1">
      <w:start w:val="1"/>
      <w:numFmt w:val="lowerRoman"/>
      <w:lvlText w:val="%6."/>
      <w:lvlJc w:val="right"/>
      <w:pPr>
        <w:tabs>
          <w:tab w:val="num" w:pos="4669"/>
        </w:tabs>
        <w:ind w:left="4669" w:hanging="180"/>
      </w:pPr>
    </w:lvl>
    <w:lvl w:ilvl="6" w:tplc="040A0001" w:tentative="1">
      <w:start w:val="1"/>
      <w:numFmt w:val="decimal"/>
      <w:lvlText w:val="%7."/>
      <w:lvlJc w:val="left"/>
      <w:pPr>
        <w:tabs>
          <w:tab w:val="num" w:pos="5389"/>
        </w:tabs>
        <w:ind w:left="5389" w:hanging="360"/>
      </w:pPr>
    </w:lvl>
    <w:lvl w:ilvl="7" w:tplc="040A0003" w:tentative="1">
      <w:start w:val="1"/>
      <w:numFmt w:val="lowerLetter"/>
      <w:lvlText w:val="%8."/>
      <w:lvlJc w:val="left"/>
      <w:pPr>
        <w:tabs>
          <w:tab w:val="num" w:pos="6109"/>
        </w:tabs>
        <w:ind w:left="6109" w:hanging="360"/>
      </w:pPr>
    </w:lvl>
    <w:lvl w:ilvl="8" w:tplc="040A0005" w:tentative="1">
      <w:start w:val="1"/>
      <w:numFmt w:val="lowerRoman"/>
      <w:lvlText w:val="%9."/>
      <w:lvlJc w:val="right"/>
      <w:pPr>
        <w:tabs>
          <w:tab w:val="num" w:pos="6829"/>
        </w:tabs>
        <w:ind w:left="6829" w:hanging="180"/>
      </w:pPr>
    </w:lvl>
  </w:abstractNum>
  <w:abstractNum w:abstractNumId="35">
    <w:nsid w:val="4C3D0DF2"/>
    <w:multiLevelType w:val="hybridMultilevel"/>
    <w:tmpl w:val="0D6A0536"/>
    <w:lvl w:ilvl="0" w:tplc="2E5E4890">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6">
    <w:nsid w:val="4C9D79FD"/>
    <w:multiLevelType w:val="hybridMultilevel"/>
    <w:tmpl w:val="6B54DE84"/>
    <w:lvl w:ilvl="0" w:tplc="7C00B3CA">
      <w:start w:val="1"/>
      <w:numFmt w:val="bullet"/>
      <w:lvlText w:val=""/>
      <w:lvlJc w:val="left"/>
      <w:pPr>
        <w:ind w:left="1068" w:hanging="360"/>
      </w:pPr>
      <w:rPr>
        <w:rFonts w:ascii="Wingdings" w:hAnsi="Wingding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7">
    <w:nsid w:val="502E4982"/>
    <w:multiLevelType w:val="hybridMultilevel"/>
    <w:tmpl w:val="82E031FA"/>
    <w:lvl w:ilvl="0" w:tplc="0C0A000B">
      <w:start w:val="1"/>
      <w:numFmt w:val="bullet"/>
      <w:lvlText w:val=""/>
      <w:lvlJc w:val="left"/>
      <w:pPr>
        <w:ind w:left="1288" w:hanging="360"/>
      </w:pPr>
      <w:rPr>
        <w:rFonts w:ascii="Symbol" w:hAnsi="Symbol" w:hint="default"/>
      </w:rPr>
    </w:lvl>
    <w:lvl w:ilvl="1" w:tplc="0C0A0019" w:tentative="1">
      <w:start w:val="1"/>
      <w:numFmt w:val="bullet"/>
      <w:lvlText w:val="o"/>
      <w:lvlJc w:val="left"/>
      <w:pPr>
        <w:ind w:left="2008" w:hanging="360"/>
      </w:pPr>
      <w:rPr>
        <w:rFonts w:ascii="Courier New" w:hAnsi="Courier New" w:cs="Courier New" w:hint="default"/>
      </w:rPr>
    </w:lvl>
    <w:lvl w:ilvl="2" w:tplc="0C0A001B" w:tentative="1">
      <w:start w:val="1"/>
      <w:numFmt w:val="bullet"/>
      <w:lvlText w:val=""/>
      <w:lvlJc w:val="left"/>
      <w:pPr>
        <w:ind w:left="2728" w:hanging="360"/>
      </w:pPr>
      <w:rPr>
        <w:rFonts w:ascii="Wingdings" w:hAnsi="Wingdings" w:hint="default"/>
      </w:rPr>
    </w:lvl>
    <w:lvl w:ilvl="3" w:tplc="0C0A000F" w:tentative="1">
      <w:start w:val="1"/>
      <w:numFmt w:val="bullet"/>
      <w:lvlText w:val=""/>
      <w:lvlJc w:val="left"/>
      <w:pPr>
        <w:ind w:left="3448" w:hanging="360"/>
      </w:pPr>
      <w:rPr>
        <w:rFonts w:ascii="Symbol" w:hAnsi="Symbol" w:hint="default"/>
      </w:rPr>
    </w:lvl>
    <w:lvl w:ilvl="4" w:tplc="0C0A0019" w:tentative="1">
      <w:start w:val="1"/>
      <w:numFmt w:val="bullet"/>
      <w:lvlText w:val="o"/>
      <w:lvlJc w:val="left"/>
      <w:pPr>
        <w:ind w:left="4168" w:hanging="360"/>
      </w:pPr>
      <w:rPr>
        <w:rFonts w:ascii="Courier New" w:hAnsi="Courier New" w:cs="Courier New" w:hint="default"/>
      </w:rPr>
    </w:lvl>
    <w:lvl w:ilvl="5" w:tplc="0C0A001B" w:tentative="1">
      <w:start w:val="1"/>
      <w:numFmt w:val="bullet"/>
      <w:lvlText w:val=""/>
      <w:lvlJc w:val="left"/>
      <w:pPr>
        <w:ind w:left="4888" w:hanging="360"/>
      </w:pPr>
      <w:rPr>
        <w:rFonts w:ascii="Wingdings" w:hAnsi="Wingdings" w:hint="default"/>
      </w:rPr>
    </w:lvl>
    <w:lvl w:ilvl="6" w:tplc="0C0A000F" w:tentative="1">
      <w:start w:val="1"/>
      <w:numFmt w:val="bullet"/>
      <w:lvlText w:val=""/>
      <w:lvlJc w:val="left"/>
      <w:pPr>
        <w:ind w:left="5608" w:hanging="360"/>
      </w:pPr>
      <w:rPr>
        <w:rFonts w:ascii="Symbol" w:hAnsi="Symbol" w:hint="default"/>
      </w:rPr>
    </w:lvl>
    <w:lvl w:ilvl="7" w:tplc="0C0A0019" w:tentative="1">
      <w:start w:val="1"/>
      <w:numFmt w:val="bullet"/>
      <w:lvlText w:val="o"/>
      <w:lvlJc w:val="left"/>
      <w:pPr>
        <w:ind w:left="6328" w:hanging="360"/>
      </w:pPr>
      <w:rPr>
        <w:rFonts w:ascii="Courier New" w:hAnsi="Courier New" w:cs="Courier New" w:hint="default"/>
      </w:rPr>
    </w:lvl>
    <w:lvl w:ilvl="8" w:tplc="0C0A001B" w:tentative="1">
      <w:start w:val="1"/>
      <w:numFmt w:val="bullet"/>
      <w:lvlText w:val=""/>
      <w:lvlJc w:val="left"/>
      <w:pPr>
        <w:ind w:left="7048" w:hanging="360"/>
      </w:pPr>
      <w:rPr>
        <w:rFonts w:ascii="Wingdings" w:hAnsi="Wingdings" w:hint="default"/>
      </w:rPr>
    </w:lvl>
  </w:abstractNum>
  <w:abstractNum w:abstractNumId="38">
    <w:nsid w:val="577E4746"/>
    <w:multiLevelType w:val="hybridMultilevel"/>
    <w:tmpl w:val="A0626356"/>
    <w:lvl w:ilvl="0" w:tplc="B77A5BD6">
      <w:start w:val="1"/>
      <w:numFmt w:val="lowerLetter"/>
      <w:lvlText w:val="%1)"/>
      <w:lvlJc w:val="left"/>
      <w:pPr>
        <w:ind w:left="1766" w:hanging="360"/>
      </w:pPr>
      <w:rPr>
        <w:rFonts w:hint="default"/>
      </w:rPr>
    </w:lvl>
    <w:lvl w:ilvl="1" w:tplc="040A0019" w:tentative="1">
      <w:start w:val="1"/>
      <w:numFmt w:val="lowerLetter"/>
      <w:lvlText w:val="%2."/>
      <w:lvlJc w:val="left"/>
      <w:pPr>
        <w:ind w:left="2486" w:hanging="360"/>
      </w:pPr>
    </w:lvl>
    <w:lvl w:ilvl="2" w:tplc="040A001B" w:tentative="1">
      <w:start w:val="1"/>
      <w:numFmt w:val="lowerRoman"/>
      <w:lvlText w:val="%3."/>
      <w:lvlJc w:val="right"/>
      <w:pPr>
        <w:ind w:left="3206" w:hanging="180"/>
      </w:pPr>
    </w:lvl>
    <w:lvl w:ilvl="3" w:tplc="040A000F" w:tentative="1">
      <w:start w:val="1"/>
      <w:numFmt w:val="decimal"/>
      <w:lvlText w:val="%4."/>
      <w:lvlJc w:val="left"/>
      <w:pPr>
        <w:ind w:left="3926" w:hanging="360"/>
      </w:pPr>
    </w:lvl>
    <w:lvl w:ilvl="4" w:tplc="040A0019" w:tentative="1">
      <w:start w:val="1"/>
      <w:numFmt w:val="lowerLetter"/>
      <w:lvlText w:val="%5."/>
      <w:lvlJc w:val="left"/>
      <w:pPr>
        <w:ind w:left="4646" w:hanging="360"/>
      </w:pPr>
    </w:lvl>
    <w:lvl w:ilvl="5" w:tplc="040A001B" w:tentative="1">
      <w:start w:val="1"/>
      <w:numFmt w:val="lowerRoman"/>
      <w:lvlText w:val="%6."/>
      <w:lvlJc w:val="right"/>
      <w:pPr>
        <w:ind w:left="5366" w:hanging="180"/>
      </w:pPr>
    </w:lvl>
    <w:lvl w:ilvl="6" w:tplc="040A000F" w:tentative="1">
      <w:start w:val="1"/>
      <w:numFmt w:val="decimal"/>
      <w:lvlText w:val="%7."/>
      <w:lvlJc w:val="left"/>
      <w:pPr>
        <w:ind w:left="6086" w:hanging="360"/>
      </w:pPr>
    </w:lvl>
    <w:lvl w:ilvl="7" w:tplc="040A0019" w:tentative="1">
      <w:start w:val="1"/>
      <w:numFmt w:val="lowerLetter"/>
      <w:lvlText w:val="%8."/>
      <w:lvlJc w:val="left"/>
      <w:pPr>
        <w:ind w:left="6806" w:hanging="360"/>
      </w:pPr>
    </w:lvl>
    <w:lvl w:ilvl="8" w:tplc="040A001B" w:tentative="1">
      <w:start w:val="1"/>
      <w:numFmt w:val="lowerRoman"/>
      <w:lvlText w:val="%9."/>
      <w:lvlJc w:val="right"/>
      <w:pPr>
        <w:ind w:left="7526" w:hanging="180"/>
      </w:pPr>
    </w:lvl>
  </w:abstractNum>
  <w:abstractNum w:abstractNumId="39">
    <w:nsid w:val="5F6C069E"/>
    <w:multiLevelType w:val="hybridMultilevel"/>
    <w:tmpl w:val="2FC858C6"/>
    <w:lvl w:ilvl="0" w:tplc="0C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0">
    <w:nsid w:val="64BA77F4"/>
    <w:multiLevelType w:val="hybridMultilevel"/>
    <w:tmpl w:val="61324060"/>
    <w:lvl w:ilvl="0" w:tplc="0C0A0001">
      <w:start w:val="1"/>
      <w:numFmt w:val="bullet"/>
      <w:lvlText w:val=""/>
      <w:lvlJc w:val="left"/>
      <w:pPr>
        <w:ind w:left="720" w:hanging="360"/>
      </w:pPr>
      <w:rPr>
        <w:rFonts w:ascii="Symbol"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Times New Roman" w:hint="default"/>
      </w:rPr>
    </w:lvl>
    <w:lvl w:ilvl="3" w:tplc="0C0A0001">
      <w:start w:val="1"/>
      <w:numFmt w:val="bullet"/>
      <w:lvlText w:val=""/>
      <w:lvlJc w:val="left"/>
      <w:pPr>
        <w:ind w:left="2880" w:hanging="360"/>
      </w:pPr>
      <w:rPr>
        <w:rFonts w:ascii="Symbol" w:hAnsi="Symbol" w:cs="Times New Roman"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Times New Roman" w:hint="default"/>
      </w:rPr>
    </w:lvl>
    <w:lvl w:ilvl="6" w:tplc="0C0A0001">
      <w:start w:val="1"/>
      <w:numFmt w:val="bullet"/>
      <w:lvlText w:val=""/>
      <w:lvlJc w:val="left"/>
      <w:pPr>
        <w:ind w:left="5040" w:hanging="360"/>
      </w:pPr>
      <w:rPr>
        <w:rFonts w:ascii="Symbol" w:hAnsi="Symbol" w:cs="Times New Roman"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Times New Roman" w:hint="default"/>
      </w:rPr>
    </w:lvl>
  </w:abstractNum>
  <w:abstractNum w:abstractNumId="41">
    <w:nsid w:val="682D5006"/>
    <w:multiLevelType w:val="hybridMultilevel"/>
    <w:tmpl w:val="607AB3C6"/>
    <w:lvl w:ilvl="0" w:tplc="0C0A0001">
      <w:start w:val="1"/>
      <w:numFmt w:val="bullet"/>
      <w:lvlText w:val="o"/>
      <w:lvlJc w:val="left"/>
      <w:pPr>
        <w:ind w:left="1287" w:hanging="360"/>
      </w:pPr>
      <w:rPr>
        <w:rFonts w:ascii="Courier New" w:hAnsi="Courier New" w:cs="Courier New"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2">
    <w:nsid w:val="6A051446"/>
    <w:multiLevelType w:val="hybridMultilevel"/>
    <w:tmpl w:val="9B44FF08"/>
    <w:lvl w:ilvl="0" w:tplc="0C0A0003">
      <w:start w:val="1"/>
      <w:numFmt w:val="upperLetter"/>
      <w:lvlText w:val="%1."/>
      <w:lvlJc w:val="left"/>
      <w:pPr>
        <w:ind w:left="927" w:hanging="360"/>
      </w:pPr>
      <w:rPr>
        <w:rFonts w:hint="default"/>
      </w:rPr>
    </w:lvl>
    <w:lvl w:ilvl="1" w:tplc="040A0003" w:tentative="1">
      <w:start w:val="1"/>
      <w:numFmt w:val="lowerLetter"/>
      <w:lvlText w:val="%2."/>
      <w:lvlJc w:val="left"/>
      <w:pPr>
        <w:ind w:left="1647" w:hanging="360"/>
      </w:pPr>
    </w:lvl>
    <w:lvl w:ilvl="2" w:tplc="040A0005" w:tentative="1">
      <w:start w:val="1"/>
      <w:numFmt w:val="lowerRoman"/>
      <w:lvlText w:val="%3."/>
      <w:lvlJc w:val="right"/>
      <w:pPr>
        <w:ind w:left="2367" w:hanging="180"/>
      </w:pPr>
    </w:lvl>
    <w:lvl w:ilvl="3" w:tplc="040A0001" w:tentative="1">
      <w:start w:val="1"/>
      <w:numFmt w:val="decimal"/>
      <w:lvlText w:val="%4."/>
      <w:lvlJc w:val="left"/>
      <w:pPr>
        <w:ind w:left="3087" w:hanging="360"/>
      </w:pPr>
    </w:lvl>
    <w:lvl w:ilvl="4" w:tplc="040A0003" w:tentative="1">
      <w:start w:val="1"/>
      <w:numFmt w:val="lowerLetter"/>
      <w:lvlText w:val="%5."/>
      <w:lvlJc w:val="left"/>
      <w:pPr>
        <w:ind w:left="3807" w:hanging="360"/>
      </w:pPr>
    </w:lvl>
    <w:lvl w:ilvl="5" w:tplc="040A0005" w:tentative="1">
      <w:start w:val="1"/>
      <w:numFmt w:val="lowerRoman"/>
      <w:lvlText w:val="%6."/>
      <w:lvlJc w:val="right"/>
      <w:pPr>
        <w:ind w:left="4527" w:hanging="180"/>
      </w:pPr>
    </w:lvl>
    <w:lvl w:ilvl="6" w:tplc="040A0001" w:tentative="1">
      <w:start w:val="1"/>
      <w:numFmt w:val="decimal"/>
      <w:lvlText w:val="%7."/>
      <w:lvlJc w:val="left"/>
      <w:pPr>
        <w:ind w:left="5247" w:hanging="360"/>
      </w:pPr>
    </w:lvl>
    <w:lvl w:ilvl="7" w:tplc="040A0003" w:tentative="1">
      <w:start w:val="1"/>
      <w:numFmt w:val="lowerLetter"/>
      <w:lvlText w:val="%8."/>
      <w:lvlJc w:val="left"/>
      <w:pPr>
        <w:ind w:left="5967" w:hanging="360"/>
      </w:pPr>
    </w:lvl>
    <w:lvl w:ilvl="8" w:tplc="040A0005" w:tentative="1">
      <w:start w:val="1"/>
      <w:numFmt w:val="lowerRoman"/>
      <w:lvlText w:val="%9."/>
      <w:lvlJc w:val="right"/>
      <w:pPr>
        <w:ind w:left="6687" w:hanging="180"/>
      </w:pPr>
    </w:lvl>
  </w:abstractNum>
  <w:abstractNum w:abstractNumId="43">
    <w:nsid w:val="6AAF7F3C"/>
    <w:multiLevelType w:val="hybridMultilevel"/>
    <w:tmpl w:val="DDDCE4C2"/>
    <w:lvl w:ilvl="0" w:tplc="6724331A">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4">
    <w:nsid w:val="6B82177F"/>
    <w:multiLevelType w:val="hybridMultilevel"/>
    <w:tmpl w:val="1BE4647E"/>
    <w:lvl w:ilvl="0" w:tplc="4710A356">
      <w:start w:val="1"/>
      <w:numFmt w:val="lowerLetter"/>
      <w:lvlText w:val="%1)"/>
      <w:lvlJc w:val="left"/>
      <w:pPr>
        <w:ind w:left="72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45">
    <w:nsid w:val="6EF0309A"/>
    <w:multiLevelType w:val="hybridMultilevel"/>
    <w:tmpl w:val="6AD621AA"/>
    <w:lvl w:ilvl="0" w:tplc="0C0A0017">
      <w:start w:val="1"/>
      <w:numFmt w:val="bullet"/>
      <w:lvlText w:val=""/>
      <w:lvlJc w:val="left"/>
      <w:pPr>
        <w:ind w:left="360" w:hanging="360"/>
      </w:pPr>
      <w:rPr>
        <w:rFonts w:ascii="Symbol" w:hAnsi="Symbol" w:hint="default"/>
      </w:rPr>
    </w:lvl>
    <w:lvl w:ilvl="1" w:tplc="0C0A0019" w:tentative="1">
      <w:start w:val="1"/>
      <w:numFmt w:val="bullet"/>
      <w:lvlText w:val="o"/>
      <w:lvlJc w:val="left"/>
      <w:pPr>
        <w:ind w:left="1080" w:hanging="360"/>
      </w:pPr>
      <w:rPr>
        <w:rFonts w:ascii="Courier New" w:hAnsi="Courier New" w:cs="Courier New" w:hint="default"/>
      </w:rPr>
    </w:lvl>
    <w:lvl w:ilvl="2" w:tplc="0C0A001B" w:tentative="1">
      <w:start w:val="1"/>
      <w:numFmt w:val="bullet"/>
      <w:lvlText w:val=""/>
      <w:lvlJc w:val="left"/>
      <w:pPr>
        <w:ind w:left="1800" w:hanging="360"/>
      </w:pPr>
      <w:rPr>
        <w:rFonts w:ascii="Wingdings" w:hAnsi="Wingdings" w:hint="default"/>
      </w:rPr>
    </w:lvl>
    <w:lvl w:ilvl="3" w:tplc="0C0A000F" w:tentative="1">
      <w:start w:val="1"/>
      <w:numFmt w:val="bullet"/>
      <w:lvlText w:val=""/>
      <w:lvlJc w:val="left"/>
      <w:pPr>
        <w:ind w:left="2520" w:hanging="360"/>
      </w:pPr>
      <w:rPr>
        <w:rFonts w:ascii="Symbol" w:hAnsi="Symbol" w:hint="default"/>
      </w:rPr>
    </w:lvl>
    <w:lvl w:ilvl="4" w:tplc="0C0A0019" w:tentative="1">
      <w:start w:val="1"/>
      <w:numFmt w:val="bullet"/>
      <w:lvlText w:val="o"/>
      <w:lvlJc w:val="left"/>
      <w:pPr>
        <w:ind w:left="3240" w:hanging="360"/>
      </w:pPr>
      <w:rPr>
        <w:rFonts w:ascii="Courier New" w:hAnsi="Courier New" w:cs="Courier New" w:hint="default"/>
      </w:rPr>
    </w:lvl>
    <w:lvl w:ilvl="5" w:tplc="0C0A001B" w:tentative="1">
      <w:start w:val="1"/>
      <w:numFmt w:val="bullet"/>
      <w:lvlText w:val=""/>
      <w:lvlJc w:val="left"/>
      <w:pPr>
        <w:ind w:left="3960" w:hanging="360"/>
      </w:pPr>
      <w:rPr>
        <w:rFonts w:ascii="Wingdings" w:hAnsi="Wingdings" w:hint="default"/>
      </w:rPr>
    </w:lvl>
    <w:lvl w:ilvl="6" w:tplc="0C0A000F" w:tentative="1">
      <w:start w:val="1"/>
      <w:numFmt w:val="bullet"/>
      <w:lvlText w:val=""/>
      <w:lvlJc w:val="left"/>
      <w:pPr>
        <w:ind w:left="4680" w:hanging="360"/>
      </w:pPr>
      <w:rPr>
        <w:rFonts w:ascii="Symbol" w:hAnsi="Symbol" w:hint="default"/>
      </w:rPr>
    </w:lvl>
    <w:lvl w:ilvl="7" w:tplc="0C0A0019" w:tentative="1">
      <w:start w:val="1"/>
      <w:numFmt w:val="bullet"/>
      <w:lvlText w:val="o"/>
      <w:lvlJc w:val="left"/>
      <w:pPr>
        <w:ind w:left="5400" w:hanging="360"/>
      </w:pPr>
      <w:rPr>
        <w:rFonts w:ascii="Courier New" w:hAnsi="Courier New" w:cs="Courier New" w:hint="default"/>
      </w:rPr>
    </w:lvl>
    <w:lvl w:ilvl="8" w:tplc="0C0A001B" w:tentative="1">
      <w:start w:val="1"/>
      <w:numFmt w:val="bullet"/>
      <w:lvlText w:val=""/>
      <w:lvlJc w:val="left"/>
      <w:pPr>
        <w:ind w:left="6120" w:hanging="360"/>
      </w:pPr>
      <w:rPr>
        <w:rFonts w:ascii="Wingdings" w:hAnsi="Wingdings" w:hint="default"/>
      </w:rPr>
    </w:lvl>
  </w:abstractNum>
  <w:abstractNum w:abstractNumId="46">
    <w:nsid w:val="70E72B53"/>
    <w:multiLevelType w:val="hybridMultilevel"/>
    <w:tmpl w:val="9C2A5E96"/>
    <w:lvl w:ilvl="0" w:tplc="0C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47">
    <w:nsid w:val="74C926FD"/>
    <w:multiLevelType w:val="hybridMultilevel"/>
    <w:tmpl w:val="B16E3EBA"/>
    <w:name w:val="WW8Num1222"/>
    <w:lvl w:ilvl="0" w:tplc="00000001">
      <w:start w:val="13"/>
      <w:numFmt w:val="bullet"/>
      <w:lvlText w:val="-"/>
      <w:lvlJc w:val="left"/>
      <w:pPr>
        <w:ind w:left="927" w:hanging="360"/>
      </w:pPr>
      <w:rPr>
        <w:rFonts w:ascii="Book Antiqua" w:eastAsia="Times New Roman" w:hAnsi="Book Antiqua"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8">
    <w:nsid w:val="766E1DBC"/>
    <w:multiLevelType w:val="hybridMultilevel"/>
    <w:tmpl w:val="CAA25EF4"/>
    <w:lvl w:ilvl="0" w:tplc="C43CD16C">
      <w:start w:val="1"/>
      <w:numFmt w:val="bullet"/>
      <w:lvlText w:val="o"/>
      <w:lvlJc w:val="left"/>
      <w:pPr>
        <w:ind w:left="2367" w:hanging="360"/>
      </w:pPr>
      <w:rPr>
        <w:rFonts w:ascii="Courier New" w:hAnsi="Courier New" w:cs="Courier New" w:hint="default"/>
      </w:rPr>
    </w:lvl>
    <w:lvl w:ilvl="1" w:tplc="040A0003" w:tentative="1">
      <w:start w:val="1"/>
      <w:numFmt w:val="bullet"/>
      <w:lvlText w:val="o"/>
      <w:lvlJc w:val="left"/>
      <w:pPr>
        <w:ind w:left="3087" w:hanging="360"/>
      </w:pPr>
      <w:rPr>
        <w:rFonts w:ascii="Courier New" w:hAnsi="Courier New" w:cs="Courier New" w:hint="default"/>
      </w:rPr>
    </w:lvl>
    <w:lvl w:ilvl="2" w:tplc="040A0005" w:tentative="1">
      <w:start w:val="1"/>
      <w:numFmt w:val="bullet"/>
      <w:lvlText w:val=""/>
      <w:lvlJc w:val="left"/>
      <w:pPr>
        <w:ind w:left="3807" w:hanging="360"/>
      </w:pPr>
      <w:rPr>
        <w:rFonts w:ascii="Wingdings" w:hAnsi="Wingdings" w:hint="default"/>
      </w:rPr>
    </w:lvl>
    <w:lvl w:ilvl="3" w:tplc="040A0001" w:tentative="1">
      <w:start w:val="1"/>
      <w:numFmt w:val="bullet"/>
      <w:lvlText w:val=""/>
      <w:lvlJc w:val="left"/>
      <w:pPr>
        <w:ind w:left="4527" w:hanging="360"/>
      </w:pPr>
      <w:rPr>
        <w:rFonts w:ascii="Symbol" w:hAnsi="Symbol" w:hint="default"/>
      </w:rPr>
    </w:lvl>
    <w:lvl w:ilvl="4" w:tplc="040A0003" w:tentative="1">
      <w:start w:val="1"/>
      <w:numFmt w:val="bullet"/>
      <w:lvlText w:val="o"/>
      <w:lvlJc w:val="left"/>
      <w:pPr>
        <w:ind w:left="5247" w:hanging="360"/>
      </w:pPr>
      <w:rPr>
        <w:rFonts w:ascii="Courier New" w:hAnsi="Courier New" w:cs="Courier New" w:hint="default"/>
      </w:rPr>
    </w:lvl>
    <w:lvl w:ilvl="5" w:tplc="040A0005" w:tentative="1">
      <w:start w:val="1"/>
      <w:numFmt w:val="bullet"/>
      <w:lvlText w:val=""/>
      <w:lvlJc w:val="left"/>
      <w:pPr>
        <w:ind w:left="5967" w:hanging="360"/>
      </w:pPr>
      <w:rPr>
        <w:rFonts w:ascii="Wingdings" w:hAnsi="Wingdings" w:hint="default"/>
      </w:rPr>
    </w:lvl>
    <w:lvl w:ilvl="6" w:tplc="040A0001" w:tentative="1">
      <w:start w:val="1"/>
      <w:numFmt w:val="bullet"/>
      <w:lvlText w:val=""/>
      <w:lvlJc w:val="left"/>
      <w:pPr>
        <w:ind w:left="6687" w:hanging="360"/>
      </w:pPr>
      <w:rPr>
        <w:rFonts w:ascii="Symbol" w:hAnsi="Symbol" w:hint="default"/>
      </w:rPr>
    </w:lvl>
    <w:lvl w:ilvl="7" w:tplc="040A0003" w:tentative="1">
      <w:start w:val="1"/>
      <w:numFmt w:val="bullet"/>
      <w:lvlText w:val="o"/>
      <w:lvlJc w:val="left"/>
      <w:pPr>
        <w:ind w:left="7407" w:hanging="360"/>
      </w:pPr>
      <w:rPr>
        <w:rFonts w:ascii="Courier New" w:hAnsi="Courier New" w:cs="Courier New" w:hint="default"/>
      </w:rPr>
    </w:lvl>
    <w:lvl w:ilvl="8" w:tplc="040A0005" w:tentative="1">
      <w:start w:val="1"/>
      <w:numFmt w:val="bullet"/>
      <w:lvlText w:val=""/>
      <w:lvlJc w:val="left"/>
      <w:pPr>
        <w:ind w:left="8127" w:hanging="360"/>
      </w:pPr>
      <w:rPr>
        <w:rFonts w:ascii="Wingdings" w:hAnsi="Wingdings" w:hint="default"/>
      </w:rPr>
    </w:lvl>
  </w:abstractNum>
  <w:abstractNum w:abstractNumId="49">
    <w:nsid w:val="7CA4037B"/>
    <w:multiLevelType w:val="hybridMultilevel"/>
    <w:tmpl w:val="7C9280CE"/>
    <w:lvl w:ilvl="0" w:tplc="0C0A0003">
      <w:numFmt w:val="bullet"/>
      <w:lvlText w:val="-"/>
      <w:lvlJc w:val="left"/>
      <w:pPr>
        <w:tabs>
          <w:tab w:val="num" w:pos="437"/>
        </w:tabs>
        <w:ind w:left="437" w:hanging="170"/>
      </w:pPr>
      <w:rPr>
        <w:rFonts w:ascii="Juice ITC" w:hAnsi="Juice ITC" w:cs="Juice ITC" w:hint="default"/>
      </w:rPr>
    </w:lvl>
    <w:lvl w:ilvl="1" w:tplc="040A0003" w:tentative="1">
      <w:start w:val="1"/>
      <w:numFmt w:val="bullet"/>
      <w:lvlText w:val="o"/>
      <w:lvlJc w:val="left"/>
      <w:pPr>
        <w:tabs>
          <w:tab w:val="num" w:pos="1707"/>
        </w:tabs>
        <w:ind w:left="1707" w:hanging="360"/>
      </w:pPr>
      <w:rPr>
        <w:rFonts w:ascii="Courier New" w:hAnsi="Courier New" w:cs="Courier New" w:hint="default"/>
      </w:rPr>
    </w:lvl>
    <w:lvl w:ilvl="2" w:tplc="040A0005" w:tentative="1">
      <w:start w:val="1"/>
      <w:numFmt w:val="bullet"/>
      <w:lvlText w:val=""/>
      <w:lvlJc w:val="left"/>
      <w:pPr>
        <w:tabs>
          <w:tab w:val="num" w:pos="2427"/>
        </w:tabs>
        <w:ind w:left="2427" w:hanging="360"/>
      </w:pPr>
      <w:rPr>
        <w:rFonts w:ascii="Wingdings" w:hAnsi="Wingdings" w:hint="default"/>
      </w:rPr>
    </w:lvl>
    <w:lvl w:ilvl="3" w:tplc="040A0001" w:tentative="1">
      <w:start w:val="1"/>
      <w:numFmt w:val="bullet"/>
      <w:lvlText w:val=""/>
      <w:lvlJc w:val="left"/>
      <w:pPr>
        <w:tabs>
          <w:tab w:val="num" w:pos="3147"/>
        </w:tabs>
        <w:ind w:left="3147" w:hanging="360"/>
      </w:pPr>
      <w:rPr>
        <w:rFonts w:ascii="Symbol" w:hAnsi="Symbol" w:hint="default"/>
      </w:rPr>
    </w:lvl>
    <w:lvl w:ilvl="4" w:tplc="040A0003" w:tentative="1">
      <w:start w:val="1"/>
      <w:numFmt w:val="bullet"/>
      <w:lvlText w:val="o"/>
      <w:lvlJc w:val="left"/>
      <w:pPr>
        <w:tabs>
          <w:tab w:val="num" w:pos="3867"/>
        </w:tabs>
        <w:ind w:left="3867" w:hanging="360"/>
      </w:pPr>
      <w:rPr>
        <w:rFonts w:ascii="Courier New" w:hAnsi="Courier New" w:cs="Courier New" w:hint="default"/>
      </w:rPr>
    </w:lvl>
    <w:lvl w:ilvl="5" w:tplc="040A0005" w:tentative="1">
      <w:start w:val="1"/>
      <w:numFmt w:val="bullet"/>
      <w:lvlText w:val=""/>
      <w:lvlJc w:val="left"/>
      <w:pPr>
        <w:tabs>
          <w:tab w:val="num" w:pos="4587"/>
        </w:tabs>
        <w:ind w:left="4587" w:hanging="360"/>
      </w:pPr>
      <w:rPr>
        <w:rFonts w:ascii="Wingdings" w:hAnsi="Wingdings" w:hint="default"/>
      </w:rPr>
    </w:lvl>
    <w:lvl w:ilvl="6" w:tplc="040A0001" w:tentative="1">
      <w:start w:val="1"/>
      <w:numFmt w:val="bullet"/>
      <w:lvlText w:val=""/>
      <w:lvlJc w:val="left"/>
      <w:pPr>
        <w:tabs>
          <w:tab w:val="num" w:pos="5307"/>
        </w:tabs>
        <w:ind w:left="5307" w:hanging="360"/>
      </w:pPr>
      <w:rPr>
        <w:rFonts w:ascii="Symbol" w:hAnsi="Symbol" w:hint="default"/>
      </w:rPr>
    </w:lvl>
    <w:lvl w:ilvl="7" w:tplc="040A0003" w:tentative="1">
      <w:start w:val="1"/>
      <w:numFmt w:val="bullet"/>
      <w:lvlText w:val="o"/>
      <w:lvlJc w:val="left"/>
      <w:pPr>
        <w:tabs>
          <w:tab w:val="num" w:pos="6027"/>
        </w:tabs>
        <w:ind w:left="6027" w:hanging="360"/>
      </w:pPr>
      <w:rPr>
        <w:rFonts w:ascii="Courier New" w:hAnsi="Courier New" w:cs="Courier New" w:hint="default"/>
      </w:rPr>
    </w:lvl>
    <w:lvl w:ilvl="8" w:tplc="040A0005" w:tentative="1">
      <w:start w:val="1"/>
      <w:numFmt w:val="bullet"/>
      <w:lvlText w:val=""/>
      <w:lvlJc w:val="left"/>
      <w:pPr>
        <w:tabs>
          <w:tab w:val="num" w:pos="6747"/>
        </w:tabs>
        <w:ind w:left="6747" w:hanging="360"/>
      </w:pPr>
      <w:rPr>
        <w:rFonts w:ascii="Wingdings" w:hAnsi="Wingdings" w:hint="default"/>
      </w:rPr>
    </w:lvl>
  </w:abstractNum>
  <w:abstractNum w:abstractNumId="50">
    <w:nsid w:val="7DCC4FD4"/>
    <w:multiLevelType w:val="hybridMultilevel"/>
    <w:tmpl w:val="9A3ED318"/>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1">
    <w:nsid w:val="7E013782"/>
    <w:multiLevelType w:val="hybridMultilevel"/>
    <w:tmpl w:val="C2EC766A"/>
    <w:lvl w:ilvl="0" w:tplc="4780879E">
      <w:start w:val="1"/>
      <w:numFmt w:val="decimal"/>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num w:numId="1">
    <w:abstractNumId w:val="1"/>
  </w:num>
  <w:num w:numId="2">
    <w:abstractNumId w:val="0"/>
  </w:num>
  <w:num w:numId="3">
    <w:abstractNumId w:val="49"/>
  </w:num>
  <w:num w:numId="4">
    <w:abstractNumId w:val="10"/>
  </w:num>
  <w:num w:numId="5">
    <w:abstractNumId w:val="6"/>
  </w:num>
  <w:num w:numId="6">
    <w:abstractNumId w:val="7"/>
  </w:num>
  <w:num w:numId="7">
    <w:abstractNumId w:val="12"/>
  </w:num>
  <w:num w:numId="8">
    <w:abstractNumId w:val="37"/>
  </w:num>
  <w:num w:numId="9">
    <w:abstractNumId w:val="39"/>
  </w:num>
  <w:num w:numId="10">
    <w:abstractNumId w:val="42"/>
  </w:num>
  <w:num w:numId="11">
    <w:abstractNumId w:val="27"/>
  </w:num>
  <w:num w:numId="12">
    <w:abstractNumId w:val="18"/>
  </w:num>
  <w:num w:numId="13">
    <w:abstractNumId w:val="13"/>
  </w:num>
  <w:num w:numId="14">
    <w:abstractNumId w:val="22"/>
  </w:num>
  <w:num w:numId="15">
    <w:abstractNumId w:val="24"/>
  </w:num>
  <w:num w:numId="16">
    <w:abstractNumId w:val="48"/>
  </w:num>
  <w:num w:numId="17">
    <w:abstractNumId w:val="15"/>
  </w:num>
  <w:num w:numId="18">
    <w:abstractNumId w:val="33"/>
  </w:num>
  <w:num w:numId="19">
    <w:abstractNumId w:val="41"/>
  </w:num>
  <w:num w:numId="20">
    <w:abstractNumId w:val="40"/>
  </w:num>
  <w:num w:numId="21">
    <w:abstractNumId w:val="5"/>
  </w:num>
  <w:num w:numId="22">
    <w:abstractNumId w:val="21"/>
  </w:num>
  <w:num w:numId="23">
    <w:abstractNumId w:val="30"/>
  </w:num>
  <w:num w:numId="24">
    <w:abstractNumId w:val="47"/>
  </w:num>
  <w:num w:numId="25">
    <w:abstractNumId w:val="31"/>
  </w:num>
  <w:num w:numId="26">
    <w:abstractNumId w:val="19"/>
  </w:num>
  <w:num w:numId="27">
    <w:abstractNumId w:val="16"/>
  </w:num>
  <w:num w:numId="28">
    <w:abstractNumId w:val="51"/>
  </w:num>
  <w:num w:numId="29">
    <w:abstractNumId w:val="36"/>
  </w:num>
  <w:num w:numId="30">
    <w:abstractNumId w:val="9"/>
  </w:num>
  <w:num w:numId="31">
    <w:abstractNumId w:val="34"/>
  </w:num>
  <w:num w:numId="32">
    <w:abstractNumId w:val="32"/>
  </w:num>
  <w:num w:numId="33">
    <w:abstractNumId w:val="3"/>
  </w:num>
  <w:num w:numId="34">
    <w:abstractNumId w:val="4"/>
  </w:num>
  <w:num w:numId="35">
    <w:abstractNumId w:val="29"/>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8"/>
  </w:num>
  <w:num w:numId="39">
    <w:abstractNumId w:val="20"/>
  </w:num>
  <w:num w:numId="40">
    <w:abstractNumId w:val="26"/>
  </w:num>
  <w:num w:numId="41">
    <w:abstractNumId w:val="46"/>
  </w:num>
  <w:num w:numId="42">
    <w:abstractNumId w:val="35"/>
  </w:num>
  <w:num w:numId="43">
    <w:abstractNumId w:val="43"/>
  </w:num>
  <w:num w:numId="44">
    <w:abstractNumId w:val="50"/>
  </w:num>
  <w:num w:numId="45">
    <w:abstractNumId w:val="1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link w:val="Ttulo1Car"/>
    <w:qFormat/>
    <w:pPr>
      <w:keepNext/>
      <w:framePr w:w="3119" w:h="5473" w:hRule="exact" w:hSpace="227" w:wrap="auto" w:vAnchor="text" w:hAnchor="page" w:x="2157" w:y="55"/>
      <w:jc w:val="both"/>
      <w:outlineLvl w:val="0"/>
    </w:pPr>
    <w:rPr>
      <w:rFonts w:ascii="Book Antiqua" w:hAnsi="Book Antiqua"/>
      <w:b/>
      <w:sz w:val="16"/>
      <w:u w:val="single"/>
    </w:rPr>
  </w:style>
  <w:style w:type="paragraph" w:styleId="Ttulo2">
    <w:name w:val="heading 2"/>
    <w:basedOn w:val="Normal"/>
    <w:next w:val="Normal"/>
    <w:link w:val="Ttulo2Car"/>
    <w:qFormat/>
    <w:pPr>
      <w:keepNext/>
      <w:jc w:val="both"/>
      <w:outlineLvl w:val="1"/>
    </w:pPr>
    <w:rPr>
      <w:sz w:val="24"/>
      <w:lang w:val="es-ES_tradnl"/>
    </w:rPr>
  </w:style>
  <w:style w:type="paragraph" w:styleId="Ttulo3">
    <w:name w:val="heading 3"/>
    <w:basedOn w:val="Normal"/>
    <w:next w:val="Normal"/>
    <w:link w:val="Ttulo3Car"/>
    <w:qFormat/>
    <w:pPr>
      <w:keepNext/>
      <w:jc w:val="both"/>
      <w:outlineLvl w:val="2"/>
    </w:pPr>
    <w:rPr>
      <w:rFonts w:ascii="Book Antiqua" w:hAnsi="Book Antiqua"/>
      <w:b/>
      <w:sz w:val="22"/>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uiPriority w:val="99"/>
    <w:qFormat/>
    <w:pPr>
      <w:spacing w:before="240" w:after="60"/>
      <w:outlineLvl w:val="4"/>
    </w:pPr>
    <w:rPr>
      <w:b/>
      <w:bCs/>
      <w:i/>
      <w:iCs/>
      <w:sz w:val="26"/>
      <w:szCs w:val="26"/>
    </w:rPr>
  </w:style>
  <w:style w:type="paragraph" w:styleId="Ttulo6">
    <w:name w:val="heading 6"/>
    <w:basedOn w:val="Normal"/>
    <w:next w:val="Normal"/>
    <w:link w:val="Ttulo6Car"/>
    <w:qFormat/>
    <w:pPr>
      <w:keepNext/>
      <w:jc w:val="center"/>
      <w:outlineLvl w:val="5"/>
    </w:pPr>
    <w:rPr>
      <w:rFonts w:ascii="Arial" w:hAnsi="Arial"/>
      <w:b/>
      <w:snapToGrid w:val="0"/>
      <w:color w:val="000000"/>
      <w:sz w:val="18"/>
    </w:rPr>
  </w:style>
  <w:style w:type="paragraph" w:styleId="Ttulo7">
    <w:name w:val="heading 7"/>
    <w:basedOn w:val="Normal"/>
    <w:next w:val="Normal"/>
    <w:link w:val="Ttulo7Car"/>
    <w:qFormat/>
    <w:pPr>
      <w:spacing w:before="240" w:after="60"/>
      <w:outlineLvl w:val="6"/>
    </w:pPr>
    <w:rPr>
      <w:rFonts w:ascii="Calibri" w:hAnsi="Calibri"/>
      <w:sz w:val="24"/>
      <w:szCs w:val="24"/>
    </w:rPr>
  </w:style>
  <w:style w:type="paragraph" w:styleId="Ttulo8">
    <w:name w:val="heading 8"/>
    <w:basedOn w:val="Normal"/>
    <w:next w:val="Normal"/>
    <w:link w:val="Ttulo8Car"/>
    <w:qFormat/>
    <w:pPr>
      <w:keepNext/>
      <w:jc w:val="center"/>
      <w:outlineLvl w:val="7"/>
    </w:pPr>
    <w:rPr>
      <w:sz w:val="24"/>
      <w:lang w:val="es-ES_tradnl"/>
    </w:rPr>
  </w:style>
  <w:style w:type="paragraph" w:styleId="Ttulo9">
    <w:name w:val="heading 9"/>
    <w:basedOn w:val="Normal"/>
    <w:next w:val="Normal"/>
    <w:link w:val="Ttulo9Car"/>
    <w:qFormat/>
    <w:pPr>
      <w:keepNext/>
      <w:outlineLvl w:val="8"/>
    </w:pPr>
    <w:rPr>
      <w:rFonts w:ascii="Arial" w:hAnsi="Arial" w:cs="Arial"/>
      <w:sz w:val="24"/>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character" w:customStyle="1" w:styleId="Ttulo1Car">
    <w:name w:val="Título 1 Car"/>
    <w:basedOn w:val="Fuentedeprrafopredeter"/>
    <w:link w:val="Ttulo1"/>
    <w:rPr>
      <w:rFonts w:ascii="Book Antiqua" w:hAnsi="Book Antiqua"/>
      <w:b/>
      <w:sz w:val="16"/>
      <w:u w:val="single"/>
    </w:rPr>
  </w:style>
  <w:style w:type="character" w:customStyle="1" w:styleId="Ttulo2Car">
    <w:name w:val="Título 2 Car"/>
    <w:basedOn w:val="Fuentedeprrafopredeter"/>
    <w:link w:val="Ttulo2"/>
    <w:rPr>
      <w:sz w:val="24"/>
      <w:lang w:val="es-ES_tradnl"/>
    </w:rPr>
  </w:style>
  <w:style w:type="character" w:customStyle="1" w:styleId="Ttulo3Car">
    <w:name w:val="Título 3 Car"/>
    <w:basedOn w:val="Fuentedeprrafopredeter"/>
    <w:link w:val="Ttulo3"/>
    <w:rPr>
      <w:rFonts w:ascii="Book Antiqua" w:hAnsi="Book Antiqua"/>
      <w:b/>
      <w:sz w:val="22"/>
    </w:rPr>
  </w:style>
  <w:style w:type="character" w:customStyle="1" w:styleId="Ttulo4Car">
    <w:name w:val="Título 4 Car"/>
    <w:basedOn w:val="Fuentedeprrafopredeter"/>
    <w:link w:val="Ttulo4"/>
    <w:rPr>
      <w:b/>
      <w:bCs/>
      <w:sz w:val="28"/>
      <w:szCs w:val="28"/>
    </w:rPr>
  </w:style>
  <w:style w:type="character" w:customStyle="1" w:styleId="Ttulo5Car">
    <w:name w:val="Título 5 Car"/>
    <w:basedOn w:val="Fuentedeprrafopredeter"/>
    <w:link w:val="Ttulo5"/>
    <w:uiPriority w:val="99"/>
    <w:rPr>
      <w:b/>
      <w:bCs/>
      <w:i/>
      <w:iCs/>
      <w:sz w:val="26"/>
      <w:szCs w:val="26"/>
    </w:rPr>
  </w:style>
  <w:style w:type="character" w:customStyle="1" w:styleId="Ttulo6Car">
    <w:name w:val="Título 6 Car"/>
    <w:basedOn w:val="Fuentedeprrafopredeter"/>
    <w:link w:val="Ttulo6"/>
    <w:rPr>
      <w:rFonts w:ascii="Arial" w:hAnsi="Arial"/>
      <w:b/>
      <w:snapToGrid w:val="0"/>
      <w:color w:val="000000"/>
      <w:sz w:val="18"/>
    </w:rPr>
  </w:style>
  <w:style w:type="character" w:customStyle="1" w:styleId="Ttulo7Car">
    <w:name w:val="Título 7 Car"/>
    <w:basedOn w:val="Fuentedeprrafopredeter"/>
    <w:link w:val="Ttulo7"/>
    <w:rPr>
      <w:rFonts w:ascii="Calibri" w:eastAsia="Times New Roman" w:hAnsi="Calibri" w:cs="Times New Roman"/>
      <w:sz w:val="24"/>
      <w:szCs w:val="24"/>
    </w:rPr>
  </w:style>
  <w:style w:type="character" w:customStyle="1" w:styleId="Ttulo8Car">
    <w:name w:val="Título 8 Car"/>
    <w:basedOn w:val="Fuentedeprrafopredeter"/>
    <w:link w:val="Ttulo8"/>
    <w:rPr>
      <w:sz w:val="24"/>
      <w:lang w:val="es-ES_tradnl"/>
    </w:rPr>
  </w:style>
  <w:style w:type="character" w:customStyle="1" w:styleId="Ttulo9Car">
    <w:name w:val="Título 9 Car"/>
    <w:basedOn w:val="Fuentedeprrafopredeter"/>
    <w:link w:val="Ttulo9"/>
    <w:rPr>
      <w:rFonts w:ascii="Arial" w:hAnsi="Arial" w:cs="Arial"/>
      <w:sz w:val="24"/>
      <w:lang w:val="es-ES_tradnl"/>
    </w:rPr>
  </w:style>
  <w:style w:type="paragraph" w:customStyle="1" w:styleId="Actas">
    <w:name w:val="Actas"/>
    <w:basedOn w:val="Normal"/>
    <w:pPr>
      <w:tabs>
        <w:tab w:val="left" w:pos="709"/>
      </w:tabs>
      <w:jc w:val="both"/>
    </w:pPr>
    <w:rPr>
      <w:rFonts w:ascii="Book Antiqua" w:hAnsi="Book Antiqua"/>
      <w:sz w:val="22"/>
      <w:lang w:val="es-ES_tradnl"/>
    </w:rPr>
  </w:style>
  <w:style w:type="character" w:styleId="Nmerodepgina">
    <w:name w:val="page number"/>
    <w:basedOn w:val="Fuentedeprrafopredeter"/>
  </w:style>
  <w:style w:type="paragraph" w:styleId="Piedepgina">
    <w:name w:val="footer"/>
    <w:basedOn w:val="Normal"/>
    <w:link w:val="PiedepginaCar"/>
    <w:uiPriority w:val="99"/>
    <w:pPr>
      <w:tabs>
        <w:tab w:val="center" w:pos="4252"/>
        <w:tab w:val="right" w:pos="8504"/>
      </w:tabs>
    </w:pPr>
    <w:rPr>
      <w:lang w:val="es-ES_tradnl"/>
    </w:rPr>
  </w:style>
  <w:style w:type="character" w:customStyle="1" w:styleId="PiedepginaCar">
    <w:name w:val="Pie de página Car"/>
    <w:basedOn w:val="Fuentedeprrafopredeter"/>
    <w:link w:val="Piedepgina"/>
    <w:uiPriority w:val="99"/>
    <w:rPr>
      <w:lang w:val="es-ES_tradnl"/>
    </w:rPr>
  </w:style>
  <w:style w:type="paragraph" w:styleId="Epgrafe">
    <w:name w:val="caption"/>
    <w:basedOn w:val="Normal"/>
    <w:next w:val="Normal"/>
    <w:qFormat/>
    <w:pPr>
      <w:tabs>
        <w:tab w:val="left" w:pos="1843"/>
        <w:tab w:val="left" w:pos="7088"/>
      </w:tabs>
      <w:jc w:val="center"/>
    </w:pPr>
    <w:rPr>
      <w:rFonts w:ascii="Book Antiqua" w:hAnsi="Book Antiqua"/>
      <w:b/>
      <w:u w:val="single"/>
    </w:rPr>
  </w:style>
  <w:style w:type="paragraph" w:styleId="Textoindependiente">
    <w:name w:val="Body Text"/>
    <w:basedOn w:val="Normal"/>
    <w:link w:val="TextoindependienteCar"/>
    <w:qFormat/>
    <w:rPr>
      <w:rFonts w:ascii="Book Antiqua" w:hAnsi="Book Antiqua"/>
      <w:sz w:val="22"/>
    </w:rPr>
  </w:style>
  <w:style w:type="character" w:customStyle="1" w:styleId="TextoindependienteCar">
    <w:name w:val="Texto independiente Car"/>
    <w:basedOn w:val="Fuentedeprrafopredeter"/>
    <w:link w:val="Textoindependiente"/>
    <w:rPr>
      <w:rFonts w:ascii="Book Antiqua" w:hAnsi="Book Antiqua"/>
      <w:sz w:val="22"/>
    </w:rPr>
  </w:style>
  <w:style w:type="paragraph" w:styleId="Sangradetextonormal">
    <w:name w:val="Body Text Indent"/>
    <w:basedOn w:val="Normal"/>
    <w:link w:val="SangradetextonormalCar"/>
    <w:pPr>
      <w:jc w:val="both"/>
    </w:pPr>
    <w:rPr>
      <w:rFonts w:ascii="Book Antiqua" w:hAnsi="Book Antiqua"/>
      <w:sz w:val="22"/>
    </w:rPr>
  </w:style>
  <w:style w:type="character" w:customStyle="1" w:styleId="SangradetextonormalCar">
    <w:name w:val="Sangría de texto normal Car"/>
    <w:basedOn w:val="Fuentedeprrafopredeter"/>
    <w:link w:val="Sangradetextonormal"/>
    <w:rPr>
      <w:rFonts w:ascii="Book Antiqua" w:hAnsi="Book Antiqua"/>
      <w:sz w:val="22"/>
    </w:rPr>
  </w:style>
  <w:style w:type="paragraph" w:styleId="Textoindependiente2">
    <w:name w:val="Body Text 2"/>
    <w:basedOn w:val="Normal"/>
    <w:link w:val="Textoindependiente2Car"/>
    <w:pPr>
      <w:tabs>
        <w:tab w:val="left" w:pos="851"/>
      </w:tabs>
      <w:spacing w:line="360" w:lineRule="auto"/>
      <w:jc w:val="both"/>
    </w:pPr>
    <w:rPr>
      <w:rFonts w:ascii="Book Antiqua" w:hAnsi="Book Antiqua"/>
      <w:sz w:val="24"/>
      <w:lang w:val="es-ES_tradnl"/>
    </w:rPr>
  </w:style>
  <w:style w:type="character" w:customStyle="1" w:styleId="Textoindependiente2Car">
    <w:name w:val="Texto independiente 2 Car"/>
    <w:basedOn w:val="Fuentedeprrafopredeter"/>
    <w:link w:val="Textoindependiente2"/>
    <w:rPr>
      <w:rFonts w:ascii="Book Antiqua" w:hAnsi="Book Antiqua"/>
      <w:sz w:val="24"/>
      <w:lang w:val="es-ES_tradnl"/>
    </w:rPr>
  </w:style>
  <w:style w:type="paragraph" w:styleId="Textocomentario">
    <w:name w:val="annotation text"/>
    <w:basedOn w:val="Normal"/>
    <w:link w:val="TextocomentarioCar"/>
    <w:uiPriority w:val="99"/>
    <w:rPr>
      <w:lang w:val="es-ES_tradnl"/>
    </w:rPr>
  </w:style>
  <w:style w:type="character" w:customStyle="1" w:styleId="TextocomentarioCar">
    <w:name w:val="Texto comentario Car"/>
    <w:basedOn w:val="Fuentedeprrafopredeter"/>
    <w:link w:val="Textocomentario"/>
    <w:uiPriority w:val="99"/>
    <w:rPr>
      <w:lang w:val="es-ES_tradnl"/>
    </w:rPr>
  </w:style>
  <w:style w:type="paragraph" w:styleId="Textoindependiente3">
    <w:name w:val="Body Text 3"/>
    <w:basedOn w:val="Normal"/>
    <w:link w:val="Textoindependiente3Car"/>
    <w:rPr>
      <w:rFonts w:ascii="Book Antiqua" w:hAnsi="Book Antiqua"/>
      <w:i/>
      <w:sz w:val="22"/>
    </w:rPr>
  </w:style>
  <w:style w:type="character" w:customStyle="1" w:styleId="Textoindependiente3Car">
    <w:name w:val="Texto independiente 3 Car"/>
    <w:basedOn w:val="Fuentedeprrafopredeter"/>
    <w:link w:val="Textoindependiente3"/>
    <w:rPr>
      <w:rFonts w:ascii="Book Antiqua" w:hAnsi="Book Antiqua"/>
      <w:i/>
      <w:sz w:val="22"/>
    </w:rPr>
  </w:style>
  <w:style w:type="paragraph" w:customStyle="1" w:styleId="PROPIO">
    <w:name w:val="PROPIO"/>
    <w:basedOn w:val="Normal"/>
    <w:pPr>
      <w:spacing w:after="100" w:afterAutospacing="1"/>
      <w:jc w:val="both"/>
    </w:pPr>
    <w:rPr>
      <w:rFonts w:ascii="Arial" w:hAnsi="Arial"/>
      <w:sz w:val="22"/>
      <w:szCs w:val="24"/>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tyle>
  <w:style w:type="paragraph" w:customStyle="1" w:styleId="font5">
    <w:name w:val="font5"/>
    <w:basedOn w:val="Normal"/>
    <w:pPr>
      <w:spacing w:before="100" w:beforeAutospacing="1" w:after="100" w:afterAutospacing="1"/>
    </w:pPr>
    <w:rPr>
      <w:rFonts w:ascii="Arial" w:hAnsi="Arial" w:cs="Arial"/>
    </w:rPr>
  </w:style>
  <w:style w:type="paragraph" w:customStyle="1" w:styleId="xl24">
    <w:name w:val="xl24"/>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5">
    <w:name w:val="xl2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6">
    <w:name w:val="xl2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7">
    <w:name w:val="xl2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8">
    <w:name w:val="xl2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9">
    <w:name w:val="xl29"/>
    <w:basedOn w:val="Normal"/>
    <w:pPr>
      <w:pBdr>
        <w:left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al"/>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31">
    <w:name w:val="xl31"/>
    <w:basedOn w:val="Normal"/>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34">
    <w:name w:val="xl34"/>
    <w:basedOn w:val="Normal"/>
    <w:pPr>
      <w:pBdr>
        <w:left w:val="single" w:sz="4" w:space="0" w:color="auto"/>
        <w:right w:val="single" w:sz="4" w:space="0" w:color="auto"/>
      </w:pBdr>
      <w:spacing w:before="100" w:beforeAutospacing="1" w:after="100" w:afterAutospacing="1"/>
      <w:jc w:val="center"/>
    </w:pPr>
    <w:rPr>
      <w:rFonts w:ascii="Arial" w:hAnsi="Arial" w:cs="Arial"/>
      <w:b/>
      <w:bCs/>
      <w:color w:val="0000FF"/>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8">
    <w:name w:val="xl38"/>
    <w:basedOn w:val="Normal"/>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39">
    <w:name w:val="xl39"/>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40">
    <w:name w:val="xl40"/>
    <w:basedOn w:val="Normal"/>
    <w:pPr>
      <w:pBdr>
        <w:top w:val="single" w:sz="4" w:space="0" w:color="auto"/>
        <w:bottom w:val="single" w:sz="8" w:space="0" w:color="auto"/>
      </w:pBdr>
      <w:spacing w:before="100" w:beforeAutospacing="1" w:after="100" w:afterAutospacing="1"/>
    </w:pPr>
    <w:rPr>
      <w:rFonts w:ascii="Arial" w:hAnsi="Arial" w:cs="Arial"/>
      <w:b/>
      <w:bCs/>
      <w:sz w:val="24"/>
      <w:szCs w:val="24"/>
    </w:rPr>
  </w:style>
  <w:style w:type="paragraph" w:customStyle="1" w:styleId="xl41">
    <w:name w:val="xl41"/>
    <w:basedOn w:val="Normal"/>
    <w:pPr>
      <w:pBdr>
        <w:top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42">
    <w:name w:val="xl4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color w:val="000000"/>
      <w:sz w:val="24"/>
      <w:szCs w:val="24"/>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44">
    <w:name w:val="xl44"/>
    <w:basedOn w:val="Normal"/>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45">
    <w:name w:val="xl45"/>
    <w:basedOn w:val="Normal"/>
    <w:pPr>
      <w:pBdr>
        <w:top w:val="single" w:sz="4" w:space="0" w:color="auto"/>
      </w:pBdr>
      <w:spacing w:before="100" w:beforeAutospacing="1" w:after="100" w:afterAutospacing="1"/>
    </w:pPr>
    <w:rPr>
      <w:rFonts w:ascii="Arial" w:hAnsi="Arial" w:cs="Arial"/>
      <w:sz w:val="24"/>
      <w:szCs w:val="24"/>
    </w:rPr>
  </w:style>
  <w:style w:type="paragraph" w:customStyle="1" w:styleId="xl46">
    <w:name w:val="xl46"/>
    <w:basedOn w:val="Normal"/>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7">
    <w:name w:val="xl47"/>
    <w:basedOn w:val="Normal"/>
    <w:pPr>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48">
    <w:name w:val="xl48"/>
    <w:basedOn w:val="Normal"/>
    <w:pPr>
      <w:pBdr>
        <w:top w:val="single" w:sz="4" w:space="0" w:color="auto"/>
      </w:pBdr>
      <w:spacing w:before="100" w:beforeAutospacing="1" w:after="100" w:afterAutospacing="1"/>
      <w:jc w:val="right"/>
    </w:pPr>
    <w:rPr>
      <w:rFonts w:ascii="Arial" w:hAnsi="Arial" w:cs="Arial"/>
      <w:sz w:val="24"/>
      <w:szCs w:val="24"/>
    </w:rPr>
  </w:style>
  <w:style w:type="paragraph" w:customStyle="1" w:styleId="xl49">
    <w:name w:val="xl49"/>
    <w:basedOn w:val="Normal"/>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FF"/>
      <w:sz w:val="24"/>
      <w:szCs w:val="24"/>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2">
    <w:name w:val="xl52"/>
    <w:basedOn w:val="Normal"/>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3">
    <w:name w:val="xl53"/>
    <w:basedOn w:val="Normal"/>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4">
    <w:name w:val="xl54"/>
    <w:basedOn w:val="Normal"/>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6">
    <w:name w:val="xl56"/>
    <w:basedOn w:val="Normal"/>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7">
    <w:name w:val="xl57"/>
    <w:basedOn w:val="Normal"/>
    <w:pPr>
      <w:pBdr>
        <w:top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58">
    <w:name w:val="xl58"/>
    <w:basedOn w:val="Normal"/>
    <w:pPr>
      <w:pBdr>
        <w:left w:val="single" w:sz="4" w:space="0" w:color="auto"/>
        <w:right w:val="single" w:sz="4" w:space="0" w:color="auto"/>
      </w:pBdr>
      <w:spacing w:before="100" w:beforeAutospacing="1" w:after="100" w:afterAutospacing="1"/>
      <w:jc w:val="center"/>
    </w:pPr>
    <w:rPr>
      <w:sz w:val="24"/>
      <w:szCs w:val="24"/>
    </w:rPr>
  </w:style>
  <w:style w:type="paragraph" w:customStyle="1" w:styleId="xl59">
    <w:name w:val="xl59"/>
    <w:basedOn w:val="Normal"/>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0">
    <w:name w:val="xl60"/>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61">
    <w:name w:val="xl61"/>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62">
    <w:name w:val="xl62"/>
    <w:basedOn w:val="Normal"/>
    <w:pPr>
      <w:pBdr>
        <w:top w:val="single" w:sz="4" w:space="0" w:color="auto"/>
        <w:left w:val="single" w:sz="4" w:space="0" w:color="auto"/>
        <w:bottom w:val="single" w:sz="8" w:space="0" w:color="auto"/>
      </w:pBdr>
      <w:spacing w:before="100" w:beforeAutospacing="1" w:after="100" w:afterAutospacing="1"/>
      <w:jc w:val="right"/>
    </w:pPr>
    <w:rPr>
      <w:sz w:val="24"/>
      <w:szCs w:val="24"/>
    </w:rPr>
  </w:style>
  <w:style w:type="paragraph" w:customStyle="1" w:styleId="xl63">
    <w:name w:val="xl63"/>
    <w:basedOn w:val="Normal"/>
    <w:pPr>
      <w:pBdr>
        <w:top w:val="single" w:sz="4" w:space="0" w:color="auto"/>
        <w:left w:val="single" w:sz="4" w:space="0" w:color="auto"/>
        <w:bottom w:val="single" w:sz="8" w:space="0" w:color="auto"/>
      </w:pBdr>
      <w:spacing w:before="100" w:beforeAutospacing="1" w:after="100" w:afterAutospacing="1"/>
    </w:pPr>
    <w:rPr>
      <w:rFonts w:ascii="Arial" w:hAnsi="Arial" w:cs="Arial"/>
      <w:b/>
      <w:bCs/>
      <w:sz w:val="24"/>
      <w:szCs w:val="24"/>
    </w:rPr>
  </w:style>
  <w:style w:type="paragraph" w:customStyle="1" w:styleId="xl64">
    <w:name w:val="xl64"/>
    <w:basedOn w:val="Normal"/>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5">
    <w:name w:val="xl65"/>
    <w:basedOn w:val="Normal"/>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6">
    <w:name w:val="xl66"/>
    <w:basedOn w:val="Normal"/>
    <w:pPr>
      <w:pBdr>
        <w:top w:val="single" w:sz="4" w:space="0" w:color="auto"/>
        <w:left w:val="single" w:sz="4" w:space="0" w:color="auto"/>
        <w:right w:val="single" w:sz="4" w:space="0" w:color="auto"/>
      </w:pBdr>
      <w:spacing w:before="100" w:beforeAutospacing="1" w:after="100" w:afterAutospacing="1"/>
      <w:jc w:val="right"/>
    </w:pPr>
    <w:rPr>
      <w:sz w:val="24"/>
      <w:szCs w:val="24"/>
    </w:rPr>
  </w:style>
  <w:style w:type="paragraph" w:customStyle="1" w:styleId="xl67">
    <w:name w:val="xl67"/>
    <w:basedOn w:val="Normal"/>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68">
    <w:name w:val="xl68"/>
    <w:basedOn w:val="Normal"/>
    <w:pPr>
      <w:pBdr>
        <w:left w:val="single" w:sz="4" w:space="0" w:color="auto"/>
      </w:pBdr>
      <w:spacing w:before="100" w:beforeAutospacing="1" w:after="100" w:afterAutospacing="1"/>
    </w:pPr>
    <w:rPr>
      <w:sz w:val="24"/>
      <w:szCs w:val="24"/>
    </w:rPr>
  </w:style>
  <w:style w:type="paragraph" w:customStyle="1" w:styleId="xl69">
    <w:name w:val="xl69"/>
    <w:basedOn w:val="Normal"/>
    <w:pPr>
      <w:pBdr>
        <w:top w:val="single" w:sz="4" w:space="0" w:color="auto"/>
        <w:right w:val="single" w:sz="4" w:space="0" w:color="auto"/>
      </w:pBdr>
      <w:spacing w:before="100" w:beforeAutospacing="1" w:after="100" w:afterAutospacing="1"/>
      <w:jc w:val="right"/>
    </w:pPr>
    <w:rPr>
      <w:sz w:val="24"/>
      <w:szCs w:val="24"/>
    </w:rPr>
  </w:style>
  <w:style w:type="paragraph" w:customStyle="1" w:styleId="xl70">
    <w:name w:val="xl70"/>
    <w:basedOn w:val="Normal"/>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71">
    <w:name w:val="xl71"/>
    <w:basedOn w:val="Normal"/>
    <w:pPr>
      <w:pBdr>
        <w:right w:val="single" w:sz="4" w:space="0" w:color="auto"/>
      </w:pBdr>
      <w:spacing w:before="100" w:beforeAutospacing="1" w:after="100" w:afterAutospacing="1"/>
    </w:pPr>
    <w:rPr>
      <w:sz w:val="24"/>
      <w:szCs w:val="24"/>
    </w:rPr>
  </w:style>
  <w:style w:type="paragraph" w:customStyle="1" w:styleId="xl72">
    <w:name w:val="xl72"/>
    <w:basedOn w:val="Normal"/>
    <w:pPr>
      <w:pBdr>
        <w:top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73">
    <w:name w:val="xl73"/>
    <w:basedOn w:val="Normal"/>
    <w:pPr>
      <w:spacing w:before="100" w:beforeAutospacing="1" w:after="100" w:afterAutospacing="1"/>
    </w:pPr>
    <w:rPr>
      <w:rFonts w:ascii="Arial" w:hAnsi="Arial" w:cs="Arial"/>
      <w:sz w:val="18"/>
      <w:szCs w:val="18"/>
    </w:rPr>
  </w:style>
  <w:style w:type="paragraph" w:customStyle="1" w:styleId="xl74">
    <w:name w:val="xl74"/>
    <w:basedOn w:val="Normal"/>
    <w:pPr>
      <w:spacing w:before="100" w:beforeAutospacing="1" w:after="100" w:afterAutospacing="1"/>
      <w:jc w:val="center"/>
    </w:pPr>
    <w:rPr>
      <w:rFonts w:ascii="Arial" w:hAnsi="Arial" w:cs="Arial"/>
      <w:b/>
      <w:bCs/>
      <w:color w:val="0000FF"/>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76">
    <w:name w:val="xl76"/>
    <w:basedOn w:val="Normal"/>
    <w:pPr>
      <w:pBdr>
        <w:bottom w:val="single" w:sz="8" w:space="0" w:color="auto"/>
      </w:pBdr>
      <w:spacing w:before="100" w:beforeAutospacing="1" w:after="100" w:afterAutospacing="1"/>
      <w:jc w:val="center"/>
    </w:pPr>
    <w:rPr>
      <w:rFonts w:ascii="Arial" w:hAnsi="Arial" w:cs="Arial"/>
      <w:b/>
      <w:bCs/>
      <w:color w:val="0000FF"/>
      <w:sz w:val="24"/>
      <w:szCs w:val="24"/>
    </w:rPr>
  </w:style>
  <w:style w:type="paragraph" w:customStyle="1" w:styleId="xl77">
    <w:name w:val="xl77"/>
    <w:basedOn w:val="Normal"/>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79">
    <w:name w:val="xl79"/>
    <w:basedOn w:val="Normal"/>
    <w:pPr>
      <w:pBdr>
        <w:top w:val="single" w:sz="4" w:space="0" w:color="auto"/>
        <w:left w:val="single" w:sz="4" w:space="0" w:color="auto"/>
      </w:pBdr>
      <w:spacing w:before="100" w:beforeAutospacing="1" w:after="100" w:afterAutospacing="1"/>
      <w:jc w:val="right"/>
    </w:pPr>
    <w:rPr>
      <w:rFonts w:ascii="Arial" w:hAnsi="Arial" w:cs="Arial"/>
      <w:sz w:val="24"/>
      <w:szCs w:val="24"/>
    </w:rPr>
  </w:style>
  <w:style w:type="paragraph" w:customStyle="1" w:styleId="xl80">
    <w:name w:val="xl80"/>
    <w:basedOn w:val="Normal"/>
    <w:pPr>
      <w:pBdr>
        <w:top w:val="single" w:sz="4" w:space="0" w:color="auto"/>
        <w:left w:val="single" w:sz="4" w:space="0" w:color="auto"/>
      </w:pBdr>
      <w:spacing w:before="100" w:beforeAutospacing="1" w:after="100" w:afterAutospacing="1"/>
    </w:pPr>
    <w:rPr>
      <w:rFonts w:ascii="Arial" w:hAnsi="Arial" w:cs="Arial"/>
      <w:sz w:val="24"/>
      <w:szCs w:val="24"/>
    </w:rPr>
  </w:style>
  <w:style w:type="paragraph" w:customStyle="1" w:styleId="xl81">
    <w:name w:val="xl81"/>
    <w:basedOn w:val="Normal"/>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24"/>
      <w:szCs w:val="24"/>
    </w:rPr>
  </w:style>
  <w:style w:type="paragraph" w:customStyle="1" w:styleId="xl82">
    <w:name w:val="xl82"/>
    <w:basedOn w:val="Normal"/>
    <w:pPr>
      <w:pBdr>
        <w:right w:val="single" w:sz="4" w:space="0" w:color="auto"/>
      </w:pBdr>
      <w:spacing w:before="100" w:beforeAutospacing="1" w:after="100" w:afterAutospacing="1"/>
    </w:pPr>
    <w:rPr>
      <w:rFonts w:ascii="Arial" w:hAnsi="Arial" w:cs="Arial"/>
      <w:sz w:val="18"/>
      <w:szCs w:val="18"/>
    </w:rPr>
  </w:style>
  <w:style w:type="paragraph" w:customStyle="1" w:styleId="xl83">
    <w:name w:val="xl83"/>
    <w:basedOn w:val="Normal"/>
    <w:pPr>
      <w:pBdr>
        <w:bottom w:val="single" w:sz="8" w:space="0" w:color="auto"/>
      </w:pBdr>
      <w:spacing w:before="100" w:beforeAutospacing="1" w:after="100" w:afterAutospacing="1"/>
    </w:pPr>
    <w:rPr>
      <w:sz w:val="24"/>
      <w:szCs w:val="24"/>
    </w:rPr>
  </w:style>
  <w:style w:type="paragraph" w:customStyle="1" w:styleId="xl84">
    <w:name w:val="xl84"/>
    <w:basedOn w:val="Normal"/>
    <w:pPr>
      <w:pBdr>
        <w:top w:val="single" w:sz="8" w:space="0" w:color="auto"/>
        <w:left w:val="single" w:sz="4" w:space="0" w:color="auto"/>
        <w:right w:val="single" w:sz="4" w:space="0" w:color="auto"/>
      </w:pBdr>
      <w:spacing w:before="100" w:beforeAutospacing="1" w:after="100" w:afterAutospacing="1"/>
    </w:pPr>
    <w:rPr>
      <w:sz w:val="24"/>
      <w:szCs w:val="24"/>
    </w:rPr>
  </w:style>
  <w:style w:type="paragraph" w:customStyle="1" w:styleId="xl85">
    <w:name w:val="xl8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86">
    <w:name w:val="xl8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87">
    <w:name w:val="xl87"/>
    <w:basedOn w:val="Normal"/>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88">
    <w:name w:val="xl88"/>
    <w:basedOn w:val="Normal"/>
    <w:pPr>
      <w:pBdr>
        <w:bottom w:val="single" w:sz="8" w:space="0" w:color="auto"/>
      </w:pBdr>
      <w:spacing w:before="100" w:beforeAutospacing="1" w:after="100" w:afterAutospacing="1"/>
    </w:pPr>
    <w:rPr>
      <w:rFonts w:ascii="Arial" w:hAnsi="Arial" w:cs="Arial"/>
      <w:b/>
      <w:bCs/>
      <w:sz w:val="24"/>
      <w:szCs w:val="24"/>
    </w:rPr>
  </w:style>
  <w:style w:type="paragraph" w:customStyle="1" w:styleId="xl89">
    <w:name w:val="xl89"/>
    <w:basedOn w:val="Normal"/>
    <w:pPr>
      <w:pBdr>
        <w:left w:val="single" w:sz="4" w:space="0" w:color="auto"/>
        <w:bottom w:val="single" w:sz="8" w:space="0" w:color="auto"/>
        <w:right w:val="single" w:sz="4" w:space="0" w:color="auto"/>
      </w:pBdr>
      <w:spacing w:before="100" w:beforeAutospacing="1" w:after="100" w:afterAutospacing="1"/>
      <w:jc w:val="right"/>
    </w:pPr>
    <w:rPr>
      <w:rFonts w:ascii="Arial" w:hAnsi="Arial" w:cs="Arial"/>
      <w:b/>
      <w:bCs/>
      <w:color w:val="000000"/>
      <w:sz w:val="24"/>
      <w:szCs w:val="24"/>
    </w:rPr>
  </w:style>
  <w:style w:type="paragraph" w:customStyle="1" w:styleId="xl90">
    <w:name w:val="xl90"/>
    <w:basedOn w:val="Normal"/>
    <w:pPr>
      <w:spacing w:before="100" w:beforeAutospacing="1" w:after="100" w:afterAutospacing="1"/>
      <w:jc w:val="right"/>
    </w:pPr>
    <w:rPr>
      <w:sz w:val="24"/>
      <w:szCs w:val="24"/>
    </w:rPr>
  </w:style>
  <w:style w:type="paragraph" w:customStyle="1" w:styleId="xl91">
    <w:name w:val="xl91"/>
    <w:basedOn w:val="Normal"/>
    <w:pPr>
      <w:pBdr>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3">
    <w:name w:val="xl93"/>
    <w:basedOn w:val="Normal"/>
    <w:pPr>
      <w:pBdr>
        <w:left w:val="single" w:sz="4" w:space="0" w:color="auto"/>
        <w:bottom w:val="single" w:sz="8" w:space="0" w:color="auto"/>
      </w:pBdr>
      <w:spacing w:before="100" w:beforeAutospacing="1" w:after="100" w:afterAutospacing="1"/>
    </w:pPr>
    <w:rPr>
      <w:sz w:val="24"/>
      <w:szCs w:val="24"/>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Normal"/>
    <w:pPr>
      <w:pBdr>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97">
    <w:name w:val="xl97"/>
    <w:basedOn w:val="Normal"/>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98">
    <w:name w:val="xl98"/>
    <w:basedOn w:val="Normal"/>
    <w:pPr>
      <w:pBdr>
        <w:top w:val="single" w:sz="8" w:space="0" w:color="auto"/>
        <w:bottom w:val="single" w:sz="8" w:space="0" w:color="auto"/>
      </w:pBdr>
      <w:spacing w:before="100" w:beforeAutospacing="1" w:after="100" w:afterAutospacing="1"/>
      <w:jc w:val="center"/>
    </w:pPr>
    <w:rPr>
      <w:rFonts w:ascii="Arial" w:hAnsi="Arial" w:cs="Arial"/>
      <w:b/>
      <w:bCs/>
      <w:sz w:val="24"/>
      <w:szCs w:val="24"/>
      <w:u w:val="single"/>
    </w:rPr>
  </w:style>
  <w:style w:type="paragraph" w:customStyle="1" w:styleId="xl99">
    <w:name w:val="xl99"/>
    <w:basedOn w:val="Normal"/>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00">
    <w:name w:val="xl100"/>
    <w:basedOn w:val="Normal"/>
    <w:pPr>
      <w:pBdr>
        <w:top w:val="single" w:sz="8" w:space="0" w:color="auto"/>
        <w:bottom w:val="single" w:sz="8" w:space="0" w:color="auto"/>
      </w:pBdr>
      <w:spacing w:before="100" w:beforeAutospacing="1" w:after="100" w:afterAutospacing="1"/>
    </w:pPr>
    <w:rPr>
      <w:rFonts w:ascii="Arial" w:hAnsi="Arial" w:cs="Arial"/>
      <w:b/>
      <w:bCs/>
      <w:sz w:val="24"/>
      <w:szCs w:val="24"/>
    </w:rPr>
  </w:style>
  <w:style w:type="paragraph" w:customStyle="1" w:styleId="xl101">
    <w:name w:val="xl101"/>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color w:val="000000"/>
      <w:sz w:val="24"/>
      <w:szCs w:val="24"/>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paragraph" w:styleId="Sangra2detindependiente">
    <w:name w:val="Body Text Indent 2"/>
    <w:basedOn w:val="Normal"/>
    <w:link w:val="Sangra2detindependienteCar"/>
    <w:pPr>
      <w:ind w:left="4253" w:firstLine="67"/>
      <w:jc w:val="both"/>
    </w:pPr>
    <w:rPr>
      <w:sz w:val="24"/>
      <w:szCs w:val="24"/>
      <w:lang w:val="es-ES_tradnl"/>
    </w:rPr>
  </w:style>
  <w:style w:type="character" w:customStyle="1" w:styleId="Sangra2detindependienteCar">
    <w:name w:val="Sangría 2 de t. independiente Car"/>
    <w:basedOn w:val="Fuentedeprrafopredeter"/>
    <w:link w:val="Sangra2detindependiente"/>
    <w:rPr>
      <w:sz w:val="24"/>
      <w:szCs w:val="24"/>
      <w:lang w:val="es-ES_tradnl"/>
    </w:rPr>
  </w:style>
  <w:style w:type="paragraph" w:styleId="NormalWeb">
    <w:name w:val="Normal (Web)"/>
    <w:basedOn w:val="Normal"/>
    <w:link w:val="NormalWebCar"/>
    <w:uiPriority w:val="99"/>
    <w:pPr>
      <w:spacing w:before="100" w:beforeAutospacing="1" w:after="100" w:afterAutospacing="1"/>
    </w:pPr>
    <w:rPr>
      <w:sz w:val="24"/>
      <w:szCs w:val="24"/>
      <w:lang/>
    </w:rPr>
  </w:style>
  <w:style w:type="paragraph" w:customStyle="1" w:styleId="Ordendia">
    <w:name w:val="Ordendia"/>
    <w:basedOn w:val="Normal"/>
    <w:link w:val="OrdendiaCar"/>
    <w:rPr>
      <w:lang w:val="es-ES_tradnl"/>
    </w:rPr>
  </w:style>
  <w:style w:type="character" w:customStyle="1" w:styleId="OrdendiaCar">
    <w:name w:val="Ordendia Car"/>
    <w:basedOn w:val="Fuentedeprrafopredeter"/>
    <w:link w:val="Ordendia"/>
    <w:rPr>
      <w:lang w:val="es-ES_tradnl" w:eastAsia="es-ES" w:bidi="ar-SA"/>
    </w:rPr>
  </w:style>
  <w:style w:type="character" w:styleId="Textoennegrita">
    <w:name w:val="Strong"/>
    <w:basedOn w:val="Fuentedeprrafopredeter"/>
    <w:qFormat/>
    <w:rPr>
      <w:b/>
      <w:bCs/>
    </w:rPr>
  </w:style>
  <w:style w:type="paragraph" w:styleId="Sangra3detindependiente">
    <w:name w:val="Body Text Indent 3"/>
    <w:basedOn w:val="Normal"/>
    <w:link w:val="Sangra3detindependienteCar"/>
    <w:pPr>
      <w:spacing w:after="120"/>
      <w:ind w:left="283"/>
    </w:pPr>
    <w:rPr>
      <w:sz w:val="16"/>
      <w:szCs w:val="16"/>
      <w:lang w:eastAsia="zh-CN"/>
    </w:rPr>
  </w:style>
  <w:style w:type="character" w:customStyle="1" w:styleId="Sangra3detindependienteCar">
    <w:name w:val="Sangría 3 de t. independiente Car"/>
    <w:basedOn w:val="Fuentedeprrafopredeter"/>
    <w:link w:val="Sangra3detindependiente"/>
    <w:rPr>
      <w:sz w:val="16"/>
      <w:szCs w:val="16"/>
      <w:lang w:eastAsia="zh-CN"/>
    </w:rPr>
  </w:style>
  <w:style w:type="paragraph" w:customStyle="1" w:styleId="Title">
    <w:name w:val="Title"/>
    <w:basedOn w:val="Normal"/>
    <w:pPr>
      <w:jc w:val="center"/>
    </w:pPr>
    <w:rPr>
      <w:rFonts w:cs="Arial"/>
      <w:b/>
      <w:sz w:val="24"/>
      <w:lang w:val="es-ES_tradnl" w:eastAsia="es-ES_tradnl"/>
    </w:rPr>
  </w:style>
  <w:style w:type="paragraph" w:customStyle="1" w:styleId="titulares">
    <w:name w:val="titulares"/>
    <w:basedOn w:val="Normal"/>
    <w:pPr>
      <w:spacing w:before="100" w:beforeAutospacing="1" w:after="100" w:afterAutospacing="1"/>
    </w:pPr>
    <w:rPr>
      <w:sz w:val="24"/>
      <w:szCs w:val="24"/>
    </w:rPr>
  </w:style>
  <w:style w:type="paragraph" w:customStyle="1" w:styleId="BodyText2">
    <w:name w:val="Body Text 2"/>
    <w:basedOn w:val="Normal"/>
    <w:pPr>
      <w:jc w:val="both"/>
    </w:pPr>
    <w:rPr>
      <w:rFonts w:cs="Arial"/>
      <w:i/>
      <w:sz w:val="24"/>
      <w:lang w:val="es-ES_tradnl" w:eastAsia="es-ES_tradnl"/>
    </w:rPr>
  </w:style>
  <w:style w:type="character" w:customStyle="1" w:styleId="st1">
    <w:name w:val="st1"/>
    <w:basedOn w:val="Fuentedeprrafopredeter"/>
  </w:style>
  <w:style w:type="paragraph" w:customStyle="1" w:styleId="cuerpo">
    <w:name w:val="cuerpo"/>
    <w:basedOn w:val="Normal"/>
    <w:pPr>
      <w:spacing w:before="100" w:beforeAutospacing="1" w:after="100" w:afterAutospacing="1"/>
      <w:jc w:val="both"/>
    </w:pPr>
    <w:rPr>
      <w:rFonts w:ascii="Verdana" w:hAnsi="Verdana"/>
      <w:color w:val="333333"/>
      <w:sz w:val="17"/>
      <w:szCs w:val="17"/>
    </w:rPr>
  </w:style>
  <w:style w:type="paragraph" w:styleId="Textosinformato">
    <w:name w:val="Plain Text"/>
    <w:basedOn w:val="Normal"/>
    <w:link w:val="TextosinformatoCar"/>
    <w:unhideWhenUsed/>
    <w:rPr>
      <w:rFonts w:ascii="Consolas" w:eastAsia="Calibri" w:hAnsi="Consolas"/>
      <w:sz w:val="21"/>
      <w:szCs w:val="21"/>
      <w:lang w:eastAsia="en-US"/>
    </w:rPr>
  </w:style>
  <w:style w:type="character" w:customStyle="1" w:styleId="TextosinformatoCar">
    <w:name w:val="Texto sin formato Car"/>
    <w:basedOn w:val="Fuentedeprrafopredeter"/>
    <w:link w:val="Textosinformato"/>
    <w:rPr>
      <w:rFonts w:ascii="Consolas" w:eastAsia="Calibri" w:hAnsi="Consolas"/>
      <w:sz w:val="21"/>
      <w:szCs w:val="21"/>
      <w:lang w:eastAsia="en-US"/>
    </w:rPr>
  </w:style>
  <w:style w:type="paragraph" w:styleId="Prrafodelista">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styleId="Ttulo">
    <w:name w:val="Title"/>
    <w:basedOn w:val="Normal"/>
    <w:link w:val="TtuloCar"/>
    <w:qFormat/>
    <w:pPr>
      <w:jc w:val="center"/>
    </w:pPr>
    <w:rPr>
      <w:rFonts w:ascii="Arial" w:hAnsi="Arial" w:cs="Arial"/>
      <w:b/>
      <w:bCs/>
      <w:sz w:val="24"/>
      <w:szCs w:val="24"/>
    </w:rPr>
  </w:style>
  <w:style w:type="character" w:customStyle="1" w:styleId="TtuloCar">
    <w:name w:val="Título Car"/>
    <w:basedOn w:val="Fuentedeprrafopredeter"/>
    <w:link w:val="Ttulo"/>
    <w:locked/>
    <w:rPr>
      <w:rFonts w:ascii="Arial" w:hAnsi="Arial" w:cs="Arial"/>
      <w:b/>
      <w:bCs/>
      <w:sz w:val="24"/>
      <w:szCs w:val="24"/>
    </w:rPr>
  </w:style>
  <w:style w:type="character" w:styleId="nfasis">
    <w:name w:val="Emphasis"/>
    <w:basedOn w:val="Fuentedeprrafopredeter"/>
    <w:uiPriority w:val="20"/>
    <w:qFormat/>
    <w:rPr>
      <w:i/>
      <w:iCs/>
    </w:rPr>
  </w:style>
  <w:style w:type="paragraph" w:customStyle="1" w:styleId="Style1">
    <w:name w:val="Style 1"/>
    <w:basedOn w:val="Normal"/>
    <w:pPr>
      <w:widowControl w:val="0"/>
      <w:spacing w:line="264" w:lineRule="exact"/>
      <w:ind w:left="432" w:hanging="504"/>
    </w:pPr>
    <w:rPr>
      <w:color w:val="000000"/>
    </w:rPr>
  </w:style>
  <w:style w:type="table" w:styleId="Tablaconcuadrcula">
    <w:name w:val="Table Grid"/>
    <w:basedOn w:val="Tablanormal"/>
    <w:uiPriority w:val="59"/>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tos">
    <w:name w:val="puntos"/>
    <w:basedOn w:val="Normal"/>
    <w:pPr>
      <w:tabs>
        <w:tab w:val="left" w:pos="567"/>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567" w:hanging="567"/>
      <w:jc w:val="both"/>
    </w:pPr>
    <w:rPr>
      <w:rFonts w:eastAsia="Arial Unicode MS"/>
      <w:sz w:val="24"/>
      <w:szCs w:val="24"/>
    </w:rPr>
  </w:style>
  <w:style w:type="paragraph" w:customStyle="1" w:styleId="ListParagraph">
    <w:name w:val="List Paragraph"/>
    <w:basedOn w:val="Normal"/>
    <w:pPr>
      <w:ind w:left="720"/>
      <w:contextualSpacing/>
    </w:pPr>
    <w:rPr>
      <w:rFonts w:eastAsia="Calibri"/>
    </w:rPr>
  </w:style>
  <w:style w:type="character" w:customStyle="1" w:styleId="clavecontenido1">
    <w:name w:val="clavecontenido1"/>
    <w:basedOn w:val="Fuentedeprrafopredeter"/>
    <w:rPr>
      <w:rFonts w:ascii="Verdana" w:hAnsi="Verdana" w:cs="Times New Roman"/>
      <w:color w:val="000000"/>
      <w:sz w:val="15"/>
      <w:szCs w:val="15"/>
      <w:u w:val="none"/>
      <w:effect w:val="none"/>
    </w:rPr>
  </w:style>
  <w:style w:type="paragraph" w:customStyle="1" w:styleId="Estilo2">
    <w:name w:val="Estilo2"/>
    <w:basedOn w:val="Normal"/>
    <w:pPr>
      <w:keepNext/>
      <w:spacing w:line="360" w:lineRule="auto"/>
      <w:jc w:val="center"/>
      <w:outlineLvl w:val="1"/>
    </w:pPr>
    <w:rPr>
      <w:rFonts w:ascii="Verdana" w:hAnsi="Verdana" w:cs="Microsoft Sans Serif"/>
      <w:bCs/>
      <w:szCs w:val="24"/>
    </w:r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Hipervnculo">
    <w:name w:val="Hyperlink"/>
    <w:basedOn w:val="Fuentedeprrafopredeter"/>
    <w:uiPriority w:val="99"/>
    <w:rPr>
      <w:rFonts w:cs="Times New Roman"/>
      <w:color w:val="0083BF"/>
      <w:u w:val="none"/>
      <w:effect w:val="none"/>
    </w:rPr>
  </w:style>
  <w:style w:type="paragraph" w:customStyle="1" w:styleId="simpleizquierda">
    <w:name w:val="simple izquierda"/>
    <w:basedOn w:val="Normal"/>
    <w:pPr>
      <w:spacing w:before="100" w:beforeAutospacing="1" w:after="240"/>
    </w:pPr>
    <w:rPr>
      <w:sz w:val="24"/>
      <w:szCs w:val="24"/>
    </w:rPr>
  </w:style>
  <w:style w:type="character" w:customStyle="1" w:styleId="cos">
    <w:name w:val="cos"/>
    <w:basedOn w:val="Fuentedeprrafopredeter"/>
  </w:style>
  <w:style w:type="paragraph" w:customStyle="1" w:styleId="13TFundamento">
    <w:name w:val="13TFundamento"/>
    <w:basedOn w:val="Default"/>
    <w:next w:val="Default"/>
    <w:rPr>
      <w:rFonts w:ascii="Trebuchet MS" w:eastAsia="Calibri" w:hAnsi="Trebuchet MS" w:cs="Times New Roman"/>
      <w:color w:val="auto"/>
    </w:rPr>
  </w:style>
  <w:style w:type="paragraph" w:styleId="Textonotapie">
    <w:name w:val="footnote text"/>
    <w:basedOn w:val="Normal"/>
    <w:link w:val="TextonotapieCar"/>
  </w:style>
  <w:style w:type="character" w:customStyle="1" w:styleId="TextonotapieCar">
    <w:name w:val="Texto nota pie Car"/>
    <w:basedOn w:val="Fuentedeprrafopredeter"/>
    <w:link w:val="Textonotapie"/>
  </w:style>
  <w:style w:type="paragraph" w:styleId="Listaconvietas">
    <w:name w:val="List Bullet"/>
    <w:basedOn w:val="Normal"/>
    <w:pPr>
      <w:numPr>
        <w:numId w:val="1"/>
      </w:numPr>
    </w:pPr>
  </w:style>
  <w:style w:type="paragraph" w:styleId="Listaconvietas2">
    <w:name w:val="List Bullet 2"/>
    <w:basedOn w:val="Normal"/>
    <w:pPr>
      <w:numPr>
        <w:numId w:val="2"/>
      </w:numPr>
      <w:contextualSpacing/>
    </w:pPr>
  </w:style>
  <w:style w:type="paragraph" w:customStyle="1" w:styleId="Estndar">
    <w:name w:val="Estándar"/>
    <w:basedOn w:val="Normal"/>
    <w:pPr>
      <w:jc w:val="both"/>
    </w:pPr>
    <w:rPr>
      <w:rFonts w:ascii="Arial" w:hAnsi="Arial"/>
      <w:sz w:val="22"/>
      <w:lang w:val="en-US"/>
    </w:rPr>
  </w:style>
  <w:style w:type="paragraph" w:customStyle="1" w:styleId="NormalArial">
    <w:name w:val="Normal + Arial"/>
    <w:aliases w:val="11 pt"/>
    <w:basedOn w:val="Normal"/>
    <w:pPr>
      <w:jc w:val="both"/>
    </w:pPr>
    <w:rPr>
      <w:rFonts w:ascii="Arial" w:hAnsi="Arial" w:cs="Arial"/>
      <w:sz w:val="22"/>
      <w:szCs w:val="22"/>
    </w:rPr>
  </w:style>
  <w:style w:type="paragraph" w:customStyle="1" w:styleId="textob1">
    <w:name w:val="textob_1"/>
    <w:basedOn w:val="Normal"/>
    <w:pPr>
      <w:ind w:left="300" w:right="300"/>
    </w:pPr>
    <w:rPr>
      <w:rFonts w:ascii="Arial" w:eastAsia="Arial Unicode MS" w:hAnsi="Arial" w:cs="Arial"/>
      <w:color w:val="003333"/>
      <w:sz w:val="23"/>
      <w:szCs w:val="23"/>
    </w:rPr>
  </w:style>
  <w:style w:type="paragraph" w:styleId="Textodebloque">
    <w:name w:val="Block Text"/>
    <w:basedOn w:val="Normal"/>
    <w:pPr>
      <w:tabs>
        <w:tab w:val="left" w:pos="720"/>
      </w:tabs>
      <w:ind w:left="277" w:right="18"/>
      <w:jc w:val="both"/>
    </w:pPr>
    <w:rPr>
      <w:rFonts w:ascii="Arial" w:hAnsi="Arial"/>
      <w:b/>
      <w:snapToGrid w:val="0"/>
      <w:color w:val="000000"/>
      <w:sz w:val="24"/>
    </w:rPr>
  </w:style>
  <w:style w:type="paragraph" w:customStyle="1" w:styleId="msolistparagraph0">
    <w:name w:val="msolistparagraph"/>
    <w:basedOn w:val="Normal"/>
    <w:pPr>
      <w:spacing w:before="120" w:after="120"/>
      <w:ind w:left="120" w:right="120" w:firstLine="120"/>
      <w:jc w:val="both"/>
    </w:pPr>
    <w:rPr>
      <w:sz w:val="24"/>
      <w:szCs w:val="24"/>
    </w:rPr>
  </w:style>
  <w:style w:type="paragraph" w:customStyle="1" w:styleId="NOTIFICACION">
    <w:name w:val="NOTIFICACION"/>
    <w:basedOn w:val="Normal"/>
    <w:pPr>
      <w:tabs>
        <w:tab w:val="left" w:pos="709"/>
      </w:tabs>
    </w:pPr>
    <w:rPr>
      <w:lang w:val="es-ES_tradnl"/>
    </w:rPr>
  </w:style>
  <w:style w:type="paragraph" w:customStyle="1" w:styleId="Sangra2detindependiente1">
    <w:name w:val="Sangría 2 de t. independiente1"/>
    <w:basedOn w:val="Normal"/>
    <w:pPr>
      <w:suppressAutoHyphens/>
      <w:overflowPunct w:val="0"/>
      <w:autoSpaceDE w:val="0"/>
      <w:ind w:firstLine="708"/>
      <w:jc w:val="both"/>
      <w:textAlignment w:val="baseline"/>
    </w:pPr>
    <w:rPr>
      <w:rFonts w:ascii="Arial" w:hAnsi="Arial"/>
      <w:lang w:eastAsia="ar-SA"/>
    </w:rPr>
  </w:style>
  <w:style w:type="paragraph" w:customStyle="1" w:styleId="Epgrafe1">
    <w:name w:val="Epígrafe1"/>
    <w:basedOn w:val="Normal"/>
    <w:next w:val="Normal"/>
    <w:pPr>
      <w:suppressAutoHyphens/>
      <w:overflowPunct w:val="0"/>
      <w:autoSpaceDE w:val="0"/>
    </w:pPr>
    <w:rPr>
      <w:b/>
      <w:lang w:eastAsia="ar-SA"/>
    </w:rPr>
  </w:style>
  <w:style w:type="paragraph" w:customStyle="1" w:styleId="Convoca">
    <w:name w:val="Convoca"/>
    <w:basedOn w:val="Normal"/>
    <w:link w:val="ConvocaCar"/>
    <w:pPr>
      <w:framePr w:w="4657" w:h="4753" w:hSpace="141" w:wrap="around" w:vAnchor="text" w:hAnchor="page" w:x="6391" w:y="1075"/>
      <w:pBdr>
        <w:top w:val="single" w:sz="6" w:space="1" w:color="auto"/>
        <w:left w:val="single" w:sz="6" w:space="1" w:color="auto"/>
        <w:bottom w:val="single" w:sz="6" w:space="1" w:color="auto"/>
        <w:right w:val="single" w:sz="6" w:space="1" w:color="auto"/>
      </w:pBdr>
    </w:pPr>
    <w:rPr>
      <w:lang w:val="es-ES_tradnl"/>
    </w:rPr>
  </w:style>
  <w:style w:type="character" w:customStyle="1" w:styleId="ConvocaCar">
    <w:name w:val="Convoca Car"/>
    <w:basedOn w:val="Fuentedeprrafopredeter"/>
    <w:link w:val="Convoca"/>
    <w:rPr>
      <w:lang w:val="es-ES_tradnl"/>
    </w:rPr>
  </w:style>
  <w:style w:type="character" w:customStyle="1" w:styleId="Fuentedeprrafopredeter1">
    <w:name w:val="Fuente de párrafo predeter.1"/>
  </w:style>
  <w:style w:type="character" w:customStyle="1" w:styleId="apple-converted-space">
    <w:name w:val="apple-converted-space"/>
    <w:basedOn w:val="Fuentedeprrafopredeter"/>
  </w:style>
  <w:style w:type="paragraph" w:customStyle="1" w:styleId="a2">
    <w:name w:val="a2"/>
    <w:basedOn w:val="Normal"/>
    <w:pPr>
      <w:spacing w:before="360" w:after="100" w:afterAutospacing="1"/>
    </w:pPr>
    <w:rPr>
      <w:sz w:val="19"/>
      <w:szCs w:val="19"/>
    </w:rPr>
  </w:style>
  <w:style w:type="paragraph" w:customStyle="1" w:styleId="d13">
    <w:name w:val="d13"/>
    <w:basedOn w:val="Normal"/>
    <w:pPr>
      <w:spacing w:before="100" w:beforeAutospacing="1" w:after="100" w:afterAutospacing="1"/>
    </w:pPr>
    <w:rPr>
      <w:b/>
      <w:bCs/>
      <w:color w:val="00255C"/>
      <w:sz w:val="24"/>
      <w:szCs w:val="24"/>
    </w:rPr>
  </w:style>
  <w:style w:type="paragraph" w:customStyle="1" w:styleId="d23">
    <w:name w:val="d23"/>
    <w:basedOn w:val="Normal"/>
    <w:pPr>
      <w:spacing w:before="100" w:beforeAutospacing="1" w:after="100" w:afterAutospacing="1"/>
    </w:pPr>
    <w:rPr>
      <w:b/>
      <w:bCs/>
      <w:color w:val="00255C"/>
      <w:sz w:val="24"/>
      <w:szCs w:val="24"/>
    </w:rPr>
  </w:style>
  <w:style w:type="paragraph" w:customStyle="1" w:styleId="Body1">
    <w:name w:val="Body 1"/>
    <w:rPr>
      <w:rFonts w:ascii="Helvetica" w:eastAsia="Arial Unicode MS" w:hAnsi="Helvetica"/>
      <w:color w:val="000000"/>
      <w:sz w:val="24"/>
      <w:lang w:val="es-ES" w:eastAsia="es-ES"/>
    </w:rPr>
  </w:style>
  <w:style w:type="paragraph" w:customStyle="1" w:styleId="subtit-azul">
    <w:name w:val="subtit-azul"/>
    <w:basedOn w:val="Normal"/>
    <w:uiPriority w:val="99"/>
    <w:pPr>
      <w:spacing w:before="100" w:beforeAutospacing="1" w:after="100" w:afterAutospacing="1"/>
    </w:pPr>
    <w:rPr>
      <w:rFonts w:eastAsia="Calibri"/>
      <w:sz w:val="24"/>
      <w:szCs w:val="24"/>
    </w:rPr>
  </w:style>
  <w:style w:type="paragraph" w:customStyle="1" w:styleId="justificado">
    <w:name w:val="justificado"/>
    <w:basedOn w:val="Normal"/>
    <w:pPr>
      <w:spacing w:before="100" w:beforeAutospacing="1" w:after="100" w:afterAutospacing="1"/>
    </w:pPr>
    <w:rPr>
      <w:sz w:val="24"/>
      <w:szCs w:val="24"/>
    </w:rPr>
  </w:style>
  <w:style w:type="character" w:customStyle="1" w:styleId="textolibro1">
    <w:name w:val="textolibro1"/>
    <w:rPr>
      <w:rFonts w:ascii="Georgia" w:hAnsi="Georgia" w:hint="default"/>
      <w:b/>
      <w:bCs/>
      <w:color w:val="000000"/>
      <w:sz w:val="22"/>
      <w:szCs w:val="22"/>
    </w:rPr>
  </w:style>
  <w:style w:type="paragraph" w:customStyle="1" w:styleId="libro">
    <w:name w:val="libro"/>
    <w:basedOn w:val="Normal"/>
    <w:pPr>
      <w:spacing w:before="100" w:beforeAutospacing="1" w:after="100" w:afterAutospacing="1"/>
      <w:jc w:val="center"/>
    </w:pPr>
    <w:rPr>
      <w:rFonts w:ascii="Georgia" w:eastAsia="Arial Unicode MS" w:hAnsi="Georgia"/>
      <w:color w:val="000000"/>
      <w:sz w:val="22"/>
      <w:szCs w:val="22"/>
    </w:rPr>
  </w:style>
  <w:style w:type="paragraph" w:customStyle="1" w:styleId="notaslimg">
    <w:name w:val="notaslimg"/>
    <w:basedOn w:val="Normal"/>
    <w:pPr>
      <w:spacing w:before="100" w:beforeAutospacing="1" w:after="100" w:afterAutospacing="1"/>
      <w:ind w:left="800" w:right="800" w:hanging="200"/>
      <w:jc w:val="both"/>
    </w:pPr>
    <w:rPr>
      <w:rFonts w:ascii="Verdana" w:eastAsia="Arial Unicode MS" w:hAnsi="Verdana"/>
      <w:color w:val="000000"/>
      <w:sz w:val="16"/>
      <w:szCs w:val="16"/>
    </w:rPr>
  </w:style>
  <w:style w:type="character" w:customStyle="1" w:styleId="ca">
    <w:name w:val="ca"/>
    <w:basedOn w:val="Fuentedeprrafopredeter"/>
  </w:style>
  <w:style w:type="paragraph" w:customStyle="1" w:styleId="texto">
    <w:name w:val="texto"/>
    <w:basedOn w:val="Normal"/>
    <w:pPr>
      <w:spacing w:before="40" w:after="100"/>
      <w:ind w:left="40" w:right="40" w:firstLine="300"/>
      <w:jc w:val="both"/>
    </w:pPr>
    <w:rPr>
      <w:rFonts w:ascii="Georgia" w:eastAsia="Arial Unicode MS" w:hAnsi="Georgia"/>
      <w:color w:val="000000"/>
      <w:sz w:val="22"/>
      <w:szCs w:val="22"/>
    </w:rPr>
  </w:style>
  <w:style w:type="paragraph" w:customStyle="1" w:styleId="CM11">
    <w:name w:val="CM11"/>
    <w:basedOn w:val="Default"/>
    <w:next w:val="Default"/>
    <w:rPr>
      <w:rFonts w:cs="Times New Roman"/>
      <w:color w:val="auto"/>
    </w:rPr>
  </w:style>
  <w:style w:type="character" w:styleId="Refdecomentario">
    <w:name w:val="annotation reference"/>
    <w:basedOn w:val="Fuentedeprrafopredeter"/>
    <w:semiHidden/>
    <w:rPr>
      <w:sz w:val="16"/>
      <w:szCs w:val="16"/>
    </w:rPr>
  </w:style>
  <w:style w:type="paragraph" w:styleId="Asuntodelcomentario">
    <w:name w:val="annotation subject"/>
    <w:basedOn w:val="Textocomentario"/>
    <w:next w:val="Textocomentario"/>
    <w:link w:val="AsuntodelcomentarioCar"/>
    <w:uiPriority w:val="99"/>
    <w:rPr>
      <w:b/>
      <w:bCs/>
      <w:lang w:val="es-ES"/>
    </w:rPr>
  </w:style>
  <w:style w:type="paragraph" w:customStyle="1" w:styleId="Style6">
    <w:name w:val="Style 6"/>
    <w:basedOn w:val="Normal"/>
    <w:pPr>
      <w:widowControl w:val="0"/>
      <w:autoSpaceDE w:val="0"/>
      <w:autoSpaceDN w:val="0"/>
      <w:spacing w:before="288"/>
      <w:ind w:left="72"/>
    </w:pPr>
    <w:rPr>
      <w:rFonts w:ascii="Verdana" w:hAnsi="Verdana" w:cs="Verdana"/>
      <w:b/>
      <w:bCs/>
      <w:sz w:val="22"/>
      <w:szCs w:val="22"/>
    </w:rPr>
  </w:style>
  <w:style w:type="paragraph" w:customStyle="1" w:styleId="Style2">
    <w:name w:val="Style 2"/>
    <w:basedOn w:val="Normal"/>
    <w:pPr>
      <w:widowControl w:val="0"/>
      <w:autoSpaceDE w:val="0"/>
      <w:autoSpaceDN w:val="0"/>
      <w:jc w:val="center"/>
    </w:pPr>
    <w:rPr>
      <w:rFonts w:ascii="Verdana" w:hAnsi="Verdana" w:cs="Verdana"/>
      <w:sz w:val="22"/>
      <w:szCs w:val="22"/>
    </w:rPr>
  </w:style>
  <w:style w:type="paragraph" w:customStyle="1" w:styleId="Style5">
    <w:name w:val="Style 5"/>
    <w:basedOn w:val="Normal"/>
    <w:pPr>
      <w:widowControl w:val="0"/>
      <w:autoSpaceDE w:val="0"/>
      <w:autoSpaceDN w:val="0"/>
      <w:spacing w:before="252"/>
      <w:ind w:left="72" w:right="72" w:firstLine="720"/>
      <w:jc w:val="both"/>
    </w:pPr>
    <w:rPr>
      <w:rFonts w:ascii="Verdana" w:hAnsi="Verdana" w:cs="Verdana"/>
      <w:sz w:val="22"/>
      <w:szCs w:val="22"/>
    </w:rPr>
  </w:style>
  <w:style w:type="paragraph" w:customStyle="1" w:styleId="Style4">
    <w:name w:val="Style 4"/>
    <w:basedOn w:val="Normal"/>
    <w:pPr>
      <w:widowControl w:val="0"/>
      <w:autoSpaceDE w:val="0"/>
      <w:autoSpaceDN w:val="0"/>
      <w:spacing w:before="252"/>
      <w:ind w:left="72"/>
    </w:pPr>
    <w:rPr>
      <w:rFonts w:ascii="Verdana" w:hAnsi="Verdana" w:cs="Verdana"/>
      <w:b/>
      <w:bCs/>
      <w:sz w:val="22"/>
      <w:szCs w:val="22"/>
    </w:rPr>
  </w:style>
  <w:style w:type="paragraph" w:customStyle="1" w:styleId="Style3">
    <w:name w:val="Style 3"/>
    <w:basedOn w:val="Normal"/>
    <w:pPr>
      <w:widowControl w:val="0"/>
      <w:autoSpaceDE w:val="0"/>
      <w:autoSpaceDN w:val="0"/>
      <w:spacing w:before="216"/>
      <w:ind w:right="144" w:firstLine="720"/>
      <w:jc w:val="both"/>
    </w:pPr>
    <w:rPr>
      <w:rFonts w:ascii="Verdana" w:hAnsi="Verdana" w:cs="Verdana"/>
      <w:sz w:val="22"/>
      <w:szCs w:val="22"/>
    </w:rPr>
  </w:style>
  <w:style w:type="character" w:customStyle="1" w:styleId="CharacterStyle3">
    <w:name w:val="Character Style 3"/>
    <w:rPr>
      <w:rFonts w:ascii="Verdana" w:hAnsi="Verdana" w:cs="Verdana"/>
      <w:b/>
      <w:bCs/>
      <w:sz w:val="22"/>
      <w:szCs w:val="22"/>
    </w:rPr>
  </w:style>
  <w:style w:type="character" w:customStyle="1" w:styleId="CharacterStyle2">
    <w:name w:val="Character Style 2"/>
    <w:rPr>
      <w:sz w:val="20"/>
      <w:szCs w:val="20"/>
    </w:rPr>
  </w:style>
  <w:style w:type="character" w:customStyle="1" w:styleId="CharacterStyle1">
    <w:name w:val="Character Style 1"/>
    <w:rPr>
      <w:rFonts w:ascii="Verdana" w:hAnsi="Verdana" w:cs="Verdana"/>
      <w:sz w:val="22"/>
      <w:szCs w:val="22"/>
    </w:rPr>
  </w:style>
  <w:style w:type="character" w:customStyle="1" w:styleId="Carcterdenumeracin">
    <w:name w:val="Carácter de numeración"/>
  </w:style>
  <w:style w:type="character" w:customStyle="1" w:styleId="Vietas">
    <w:name w:val="Viñetas"/>
    <w:rPr>
      <w:rFonts w:ascii="OpenSymbol" w:eastAsia="OpenSymbol" w:hAnsi="OpenSymbol" w:cs="OpenSymbol"/>
    </w:rPr>
  </w:style>
  <w:style w:type="character" w:customStyle="1" w:styleId="Hipervnculo1">
    <w:name w:val="Hipervínculo1"/>
    <w:basedOn w:val="Fuentedeprrafopredeter1"/>
    <w:rPr>
      <w:color w:val="0000FF"/>
      <w:u w:val="single"/>
    </w:rPr>
  </w:style>
  <w:style w:type="character" w:customStyle="1" w:styleId="WWCharLFO2LVL1">
    <w:name w:val="WW_CharLFO2LVL1"/>
    <w:rPr>
      <w:rFonts w:ascii="OpenSymbol" w:eastAsia="OpenSymbol" w:hAnsi="OpenSymbol" w:cs="OpenSymbol"/>
    </w:rPr>
  </w:style>
  <w:style w:type="character" w:customStyle="1" w:styleId="WWCharLFO2LVL2">
    <w:name w:val="WW_CharLFO2LVL2"/>
    <w:rPr>
      <w:rFonts w:ascii="OpenSymbol" w:eastAsia="OpenSymbol" w:hAnsi="OpenSymbol" w:cs="OpenSymbol"/>
    </w:rPr>
  </w:style>
  <w:style w:type="character" w:customStyle="1" w:styleId="WWCharLFO2LVL3">
    <w:name w:val="WW_CharLFO2LVL3"/>
    <w:rPr>
      <w:rFonts w:ascii="OpenSymbol" w:eastAsia="OpenSymbol" w:hAnsi="OpenSymbol" w:cs="OpenSymbol"/>
    </w:rPr>
  </w:style>
  <w:style w:type="character" w:customStyle="1" w:styleId="WWCharLFO2LVL4">
    <w:name w:val="WW_CharLFO2LVL4"/>
    <w:rPr>
      <w:rFonts w:ascii="OpenSymbol" w:eastAsia="OpenSymbol" w:hAnsi="OpenSymbol" w:cs="OpenSymbol"/>
    </w:rPr>
  </w:style>
  <w:style w:type="character" w:customStyle="1" w:styleId="WWCharLFO2LVL5">
    <w:name w:val="WW_CharLFO2LVL5"/>
    <w:rPr>
      <w:rFonts w:ascii="OpenSymbol" w:eastAsia="OpenSymbol" w:hAnsi="OpenSymbol" w:cs="OpenSymbol"/>
    </w:rPr>
  </w:style>
  <w:style w:type="character" w:customStyle="1" w:styleId="WWCharLFO2LVL6">
    <w:name w:val="WW_CharLFO2LVL6"/>
    <w:rPr>
      <w:rFonts w:ascii="OpenSymbol" w:eastAsia="OpenSymbol" w:hAnsi="OpenSymbol" w:cs="OpenSymbol"/>
    </w:rPr>
  </w:style>
  <w:style w:type="character" w:customStyle="1" w:styleId="WWCharLFO2LVL7">
    <w:name w:val="WW_CharLFO2LVL7"/>
    <w:rPr>
      <w:rFonts w:ascii="OpenSymbol" w:eastAsia="OpenSymbol" w:hAnsi="OpenSymbol" w:cs="OpenSymbol"/>
    </w:rPr>
  </w:style>
  <w:style w:type="character" w:customStyle="1" w:styleId="WWCharLFO2LVL8">
    <w:name w:val="WW_CharLFO2LVL8"/>
    <w:rPr>
      <w:rFonts w:ascii="OpenSymbol" w:eastAsia="OpenSymbol" w:hAnsi="OpenSymbol" w:cs="OpenSymbol"/>
    </w:rPr>
  </w:style>
  <w:style w:type="character" w:customStyle="1" w:styleId="WWCharLFO2LVL9">
    <w:name w:val="WW_CharLFO2LVL9"/>
    <w:rPr>
      <w:rFonts w:ascii="OpenSymbol" w:eastAsia="OpenSymbol" w:hAnsi="OpenSymbol" w:cs="OpenSymbol"/>
    </w:rPr>
  </w:style>
  <w:style w:type="character" w:customStyle="1" w:styleId="WWCharLFO3LVL1">
    <w:name w:val="WW_CharLFO3LVL1"/>
    <w:rPr>
      <w:rFonts w:ascii="OpenSymbol" w:eastAsia="OpenSymbol" w:hAnsi="OpenSymbol" w:cs="OpenSymbol"/>
    </w:rPr>
  </w:style>
  <w:style w:type="character" w:customStyle="1" w:styleId="WWCharLFO3LVL2">
    <w:name w:val="WW_CharLFO3LVL2"/>
    <w:rPr>
      <w:rFonts w:ascii="OpenSymbol" w:eastAsia="OpenSymbol" w:hAnsi="OpenSymbol" w:cs="OpenSymbol"/>
    </w:rPr>
  </w:style>
  <w:style w:type="character" w:customStyle="1" w:styleId="WWCharLFO3LVL3">
    <w:name w:val="WW_CharLFO3LVL3"/>
    <w:rPr>
      <w:rFonts w:ascii="OpenSymbol" w:eastAsia="OpenSymbol" w:hAnsi="OpenSymbol" w:cs="OpenSymbol"/>
    </w:rPr>
  </w:style>
  <w:style w:type="character" w:customStyle="1" w:styleId="WWCharLFO3LVL4">
    <w:name w:val="WW_CharLFO3LVL4"/>
    <w:rPr>
      <w:rFonts w:ascii="OpenSymbol" w:eastAsia="OpenSymbol" w:hAnsi="OpenSymbol" w:cs="OpenSymbol"/>
    </w:rPr>
  </w:style>
  <w:style w:type="character" w:customStyle="1" w:styleId="WWCharLFO3LVL5">
    <w:name w:val="WW_CharLFO3LVL5"/>
    <w:rPr>
      <w:rFonts w:ascii="OpenSymbol" w:eastAsia="OpenSymbol" w:hAnsi="OpenSymbol" w:cs="OpenSymbol"/>
    </w:rPr>
  </w:style>
  <w:style w:type="character" w:customStyle="1" w:styleId="WWCharLFO3LVL6">
    <w:name w:val="WW_CharLFO3LVL6"/>
    <w:rPr>
      <w:rFonts w:ascii="OpenSymbol" w:eastAsia="OpenSymbol" w:hAnsi="OpenSymbol" w:cs="OpenSymbol"/>
    </w:rPr>
  </w:style>
  <w:style w:type="character" w:customStyle="1" w:styleId="WWCharLFO3LVL7">
    <w:name w:val="WW_CharLFO3LVL7"/>
    <w:rPr>
      <w:rFonts w:ascii="OpenSymbol" w:eastAsia="OpenSymbol" w:hAnsi="OpenSymbol" w:cs="OpenSymbol"/>
    </w:rPr>
  </w:style>
  <w:style w:type="character" w:customStyle="1" w:styleId="WWCharLFO3LVL8">
    <w:name w:val="WW_CharLFO3LVL8"/>
    <w:rPr>
      <w:rFonts w:ascii="OpenSymbol" w:eastAsia="OpenSymbol" w:hAnsi="OpenSymbol" w:cs="OpenSymbol"/>
    </w:rPr>
  </w:style>
  <w:style w:type="character" w:customStyle="1" w:styleId="WWCharLFO3LVL9">
    <w:name w:val="WW_CharLFO3LVL9"/>
    <w:rPr>
      <w:rFonts w:ascii="OpenSymbol" w:eastAsia="OpenSymbol" w:hAnsi="OpenSymbol" w:cs="OpenSymbol"/>
    </w:rPr>
  </w:style>
  <w:style w:type="character" w:customStyle="1" w:styleId="WWCharLFO14LVL1">
    <w:name w:val="WW_CharLFO14LVL1"/>
    <w:rPr>
      <w:rFonts w:ascii="OpenSymbol" w:eastAsia="OpenSymbol" w:hAnsi="OpenSymbol" w:cs="OpenSymbol"/>
    </w:rPr>
  </w:style>
  <w:style w:type="character" w:customStyle="1" w:styleId="WWCharLFO14LVL2">
    <w:name w:val="WW_CharLFO14LVL2"/>
    <w:rPr>
      <w:rFonts w:ascii="OpenSymbol" w:eastAsia="OpenSymbol" w:hAnsi="OpenSymbol" w:cs="OpenSymbol"/>
    </w:rPr>
  </w:style>
  <w:style w:type="character" w:customStyle="1" w:styleId="WWCharLFO14LVL3">
    <w:name w:val="WW_CharLFO14LVL3"/>
    <w:rPr>
      <w:rFonts w:ascii="OpenSymbol" w:eastAsia="OpenSymbol" w:hAnsi="OpenSymbol" w:cs="OpenSymbol"/>
    </w:rPr>
  </w:style>
  <w:style w:type="character" w:customStyle="1" w:styleId="WWCharLFO14LVL4">
    <w:name w:val="WW_CharLFO14LVL4"/>
    <w:rPr>
      <w:rFonts w:ascii="OpenSymbol" w:eastAsia="OpenSymbol" w:hAnsi="OpenSymbol" w:cs="OpenSymbol"/>
    </w:rPr>
  </w:style>
  <w:style w:type="character" w:customStyle="1" w:styleId="WWCharLFO14LVL5">
    <w:name w:val="WW_CharLFO14LVL5"/>
    <w:rPr>
      <w:rFonts w:ascii="OpenSymbol" w:eastAsia="OpenSymbol" w:hAnsi="OpenSymbol" w:cs="OpenSymbol"/>
    </w:rPr>
  </w:style>
  <w:style w:type="character" w:customStyle="1" w:styleId="WWCharLFO14LVL6">
    <w:name w:val="WW_CharLFO14LVL6"/>
    <w:rPr>
      <w:rFonts w:ascii="OpenSymbol" w:eastAsia="OpenSymbol" w:hAnsi="OpenSymbol" w:cs="OpenSymbol"/>
    </w:rPr>
  </w:style>
  <w:style w:type="character" w:customStyle="1" w:styleId="WWCharLFO14LVL7">
    <w:name w:val="WW_CharLFO14LVL7"/>
    <w:rPr>
      <w:rFonts w:ascii="OpenSymbol" w:eastAsia="OpenSymbol" w:hAnsi="OpenSymbol" w:cs="OpenSymbol"/>
    </w:rPr>
  </w:style>
  <w:style w:type="character" w:customStyle="1" w:styleId="WWCharLFO14LVL8">
    <w:name w:val="WW_CharLFO14LVL8"/>
    <w:rPr>
      <w:rFonts w:ascii="OpenSymbol" w:eastAsia="OpenSymbol" w:hAnsi="OpenSymbol" w:cs="OpenSymbol"/>
    </w:rPr>
  </w:style>
  <w:style w:type="character" w:customStyle="1" w:styleId="WWCharLFO14LVL9">
    <w:name w:val="WW_CharLFO14LVL9"/>
    <w:rPr>
      <w:rFonts w:ascii="OpenSymbol" w:eastAsia="OpenSymbol" w:hAnsi="OpenSymbol" w:cs="OpenSymbol"/>
    </w:rPr>
  </w:style>
  <w:style w:type="paragraph" w:customStyle="1" w:styleId="Normal1">
    <w:name w:val="Normal1"/>
    <w:pPr>
      <w:widowControl w:val="0"/>
      <w:suppressAutoHyphens/>
      <w:spacing w:line="100" w:lineRule="atLeast"/>
      <w:textAlignment w:val="baseline"/>
    </w:pPr>
    <w:rPr>
      <w:rFonts w:eastAsia="SimSun" w:cs="Mangal"/>
      <w:kern w:val="1"/>
      <w:sz w:val="24"/>
      <w:szCs w:val="24"/>
      <w:lang w:eastAsia="hi-IN" w:bidi="hi-IN"/>
    </w:rPr>
  </w:style>
  <w:style w:type="paragraph" w:customStyle="1" w:styleId="Encabezado1">
    <w:name w:val="Encabezado1"/>
    <w:basedOn w:val="Normal"/>
    <w:next w:val="Textoindependiente"/>
    <w:pPr>
      <w:keepNext/>
      <w:suppressAutoHyphens/>
      <w:spacing w:before="240" w:after="120" w:line="100" w:lineRule="atLeast"/>
      <w:textAlignment w:val="baseline"/>
    </w:pPr>
    <w:rPr>
      <w:rFonts w:ascii="Arial" w:eastAsia="SimSun" w:hAnsi="Arial" w:cs="Mangal"/>
      <w:kern w:val="1"/>
      <w:sz w:val="28"/>
      <w:szCs w:val="28"/>
      <w:lang w:val="es-ES_tradnl" w:eastAsia="hi-IN" w:bidi="hi-IN"/>
    </w:rPr>
  </w:style>
  <w:style w:type="paragraph" w:styleId="Lista">
    <w:name w:val="List"/>
    <w:basedOn w:val="Textoindependiente"/>
    <w:pPr>
      <w:suppressAutoHyphens/>
      <w:spacing w:after="120" w:line="100" w:lineRule="atLeast"/>
      <w:textAlignment w:val="baseline"/>
    </w:pPr>
    <w:rPr>
      <w:rFonts w:ascii="Times New Roman" w:eastAsia="SimSun" w:hAnsi="Times New Roman" w:cs="Mangal"/>
      <w:kern w:val="1"/>
      <w:sz w:val="24"/>
      <w:szCs w:val="24"/>
      <w:lang w:val="es-ES_tradnl" w:eastAsia="hi-IN" w:bidi="hi-IN"/>
    </w:rPr>
  </w:style>
  <w:style w:type="paragraph" w:customStyle="1" w:styleId="Etiqueta">
    <w:name w:val="Etiqueta"/>
    <w:basedOn w:val="Normal"/>
    <w:pPr>
      <w:suppressLineNumbers/>
      <w:suppressAutoHyphens/>
      <w:spacing w:before="120" w:after="120" w:line="100" w:lineRule="atLeast"/>
      <w:textAlignment w:val="baseline"/>
    </w:pPr>
    <w:rPr>
      <w:rFonts w:eastAsia="SimSun" w:cs="Mangal"/>
      <w:i/>
      <w:iCs/>
      <w:kern w:val="1"/>
      <w:sz w:val="24"/>
      <w:szCs w:val="24"/>
      <w:lang w:val="es-ES_tradnl" w:eastAsia="hi-IN" w:bidi="hi-IN"/>
    </w:rPr>
  </w:style>
  <w:style w:type="paragraph" w:customStyle="1" w:styleId="ndice">
    <w:name w:val="Índice"/>
    <w:basedOn w:val="Normal"/>
    <w:pPr>
      <w:suppressLineNumbers/>
      <w:suppressAutoHyphens/>
      <w:spacing w:line="100" w:lineRule="atLeast"/>
      <w:textAlignment w:val="baseline"/>
    </w:pPr>
    <w:rPr>
      <w:rFonts w:eastAsia="SimSun" w:cs="Mangal"/>
      <w:kern w:val="1"/>
      <w:sz w:val="24"/>
      <w:szCs w:val="24"/>
      <w:lang w:val="es-ES_tradnl" w:eastAsia="hi-IN" w:bidi="hi-IN"/>
    </w:rPr>
  </w:style>
  <w:style w:type="paragraph" w:customStyle="1" w:styleId="CM31">
    <w:name w:val="CM3+1"/>
    <w:basedOn w:val="Default"/>
    <w:next w:val="Default"/>
    <w:rPr>
      <w:rFonts w:cs="Times New Roman"/>
      <w:color w:val="auto"/>
    </w:rPr>
  </w:style>
  <w:style w:type="character" w:customStyle="1" w:styleId="CarCar1">
    <w:name w:val="Car Car1"/>
    <w:rPr>
      <w:noProof w:val="0"/>
      <w:lang w:val="es-ES" w:eastAsia="es-ES"/>
    </w:rPr>
  </w:style>
  <w:style w:type="character" w:customStyle="1" w:styleId="CarCar">
    <w:name w:val="Car Car"/>
    <w:rPr>
      <w:noProof w:val="0"/>
      <w:lang w:val="es-ES" w:eastAsia="es-ES"/>
    </w:rPr>
  </w:style>
  <w:style w:type="paragraph" w:customStyle="1" w:styleId="NormalWeb8">
    <w:name w:val="Normal (Web)8"/>
    <w:basedOn w:val="Normal"/>
    <w:pPr>
      <w:spacing w:before="150" w:after="150"/>
    </w:pPr>
    <w:rPr>
      <w:rFonts w:ascii="Verdana" w:hAnsi="Verdana"/>
      <w:color w:val="000000"/>
      <w:sz w:val="18"/>
      <w:szCs w:val="18"/>
    </w:rPr>
  </w:style>
  <w:style w:type="paragraph" w:customStyle="1" w:styleId="CM1">
    <w:name w:val="CM1"/>
    <w:basedOn w:val="Default"/>
    <w:next w:val="Default"/>
    <w:pPr>
      <w:widowControl w:val="0"/>
      <w:spacing w:line="276" w:lineRule="atLeast"/>
    </w:pPr>
    <w:rPr>
      <w:color w:val="auto"/>
    </w:rPr>
  </w:style>
  <w:style w:type="paragraph" w:customStyle="1" w:styleId="CM2">
    <w:name w:val="CM2"/>
    <w:basedOn w:val="Default"/>
    <w:next w:val="Default"/>
    <w:pPr>
      <w:widowControl w:val="0"/>
      <w:spacing w:line="276" w:lineRule="atLeast"/>
    </w:pPr>
    <w:rPr>
      <w:color w:val="auto"/>
    </w:rPr>
  </w:style>
  <w:style w:type="paragraph" w:customStyle="1" w:styleId="Pa9">
    <w:name w:val="Pa9"/>
    <w:basedOn w:val="Default"/>
    <w:next w:val="Default"/>
    <w:uiPriority w:val="99"/>
    <w:pPr>
      <w:spacing w:line="201" w:lineRule="atLeast"/>
    </w:pPr>
    <w:rPr>
      <w:color w:val="auto"/>
    </w:rPr>
  </w:style>
  <w:style w:type="paragraph" w:customStyle="1" w:styleId="Cuadrculamediana1-nfasis2">
    <w:name w:val="Cuadrícula mediana 1 - Énfasis 2"/>
    <w:basedOn w:val="Normal"/>
    <w:qFormat/>
    <w:pPr>
      <w:spacing w:beforeLines="1"/>
      <w:ind w:left="720"/>
      <w:contextualSpacing/>
    </w:pPr>
    <w:rPr>
      <w:rFonts w:eastAsia="Cambria"/>
      <w:sz w:val="22"/>
      <w:szCs w:val="24"/>
      <w:lang w:val="es-ES_tradnl" w:eastAsia="en-US"/>
    </w:rPr>
  </w:style>
  <w:style w:type="paragraph" w:customStyle="1" w:styleId="Cuerpo0">
    <w:name w:val="Cuerpo"/>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ES" w:eastAsia="es-ES"/>
    </w:rPr>
  </w:style>
  <w:style w:type="paragraph" w:customStyle="1" w:styleId="NoSpacing">
    <w:name w:val="No Spacing"/>
    <w:pPr>
      <w:widowControl w:val="0"/>
      <w:suppressAutoHyphens/>
      <w:spacing w:after="200" w:line="276" w:lineRule="auto"/>
    </w:pPr>
    <w:rPr>
      <w:rFonts w:ascii="Calibri" w:eastAsia="SimSun" w:hAnsi="Calibri" w:cs="font485"/>
      <w:kern w:val="1"/>
      <w:sz w:val="22"/>
      <w:szCs w:val="22"/>
      <w:lang w:val="es-ES" w:eastAsia="ar-SA"/>
    </w:rPr>
  </w:style>
  <w:style w:type="character" w:customStyle="1" w:styleId="text">
    <w:name w:val="text"/>
    <w:basedOn w:val="Fuentedeprrafopredeter"/>
  </w:style>
  <w:style w:type="paragraph" w:customStyle="1" w:styleId="Textocomentario1">
    <w:name w:val="Texto comentario1"/>
    <w:basedOn w:val="Normal"/>
    <w:pPr>
      <w:suppressAutoHyphens/>
      <w:overflowPunct w:val="0"/>
      <w:autoSpaceDE w:val="0"/>
      <w:textAlignment w:val="baseline"/>
    </w:pPr>
    <w:rPr>
      <w:lang w:val="es-ES_tradnl" w:eastAsia="ar-SA"/>
    </w:rPr>
  </w:style>
  <w:style w:type="paragraph" w:customStyle="1" w:styleId="textonormal">
    <w:name w:val="textonormal"/>
    <w:basedOn w:val="Normal"/>
    <w:pPr>
      <w:spacing w:before="60" w:after="60"/>
      <w:jc w:val="both"/>
    </w:pPr>
    <w:rPr>
      <w:rFonts w:ascii="Arial" w:eastAsia="Arial Unicode MS" w:hAnsi="Arial" w:cs="Arial"/>
    </w:rPr>
  </w:style>
  <w:style w:type="paragraph" w:styleId="z-Principiodelformulario">
    <w:name w:val="HTML Top of Form"/>
    <w:basedOn w:val="Normal"/>
    <w:next w:val="Normal"/>
    <w:link w:val="z-PrincipiodelformularioCar"/>
    <w:hidden/>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rPr>
      <w:rFonts w:ascii="Arial" w:hAnsi="Arial" w:cs="Arial"/>
      <w:vanish/>
      <w:sz w:val="16"/>
      <w:szCs w:val="16"/>
    </w:rPr>
  </w:style>
  <w:style w:type="paragraph" w:styleId="z-Finaldelformulario">
    <w:name w:val="HTML Bottom of Form"/>
    <w:basedOn w:val="Normal"/>
    <w:next w:val="Normal"/>
    <w:link w:val="z-FinaldelformularioCar"/>
    <w:hidden/>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rPr>
      <w:rFonts w:ascii="Arial" w:hAnsi="Arial" w:cs="Arial"/>
      <w:vanish/>
      <w:sz w:val="16"/>
      <w:szCs w:val="16"/>
    </w:rPr>
  </w:style>
  <w:style w:type="character" w:styleId="CitaHTML">
    <w:name w:val="HTML Cite"/>
    <w:basedOn w:val="Fuentedeprrafopredeter"/>
    <w:rPr>
      <w:i/>
      <w:iCs/>
    </w:rPr>
  </w:style>
  <w:style w:type="paragraph" w:styleId="Sinespaciado">
    <w:name w:val="No Spacing"/>
    <w:link w:val="SinespaciadoCar"/>
    <w:uiPriority w:val="1"/>
    <w:qFormat/>
    <w:rPr>
      <w:sz w:val="24"/>
      <w:szCs w:val="24"/>
      <w:lang w:val="es-ES" w:eastAsia="es-ES"/>
    </w:rPr>
  </w:style>
  <w:style w:type="character" w:customStyle="1" w:styleId="SinespaciadoCar">
    <w:name w:val="Sin espaciado Car"/>
    <w:basedOn w:val="Fuentedeprrafopredeter"/>
    <w:link w:val="Sinespaciado"/>
    <w:uiPriority w:val="1"/>
    <w:rPr>
      <w:sz w:val="24"/>
      <w:szCs w:val="24"/>
      <w:lang w:val="es-ES" w:eastAsia="es-ES" w:bidi="ar-SA"/>
    </w:rPr>
  </w:style>
  <w:style w:type="character" w:styleId="Refdenotaalpie">
    <w:name w:val="footnote reference"/>
    <w:unhideWhenUsed/>
    <w:rPr>
      <w:vertAlign w:val="superscript"/>
    </w:rPr>
  </w:style>
  <w:style w:type="character" w:customStyle="1" w:styleId="TextonotapieCar1">
    <w:name w:val="Texto nota pie Car1"/>
    <w:basedOn w:val="Fuentedeprrafopredeter"/>
  </w:style>
  <w:style w:type="character" w:customStyle="1" w:styleId="NormalWebCar">
    <w:name w:val="Normal (Web) Car"/>
    <w:link w:val="NormalWeb"/>
    <w:uiPriority w:val="99"/>
    <w:locked/>
    <w:rPr>
      <w:sz w:val="24"/>
      <w:szCs w:val="24"/>
    </w:rPr>
  </w:style>
  <w:style w:type="paragraph" w:customStyle="1" w:styleId="Normal0">
    <w:name w:val="Normal_0"/>
    <w:qFormat/>
    <w:rPr>
      <w:sz w:val="24"/>
      <w:szCs w:val="24"/>
      <w:lang w:val="es-ES" w:eastAsia="es-ES"/>
    </w:rPr>
  </w:style>
  <w:style w:type="paragraph" w:customStyle="1" w:styleId="Standard">
    <w:name w:val="Standard"/>
    <w:pPr>
      <w:suppressAutoHyphens/>
      <w:autoSpaceDN w:val="0"/>
      <w:textAlignment w:val="baseline"/>
    </w:pPr>
    <w:rPr>
      <w:rFonts w:ascii="Arial" w:hAnsi="Arial" w:cs="Arial"/>
      <w:kern w:val="3"/>
      <w:lang w:val="es-ES" w:eastAsia="es-ES"/>
    </w:rPr>
  </w:style>
  <w:style w:type="numbering" w:customStyle="1" w:styleId="WWNum49">
    <w:name w:val="WWNum49"/>
    <w:basedOn w:val="Sinlista"/>
    <w:pPr>
      <w:numPr>
        <w:numId w:val="4"/>
      </w:numPr>
    </w:pPr>
  </w:style>
  <w:style w:type="paragraph" w:customStyle="1" w:styleId="a">
    <w:name w:val="a"/>
    <w:basedOn w:val="Normal"/>
    <w:pPr>
      <w:spacing w:before="100" w:beforeAutospacing="1" w:after="100" w:afterAutospacing="1"/>
    </w:pPr>
    <w:rPr>
      <w:sz w:val="24"/>
      <w:szCs w:val="24"/>
    </w:rPr>
  </w:style>
  <w:style w:type="paragraph" w:customStyle="1" w:styleId="ParaAttribute1">
    <w:name w:val="ParaAttribute1"/>
    <w:pPr>
      <w:widowControl w:val="0"/>
      <w:shd w:val="clear" w:color="auto" w:fill="FFFFFF"/>
      <w:ind w:firstLine="700"/>
      <w:jc w:val="both"/>
    </w:pPr>
    <w:rPr>
      <w:rFonts w:eastAsia="Arial Unicode MS" w:hAnsi="Arial Unicode MS" w:cs="Arial Unicode MS"/>
      <w:color w:val="000000"/>
      <w:u w:color="000000"/>
      <w:lang w:val="es-ES" w:eastAsia="es-ES"/>
    </w:rPr>
  </w:style>
  <w:style w:type="paragraph" w:customStyle="1" w:styleId="ParaAttribute3">
    <w:name w:val="ParaAttribute3"/>
    <w:pPr>
      <w:widowControl w:val="0"/>
      <w:jc w:val="both"/>
    </w:pPr>
    <w:rPr>
      <w:color w:val="000000"/>
      <w:u w:color="000000"/>
      <w:lang w:val="es-ES" w:eastAsia="es-ES"/>
    </w:rPr>
  </w:style>
  <w:style w:type="character" w:styleId="Hipervnculovisitado">
    <w:name w:val="FollowedHyperlink"/>
    <w:basedOn w:val="Fuentedeprrafopredeter"/>
    <w:uiPriority w:val="99"/>
    <w:rPr>
      <w:color w:val="800080"/>
      <w:u w:val="single"/>
    </w:rPr>
  </w:style>
  <w:style w:type="character" w:customStyle="1" w:styleId="AsuntodelcomentarioCar">
    <w:name w:val="Asunto del comentario Car"/>
    <w:basedOn w:val="TextocomentarioCar"/>
    <w:link w:val="Asuntodelcomentario"/>
    <w:uiPriority w:val="99"/>
    <w:rPr>
      <w:b/>
      <w:bCs/>
      <w:lang w:val="es-ES" w:eastAsia="es-ES"/>
    </w:rPr>
  </w:style>
  <w:style w:type="paragraph" w:customStyle="1" w:styleId="xl102">
    <w:name w:val="xl102"/>
    <w:basedOn w:val="Normal"/>
    <w:pPr>
      <w:pBdr>
        <w:top w:val="single" w:sz="8" w:space="0" w:color="auto"/>
        <w:right w:val="single" w:sz="8" w:space="0" w:color="auto"/>
      </w:pBdr>
      <w:shd w:val="clear" w:color="auto" w:fill="CCFFCC"/>
      <w:spacing w:before="100" w:beforeAutospacing="1" w:after="100" w:afterAutospacing="1"/>
      <w:jc w:val="both"/>
      <w:textAlignment w:val="top"/>
    </w:pPr>
    <w:rPr>
      <w:rFonts w:ascii="Arial" w:hAnsi="Arial" w:cs="Arial"/>
      <w:sz w:val="12"/>
      <w:szCs w:val="12"/>
    </w:rPr>
  </w:style>
  <w:style w:type="paragraph" w:customStyle="1" w:styleId="xl103">
    <w:name w:val="xl103"/>
    <w:basedOn w:val="Normal"/>
    <w:pPr>
      <w:pBdr>
        <w:left w:val="single" w:sz="8" w:space="0" w:color="auto"/>
        <w:bottom w:val="single" w:sz="8" w:space="0" w:color="auto"/>
      </w:pBdr>
      <w:shd w:val="clear" w:color="auto" w:fill="CCFFCC"/>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
    <w:pPr>
      <w:pBdr>
        <w:bottom w:val="single" w:sz="8" w:space="0" w:color="auto"/>
      </w:pBdr>
      <w:shd w:val="clear" w:color="auto" w:fill="CCFFCC"/>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
    <w:pPr>
      <w:pBdr>
        <w:bottom w:val="single" w:sz="8" w:space="0" w:color="auto"/>
      </w:pBdr>
      <w:shd w:val="clear" w:color="auto" w:fill="CCFFCC"/>
      <w:spacing w:before="100" w:beforeAutospacing="1" w:after="100" w:afterAutospacing="1"/>
      <w:textAlignment w:val="center"/>
    </w:pPr>
    <w:rPr>
      <w:rFonts w:ascii="Arial" w:hAnsi="Arial" w:cs="Arial"/>
      <w:b/>
      <w:bCs/>
      <w:sz w:val="12"/>
      <w:szCs w:val="12"/>
    </w:rPr>
  </w:style>
  <w:style w:type="paragraph" w:customStyle="1" w:styleId="xl106">
    <w:name w:val="xl106"/>
    <w:basedOn w:val="Normal"/>
    <w:pPr>
      <w:pBdr>
        <w:bottom w:val="single" w:sz="8" w:space="0" w:color="auto"/>
      </w:pBdr>
      <w:shd w:val="clear" w:color="auto" w:fill="CCFFCC"/>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
    <w:pPr>
      <w:pBdr>
        <w:bottom w:val="single" w:sz="8" w:space="0" w:color="auto"/>
        <w:right w:val="single" w:sz="8" w:space="0" w:color="auto"/>
      </w:pBdr>
      <w:shd w:val="clear" w:color="auto" w:fill="CCFFCC"/>
      <w:spacing w:before="100" w:beforeAutospacing="1" w:after="100" w:afterAutospacing="1"/>
      <w:jc w:val="both"/>
      <w:textAlignment w:val="top"/>
    </w:pPr>
    <w:rPr>
      <w:rFonts w:ascii="Arial" w:hAnsi="Arial" w:cs="Arial"/>
      <w:sz w:val="12"/>
      <w:szCs w:val="12"/>
    </w:rPr>
  </w:style>
  <w:style w:type="paragraph" w:customStyle="1" w:styleId="xl108">
    <w:name w:val="xl108"/>
    <w:basedOn w:val="Normal"/>
    <w:pPr>
      <w:pBdr>
        <w:bottom w:val="single" w:sz="8" w:space="0" w:color="auto"/>
      </w:pBdr>
      <w:shd w:val="clear" w:color="auto" w:fill="CCFFCC"/>
      <w:spacing w:before="100" w:beforeAutospacing="1" w:after="100" w:afterAutospacing="1"/>
      <w:jc w:val="center"/>
      <w:textAlignment w:val="center"/>
    </w:pPr>
    <w:rPr>
      <w:rFonts w:ascii="Arial" w:hAnsi="Arial" w:cs="Arial"/>
      <w:sz w:val="12"/>
      <w:szCs w:val="12"/>
    </w:rPr>
  </w:style>
  <w:style w:type="paragraph" w:customStyle="1" w:styleId="xl109">
    <w:name w:val="xl109"/>
    <w:basedOn w:val="Normal"/>
    <w:pPr>
      <w:spacing w:before="100" w:beforeAutospacing="1" w:after="100" w:afterAutospacing="1"/>
    </w:pPr>
    <w:rPr>
      <w:rFonts w:ascii="Arial" w:hAnsi="Arial" w:cs="Arial"/>
      <w:sz w:val="12"/>
      <w:szCs w:val="12"/>
    </w:rPr>
  </w:style>
  <w:style w:type="paragraph" w:customStyle="1" w:styleId="xl110">
    <w:name w:val="xl110"/>
    <w:basedOn w:val="Normal"/>
    <w:pPr>
      <w:spacing w:before="100" w:beforeAutospacing="1" w:after="100" w:afterAutospacing="1"/>
    </w:pPr>
    <w:rPr>
      <w:rFonts w:ascii="Arial" w:hAnsi="Arial" w:cs="Arial"/>
      <w:sz w:val="12"/>
      <w:szCs w:val="12"/>
    </w:rPr>
  </w:style>
  <w:style w:type="paragraph" w:customStyle="1" w:styleId="xl111">
    <w:name w:val="xl111"/>
    <w:basedOn w:val="Normal"/>
    <w:pPr>
      <w:spacing w:before="100" w:beforeAutospacing="1" w:after="100" w:afterAutospacing="1"/>
      <w:jc w:val="right"/>
    </w:pPr>
    <w:rPr>
      <w:rFonts w:ascii="Arial" w:hAnsi="Arial" w:cs="Arial"/>
      <w:sz w:val="12"/>
      <w:szCs w:val="12"/>
    </w:rPr>
  </w:style>
  <w:style w:type="paragraph" w:customStyle="1" w:styleId="xl112">
    <w:name w:val="xl112"/>
    <w:basedOn w:val="Normal"/>
    <w:pPr>
      <w:spacing w:before="100" w:beforeAutospacing="1" w:after="100" w:afterAutospacing="1"/>
      <w:jc w:val="both"/>
      <w:textAlignment w:val="top"/>
    </w:pPr>
    <w:rPr>
      <w:rFonts w:ascii="Arial" w:hAnsi="Arial" w:cs="Arial"/>
      <w:sz w:val="12"/>
      <w:szCs w:val="12"/>
    </w:rPr>
  </w:style>
  <w:style w:type="paragraph" w:customStyle="1" w:styleId="xl113">
    <w:name w:val="xl113"/>
    <w:basedOn w:val="Normal"/>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center"/>
    </w:pPr>
    <w:rPr>
      <w:rFonts w:ascii="Arial" w:hAnsi="Arial" w:cs="Arial"/>
      <w:b/>
      <w:bCs/>
      <w:sz w:val="12"/>
      <w:szCs w:val="12"/>
    </w:rPr>
  </w:style>
  <w:style w:type="paragraph" w:customStyle="1" w:styleId="xl114">
    <w:name w:val="xl114"/>
    <w:basedOn w:val="Normal"/>
    <w:pPr>
      <w:pBdr>
        <w:top w:val="single" w:sz="8" w:space="0" w:color="auto"/>
        <w:bottom w:val="single" w:sz="8" w:space="0" w:color="auto"/>
      </w:pBdr>
      <w:shd w:val="clear" w:color="auto" w:fill="C0C0C0"/>
      <w:spacing w:before="100" w:beforeAutospacing="1" w:after="100" w:afterAutospacing="1"/>
      <w:jc w:val="center"/>
      <w:textAlignment w:val="center"/>
    </w:pPr>
    <w:rPr>
      <w:rFonts w:ascii="Arial" w:hAnsi="Arial" w:cs="Arial"/>
      <w:b/>
      <w:bCs/>
      <w:sz w:val="12"/>
      <w:szCs w:val="12"/>
    </w:rPr>
  </w:style>
  <w:style w:type="paragraph" w:customStyle="1" w:styleId="xl115">
    <w:name w:val="xl115"/>
    <w:basedOn w:val="Normal"/>
    <w:pPr>
      <w:pBdr>
        <w:top w:val="single" w:sz="8" w:space="0" w:color="auto"/>
        <w:bottom w:val="single" w:sz="8" w:space="0" w:color="auto"/>
      </w:pBdr>
      <w:shd w:val="clear" w:color="auto" w:fill="C0C0C0"/>
      <w:spacing w:before="100" w:beforeAutospacing="1" w:after="100" w:afterAutospacing="1"/>
      <w:textAlignment w:val="center"/>
    </w:pPr>
    <w:rPr>
      <w:rFonts w:ascii="Arial" w:hAnsi="Arial" w:cs="Arial"/>
      <w:b/>
      <w:bCs/>
      <w:sz w:val="12"/>
      <w:szCs w:val="12"/>
    </w:rPr>
  </w:style>
  <w:style w:type="paragraph" w:customStyle="1" w:styleId="xl116">
    <w:name w:val="xl116"/>
    <w:basedOn w:val="Normal"/>
    <w:pPr>
      <w:pBdr>
        <w:top w:val="single" w:sz="8" w:space="0" w:color="auto"/>
        <w:bottom w:val="single" w:sz="8" w:space="0" w:color="auto"/>
        <w:right w:val="single" w:sz="8" w:space="0" w:color="auto"/>
      </w:pBdr>
      <w:shd w:val="clear" w:color="auto" w:fill="C0C0C0"/>
      <w:spacing w:before="100" w:beforeAutospacing="1" w:after="100" w:afterAutospacing="1"/>
      <w:jc w:val="both"/>
      <w:textAlignment w:val="top"/>
    </w:pPr>
    <w:rPr>
      <w:rFonts w:ascii="Arial" w:hAnsi="Arial" w:cs="Arial"/>
      <w:b/>
      <w:bCs/>
      <w:sz w:val="12"/>
      <w:szCs w:val="12"/>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2"/>
      <w:szCs w:val="12"/>
    </w:rPr>
  </w:style>
  <w:style w:type="paragraph" w:customStyle="1" w:styleId="xl119">
    <w:name w:val="xl119"/>
    <w:basedOn w:val="Normal"/>
    <w:pPr>
      <w:pBdr>
        <w:bottom w:val="single" w:sz="4" w:space="0" w:color="auto"/>
      </w:pBdr>
      <w:shd w:val="clear" w:color="auto" w:fill="008000"/>
      <w:spacing w:before="100" w:beforeAutospacing="1" w:after="100" w:afterAutospacing="1"/>
      <w:jc w:val="center"/>
      <w:textAlignment w:val="center"/>
    </w:pPr>
    <w:rPr>
      <w:rFonts w:ascii="Arial" w:hAnsi="Arial" w:cs="Arial"/>
      <w:b/>
      <w:bCs/>
      <w:color w:val="FFFFFF"/>
      <w:sz w:val="12"/>
      <w:szCs w:val="12"/>
    </w:rPr>
  </w:style>
  <w:style w:type="paragraph" w:customStyle="1" w:styleId="xl120">
    <w:name w:val="xl120"/>
    <w:basedOn w:val="Normal"/>
    <w:pPr>
      <w:pBdr>
        <w:top w:val="single" w:sz="8" w:space="0" w:color="auto"/>
        <w:bottom w:val="single" w:sz="8" w:space="0" w:color="auto"/>
      </w:pBdr>
      <w:shd w:val="clear" w:color="auto" w:fill="C0C0C0"/>
      <w:spacing w:before="100" w:beforeAutospacing="1" w:after="100" w:afterAutospacing="1"/>
      <w:jc w:val="center"/>
      <w:textAlignment w:val="center"/>
    </w:pPr>
    <w:rPr>
      <w:rFonts w:ascii="Arial" w:hAnsi="Arial" w:cs="Arial"/>
      <w:b/>
      <w:bCs/>
      <w:sz w:val="12"/>
      <w:szCs w:val="12"/>
    </w:rPr>
  </w:style>
  <w:style w:type="paragraph" w:customStyle="1" w:styleId="xl121">
    <w:name w:val="xl121"/>
    <w:basedOn w:val="Normal"/>
    <w:pPr>
      <w:pBdr>
        <w:top w:val="single" w:sz="4" w:space="0" w:color="auto"/>
        <w:bottom w:val="single" w:sz="4" w:space="0" w:color="auto"/>
      </w:pBdr>
      <w:shd w:val="clear" w:color="auto" w:fill="FFFFFF"/>
      <w:spacing w:before="100" w:beforeAutospacing="1" w:after="100" w:afterAutospacing="1"/>
      <w:jc w:val="both"/>
    </w:pPr>
    <w:rPr>
      <w:rFonts w:ascii="Arial" w:hAnsi="Arial" w:cs="Arial"/>
      <w:sz w:val="16"/>
      <w:szCs w:val="16"/>
    </w:rPr>
  </w:style>
  <w:style w:type="paragraph" w:customStyle="1" w:styleId="Textodebloque1">
    <w:name w:val="Texto de bloque1"/>
    <w:basedOn w:val="Normal"/>
    <w:pPr>
      <w:suppressAutoHyphens/>
      <w:spacing w:after="120" w:line="240" w:lineRule="atLeast"/>
      <w:ind w:left="423" w:right="872" w:firstLine="995"/>
      <w:jc w:val="both"/>
    </w:pPr>
    <w:rPr>
      <w:lang w:val="ca-ES"/>
    </w:rPr>
  </w:style>
  <w:style w:type="paragraph" w:customStyle="1" w:styleId="Heading1">
    <w:name w:val="Heading 1"/>
    <w:basedOn w:val="Normal"/>
    <w:uiPriority w:val="1"/>
    <w:qFormat/>
    <w:pPr>
      <w:widowControl w:val="0"/>
      <w:autoSpaceDE w:val="0"/>
      <w:autoSpaceDN w:val="0"/>
      <w:adjustRightInd w:val="0"/>
      <w:ind w:left="115"/>
      <w:outlineLvl w:val="0"/>
    </w:pPr>
    <w:rPr>
      <w:b/>
      <w:bCs/>
      <w:sz w:val="23"/>
      <w:szCs w:val="23"/>
    </w:rPr>
  </w:style>
  <w:style w:type="paragraph" w:customStyle="1" w:styleId="TableParagraph">
    <w:name w:val="Table Paragraph"/>
    <w:basedOn w:val="Normal"/>
    <w:uiPriority w:val="1"/>
    <w:qFormat/>
    <w:pPr>
      <w:widowControl w:val="0"/>
      <w:autoSpaceDE w:val="0"/>
      <w:autoSpaceDN w:val="0"/>
      <w:adjustRightInd w:val="0"/>
    </w:pPr>
    <w:rPr>
      <w:sz w:val="24"/>
      <w:szCs w:val="24"/>
    </w:rPr>
  </w:style>
  <w:style w:type="character" w:styleId="Referenciasutil">
    <w:name w:val="Subtle Reference"/>
    <w:uiPriority w:val="31"/>
    <w:qFormat/>
    <w:rPr>
      <w:smallCaps/>
      <w:color w:val="C0504D"/>
      <w:u w:val="single"/>
    </w:rPr>
  </w:style>
  <w:style w:type="character" w:customStyle="1" w:styleId="CarCar2">
    <w:name w:val=" Car Car2"/>
    <w:rPr>
      <w:sz w:val="24"/>
      <w:szCs w:val="24"/>
    </w:rPr>
  </w:style>
  <w:style w:type="character" w:customStyle="1" w:styleId="CarCar10">
    <w:name w:val=" Car Car1"/>
    <w:rPr>
      <w:sz w:val="24"/>
      <w:szCs w:val="24"/>
    </w:rPr>
  </w:style>
  <w:style w:type="character" w:customStyle="1" w:styleId="CarCar0">
    <w:name w:val=" Car Car"/>
    <w:rPr>
      <w:rFonts w:ascii="Tahoma" w:hAnsi="Tahoma" w:cs="Tahoma"/>
      <w:sz w:val="16"/>
      <w:szCs w:val="16"/>
    </w:rPr>
  </w:style>
  <w:style w:type="paragraph" w:customStyle="1" w:styleId="articulo">
    <w:name w:val="articulo"/>
    <w:basedOn w:val="Normal"/>
    <w:pPr>
      <w:spacing w:before="100" w:beforeAutospacing="1" w:after="100" w:afterAutospacing="1"/>
    </w:pPr>
    <w:rPr>
      <w:sz w:val="24"/>
      <w:szCs w:val="24"/>
    </w:rPr>
  </w:style>
  <w:style w:type="paragraph" w:customStyle="1" w:styleId="parrafo">
    <w:name w:val="parrafo"/>
    <w:basedOn w:val="Normal"/>
    <w:pPr>
      <w:spacing w:before="100" w:beforeAutospacing="1" w:after="100" w:afterAutospacing="1"/>
    </w:pPr>
    <w:rPr>
      <w:sz w:val="24"/>
      <w:szCs w:val="24"/>
    </w:rPr>
  </w:style>
  <w:style w:type="paragraph" w:customStyle="1" w:styleId="parrafo2">
    <w:name w:val="parrafo_2"/>
    <w:basedOn w:val="Normal"/>
    <w:pPr>
      <w:spacing w:before="100" w:beforeAutospacing="1" w:after="100" w:afterAutospacing="1"/>
    </w:pPr>
    <w:rPr>
      <w:sz w:val="24"/>
      <w:szCs w:val="24"/>
    </w:rPr>
  </w:style>
  <w:style w:type="paragraph" w:customStyle="1" w:styleId="Puesto">
    <w:name w:val="Puesto"/>
    <w:basedOn w:val="Normal"/>
    <w:link w:val="PuestoCar"/>
    <w:qFormat/>
    <w:pPr>
      <w:jc w:val="center"/>
    </w:pPr>
    <w:rPr>
      <w:rFonts w:ascii="Arial" w:hAnsi="Arial"/>
      <w:b/>
      <w:sz w:val="24"/>
      <w:u w:val="single"/>
      <w:lang/>
    </w:rPr>
  </w:style>
  <w:style w:type="character" w:customStyle="1" w:styleId="PuestoCar">
    <w:name w:val="Puesto Car"/>
    <w:link w:val="Puesto"/>
    <w:rPr>
      <w:rFonts w:ascii="Arial" w:hAnsi="Arial"/>
      <w:b/>
      <w:sz w:val="24"/>
      <w:u w:val="single"/>
      <w:lang/>
    </w:rPr>
  </w:style>
  <w:style w:type="character" w:customStyle="1" w:styleId="Cuerpodeltexto5">
    <w:name w:val="Cuerpo del texto (5)_"/>
    <w:link w:val="Cuerpodeltexto50"/>
    <w:rPr>
      <w:rFonts w:ascii="Calibri" w:eastAsia="Calibri" w:hAnsi="Calibri" w:cs="Calibri"/>
      <w:sz w:val="14"/>
      <w:szCs w:val="14"/>
      <w:shd w:val="clear" w:color="auto" w:fill="FFFFFF"/>
    </w:rPr>
  </w:style>
  <w:style w:type="paragraph" w:customStyle="1" w:styleId="Cuerpodeltexto50">
    <w:name w:val="Cuerpo del texto (5)"/>
    <w:basedOn w:val="Normal"/>
    <w:link w:val="Cuerpodeltexto5"/>
    <w:pPr>
      <w:widowControl w:val="0"/>
      <w:shd w:val="clear" w:color="auto" w:fill="FFFFFF"/>
      <w:spacing w:before="140" w:after="140" w:line="256" w:lineRule="exact"/>
      <w:jc w:val="both"/>
    </w:pPr>
    <w:rPr>
      <w:rFonts w:ascii="Calibri" w:eastAsia="Calibri" w:hAnsi="Calibri"/>
      <w:sz w:val="14"/>
      <w:szCs w:val="14"/>
      <w:lang/>
    </w:rPr>
  </w:style>
  <w:style w:type="character" w:customStyle="1" w:styleId="Cuerpodeltexto6">
    <w:name w:val="Cuerpo del texto (6)_"/>
    <w:link w:val="Cuerpodeltexto60"/>
    <w:rPr>
      <w:rFonts w:ascii="Calibri" w:eastAsia="Calibri" w:hAnsi="Calibri" w:cs="Calibri"/>
      <w:b/>
      <w:bCs/>
      <w:sz w:val="16"/>
      <w:szCs w:val="16"/>
      <w:shd w:val="clear" w:color="auto" w:fill="FFFFFF"/>
    </w:rPr>
  </w:style>
  <w:style w:type="paragraph" w:customStyle="1" w:styleId="Cuerpodeltexto60">
    <w:name w:val="Cuerpo del texto (6)"/>
    <w:basedOn w:val="Normal"/>
    <w:link w:val="Cuerpodeltexto6"/>
    <w:pPr>
      <w:widowControl w:val="0"/>
      <w:shd w:val="clear" w:color="auto" w:fill="FFFFFF"/>
      <w:spacing w:before="220" w:after="220" w:line="196" w:lineRule="exact"/>
      <w:jc w:val="both"/>
    </w:pPr>
    <w:rPr>
      <w:rFonts w:ascii="Calibri" w:eastAsia="Calibri" w:hAnsi="Calibri"/>
      <w:b/>
      <w:bCs/>
      <w:sz w:val="16"/>
      <w:szCs w:val="16"/>
      <w:lang/>
    </w:rPr>
  </w:style>
  <w:style w:type="character" w:customStyle="1" w:styleId="Cuerpodeltexto56pto">
    <w:name w:val="Cuerpo del texto (5) + 6 pto"/>
    <w:rPr>
      <w:rFonts w:ascii="Calibri" w:eastAsia="Calibri" w:hAnsi="Calibri" w:cs="Calibri"/>
      <w:b w:val="0"/>
      <w:bCs w:val="0"/>
      <w:i w:val="0"/>
      <w:iCs w:val="0"/>
      <w:smallCaps w:val="0"/>
      <w:strike w:val="0"/>
      <w:color w:val="000000"/>
      <w:spacing w:val="0"/>
      <w:w w:val="100"/>
      <w:position w:val="0"/>
      <w:sz w:val="12"/>
      <w:szCs w:val="12"/>
      <w:u w:val="none"/>
      <w:lang w:val="es-ES" w:eastAsia="es-ES" w:bidi="es-ES"/>
    </w:rPr>
  </w:style>
  <w:style w:type="character" w:customStyle="1" w:styleId="Ttulo30">
    <w:name w:val="Título #3_"/>
    <w:link w:val="Ttulo31"/>
    <w:rPr>
      <w:rFonts w:ascii="Calibri" w:eastAsia="Calibri" w:hAnsi="Calibri" w:cs="Calibri"/>
      <w:b/>
      <w:bCs/>
      <w:sz w:val="22"/>
      <w:szCs w:val="22"/>
      <w:shd w:val="clear" w:color="auto" w:fill="FFFFFF"/>
    </w:rPr>
  </w:style>
  <w:style w:type="paragraph" w:customStyle="1" w:styleId="Ttulo31">
    <w:name w:val="Título #3"/>
    <w:basedOn w:val="Normal"/>
    <w:link w:val="Ttulo30"/>
    <w:pPr>
      <w:widowControl w:val="0"/>
      <w:shd w:val="clear" w:color="auto" w:fill="FFFFFF"/>
      <w:spacing w:after="200" w:line="268" w:lineRule="exact"/>
      <w:jc w:val="both"/>
      <w:outlineLvl w:val="2"/>
    </w:pPr>
    <w:rPr>
      <w:rFonts w:ascii="Calibri" w:eastAsia="Calibri" w:hAnsi="Calibri"/>
      <w:b/>
      <w:bCs/>
      <w:sz w:val="22"/>
      <w:szCs w:val="22"/>
      <w:lang/>
    </w:rPr>
  </w:style>
  <w:style w:type="character" w:customStyle="1" w:styleId="Ttulo10">
    <w:name w:val="Título #1_"/>
    <w:link w:val="Ttulo11"/>
    <w:rPr>
      <w:rFonts w:ascii="Calibri" w:eastAsia="Calibri" w:hAnsi="Calibri" w:cs="Calibri"/>
      <w:b/>
      <w:bCs/>
      <w:sz w:val="23"/>
      <w:szCs w:val="23"/>
      <w:shd w:val="clear" w:color="auto" w:fill="FFFFFF"/>
    </w:rPr>
  </w:style>
  <w:style w:type="paragraph" w:customStyle="1" w:styleId="Ttulo11">
    <w:name w:val="Título #1"/>
    <w:basedOn w:val="Normal"/>
    <w:link w:val="Ttulo10"/>
    <w:pPr>
      <w:widowControl w:val="0"/>
      <w:shd w:val="clear" w:color="auto" w:fill="FFFFFF"/>
      <w:spacing w:before="740" w:after="660" w:line="280" w:lineRule="exact"/>
      <w:jc w:val="right"/>
      <w:outlineLvl w:val="0"/>
    </w:pPr>
    <w:rPr>
      <w:rFonts w:ascii="Calibri" w:eastAsia="Calibri" w:hAnsi="Calibri"/>
      <w:b/>
      <w:bCs/>
      <w:sz w:val="23"/>
      <w:szCs w:val="23"/>
      <w:lang/>
    </w:rPr>
  </w:style>
  <w:style w:type="character" w:customStyle="1" w:styleId="Cuerpodeltexto2">
    <w:name w:val="Cuerpo del texto (2)_"/>
    <w:link w:val="Cuerpodeltexto20"/>
    <w:rPr>
      <w:rFonts w:ascii="Calibri" w:eastAsia="Calibri" w:hAnsi="Calibri" w:cs="Calibri"/>
      <w:sz w:val="22"/>
      <w:szCs w:val="22"/>
      <w:shd w:val="clear" w:color="auto" w:fill="FFFFFF"/>
    </w:rPr>
  </w:style>
  <w:style w:type="paragraph" w:customStyle="1" w:styleId="Cuerpodeltexto20">
    <w:name w:val="Cuerpo del texto (2)"/>
    <w:basedOn w:val="Normal"/>
    <w:link w:val="Cuerpodeltexto2"/>
    <w:pPr>
      <w:widowControl w:val="0"/>
      <w:shd w:val="clear" w:color="auto" w:fill="FFFFFF"/>
      <w:spacing w:before="660" w:after="1120" w:line="312" w:lineRule="exact"/>
    </w:pPr>
    <w:rPr>
      <w:rFonts w:ascii="Calibri" w:eastAsia="Calibri" w:hAnsi="Calibri"/>
      <w:sz w:val="22"/>
      <w:szCs w:val="22"/>
      <w:lang/>
    </w:rPr>
  </w:style>
  <w:style w:type="character" w:customStyle="1" w:styleId="Cuerpodeltexto2115ptoNegrita">
    <w:name w:val="Cuerpo del texto (2) + 11;5 pto;Negrita"/>
    <w:rPr>
      <w:rFonts w:ascii="Calibri" w:eastAsia="Calibri" w:hAnsi="Calibri" w:cs="Calibri"/>
      <w:b/>
      <w:bCs/>
      <w:i w:val="0"/>
      <w:iCs w:val="0"/>
      <w:smallCaps w:val="0"/>
      <w:strike w:val="0"/>
      <w:color w:val="000000"/>
      <w:spacing w:val="0"/>
      <w:w w:val="100"/>
      <w:position w:val="0"/>
      <w:sz w:val="23"/>
      <w:szCs w:val="23"/>
      <w:u w:val="none"/>
      <w:lang w:val="es-ES" w:eastAsia="es-ES" w:bidi="es-ES"/>
    </w:rPr>
  </w:style>
  <w:style w:type="character" w:customStyle="1" w:styleId="Cuerpodeltexto2Cursiva">
    <w:name w:val="Cuerpo del texto (2) + Cursiva"/>
    <w:rPr>
      <w:rFonts w:ascii="Calibri" w:eastAsia="Calibri" w:hAnsi="Calibri" w:cs="Calibri"/>
      <w:b w:val="0"/>
      <w:bCs w:val="0"/>
      <w:i/>
      <w:iCs/>
      <w:smallCaps w:val="0"/>
      <w:strike w:val="0"/>
      <w:color w:val="000000"/>
      <w:spacing w:val="0"/>
      <w:w w:val="100"/>
      <w:position w:val="0"/>
      <w:sz w:val="22"/>
      <w:szCs w:val="22"/>
      <w:u w:val="none"/>
      <w:lang w:val="es-ES" w:eastAsia="es-ES" w:bidi="es-ES"/>
    </w:rPr>
  </w:style>
  <w:style w:type="paragraph" w:customStyle="1" w:styleId="Pa6">
    <w:name w:val="Pa6"/>
    <w:basedOn w:val="Normal"/>
    <w:next w:val="Normal"/>
    <w:uiPriority w:val="99"/>
    <w:pPr>
      <w:autoSpaceDE w:val="0"/>
      <w:autoSpaceDN w:val="0"/>
      <w:adjustRightInd w:val="0"/>
      <w:spacing w:line="201" w:lineRule="atLeast"/>
    </w:pPr>
    <w:rPr>
      <w:rFonts w:ascii="Arial" w:hAnsi="Arial" w:cs="Arial"/>
      <w:sz w:val="24"/>
      <w:szCs w:val="24"/>
      <w:lang w:eastAsia="en-US"/>
    </w:rPr>
  </w:style>
  <w:style w:type="paragraph" w:customStyle="1" w:styleId="Pa8">
    <w:name w:val="Pa8"/>
    <w:basedOn w:val="Default"/>
    <w:next w:val="Default"/>
    <w:uiPriority w:val="99"/>
    <w:pPr>
      <w:spacing w:line="201" w:lineRule="atLeast"/>
    </w:pPr>
    <w:rPr>
      <w:color w:val="auto"/>
    </w:rPr>
  </w:style>
  <w:style w:type="paragraph" w:customStyle="1" w:styleId="Pa10">
    <w:name w:val="Pa10"/>
    <w:basedOn w:val="Default"/>
    <w:next w:val="Default"/>
    <w:uiPriority w:val="99"/>
    <w:pPr>
      <w:spacing w:line="201" w:lineRule="atLeast"/>
    </w:pPr>
    <w:rPr>
      <w:color w:val="auto"/>
    </w:rPr>
  </w:style>
  <w:style w:type="character" w:customStyle="1" w:styleId="Ttulo40">
    <w:name w:val="Título #4"/>
    <w:rPr>
      <w:rFonts w:ascii="Calibri" w:eastAsia="Calibri" w:hAnsi="Calibri" w:cs="Calibri"/>
      <w:b/>
      <w:bCs/>
      <w:i w:val="0"/>
      <w:iCs w:val="0"/>
      <w:smallCaps w:val="0"/>
      <w:strike w:val="0"/>
      <w:color w:val="000000"/>
      <w:spacing w:val="0"/>
      <w:w w:val="100"/>
      <w:position w:val="0"/>
      <w:sz w:val="22"/>
      <w:szCs w:val="22"/>
      <w:u w:val="single"/>
      <w:lang w:val="es-ES" w:eastAsia="es-ES" w:bidi="es-ES"/>
    </w:rPr>
  </w:style>
  <w:style w:type="numbering" w:customStyle="1" w:styleId="Sinlista1">
    <w:name w:val="Sin lista1"/>
    <w:next w:val="Sinlista"/>
    <w:uiPriority w:val="99"/>
    <w:semiHidden/>
  </w:style>
  <w:style w:type="character" w:customStyle="1" w:styleId="Caracteresdenotaalpie">
    <w:name w:val="Caracteres de nota al pie"/>
    <w:rPr>
      <w:vertAlign w:val="superscript"/>
    </w:rPr>
  </w:style>
  <w:style w:type="numbering" w:customStyle="1" w:styleId="Sinlista2">
    <w:name w:val="Sin lista2"/>
    <w:next w:val="Sinlista"/>
    <w:uiPriority w:val="99"/>
    <w:semiHidden/>
  </w:style>
  <w:style w:type="table" w:customStyle="1" w:styleId="Tablaconcuadrcula1">
    <w:name w:val="Tabla con cuadrícula1"/>
    <w:basedOn w:val="Tablanormal"/>
    <w:next w:val="Tablaconcuadrcula"/>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2">
    <w:name w:val="Título1"/>
    <w:basedOn w:val="Normal"/>
    <w:pPr>
      <w:jc w:val="center"/>
    </w:pPr>
    <w:rPr>
      <w:rFonts w:cs="Arial"/>
      <w:b/>
      <w:sz w:val="24"/>
    </w:rPr>
  </w:style>
  <w:style w:type="character" w:customStyle="1" w:styleId="TextocomentarioCar1">
    <w:name w:val="Texto comentario Car1"/>
    <w:basedOn w:val="Fuentedeprrafopredeter"/>
    <w:uiPriority w:val="99"/>
    <w:semiHidden/>
    <w:rPr>
      <w:rFonts w:ascii="Times New Roman" w:eastAsia="Times New Roman" w:hAnsi="Times New Roman" w:cs="Times New Roman"/>
      <w:sz w:val="20"/>
      <w:szCs w:val="20"/>
      <w:lang w:eastAsia="es-ES"/>
    </w:rPr>
  </w:style>
  <w:style w:type="paragraph" w:customStyle="1" w:styleId="Textoindependiente21">
    <w:name w:val="Texto independiente 21"/>
    <w:basedOn w:val="Normal"/>
    <w:pPr>
      <w:jc w:val="both"/>
    </w:pPr>
    <w:rPr>
      <w:rFonts w:cs="Arial"/>
      <w:i/>
      <w:sz w:val="24"/>
      <w:lang w:val="es-ES_tradnl" w:eastAsia="es-ES_tradnl"/>
    </w:rPr>
  </w:style>
  <w:style w:type="paragraph" w:customStyle="1" w:styleId="Prrafodelista1">
    <w:name w:val="Párrafo de lista1"/>
    <w:basedOn w:val="Normal"/>
    <w:pPr>
      <w:ind w:left="720"/>
      <w:contextualSpacing/>
    </w:pPr>
    <w:rPr>
      <w:rFonts w:eastAsia="Calibri"/>
    </w:rPr>
  </w:style>
  <w:style w:type="character" w:customStyle="1" w:styleId="AsuntodelcomentarioCar1">
    <w:name w:val="Asunto del comentario Car1"/>
    <w:basedOn w:val="TextocomentarioCar1"/>
    <w:uiPriority w:val="99"/>
    <w:semiHidden/>
    <w:rPr>
      <w:b/>
      <w:bCs/>
    </w:rPr>
  </w:style>
  <w:style w:type="paragraph" w:customStyle="1" w:styleId="Sinespaciado1">
    <w:name w:val="Sin espaciado1"/>
    <w:pPr>
      <w:widowControl w:val="0"/>
      <w:suppressAutoHyphens/>
      <w:spacing w:after="200" w:line="276" w:lineRule="auto"/>
    </w:pPr>
    <w:rPr>
      <w:rFonts w:ascii="Calibri" w:eastAsia="SimSun" w:hAnsi="Calibri" w:cs="font419"/>
      <w:kern w:val="1"/>
      <w:sz w:val="22"/>
      <w:szCs w:val="22"/>
      <w:lang w:val="es-ES" w:eastAsia="ar-SA"/>
    </w:rPr>
  </w:style>
  <w:style w:type="character" w:customStyle="1" w:styleId="CarCar20">
    <w:name w:val="Car Car2"/>
    <w:rPr>
      <w:sz w:val="24"/>
      <w:szCs w:val="24"/>
    </w:rPr>
  </w:style>
  <w:style w:type="table" w:customStyle="1" w:styleId="TableNormal">
    <w:name w:val="Table Normal"/>
    <w:uiPriority w:val="2"/>
    <w:semiHidden/>
    <w:unhideWhenUsed/>
    <w:qFormat/>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Sinlista11">
    <w:name w:val="Sin lista11"/>
    <w:next w:val="Sinlista"/>
    <w:uiPriority w:val="99"/>
    <w:semiHidden/>
    <w:unhideWhenUsed/>
  </w:style>
  <w:style w:type="table" w:customStyle="1" w:styleId="Tablaconcuadrcula2">
    <w:name w:val="Tabla con cuadrícula2"/>
    <w:basedOn w:val="Tablanormal"/>
    <w:next w:val="Tablaconcuadrcula"/>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pPr>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divs>
    <w:div w:id="35081660">
      <w:bodyDiv w:val="1"/>
      <w:marLeft w:val="0"/>
      <w:marRight w:val="0"/>
      <w:marTop w:val="0"/>
      <w:marBottom w:val="0"/>
      <w:divBdr>
        <w:top w:val="none" w:sz="0" w:space="0" w:color="auto"/>
        <w:left w:val="none" w:sz="0" w:space="0" w:color="auto"/>
        <w:bottom w:val="none" w:sz="0" w:space="0" w:color="auto"/>
        <w:right w:val="none" w:sz="0" w:space="0" w:color="auto"/>
      </w:divBdr>
    </w:div>
    <w:div w:id="40061447">
      <w:bodyDiv w:val="1"/>
      <w:marLeft w:val="0"/>
      <w:marRight w:val="0"/>
      <w:marTop w:val="0"/>
      <w:marBottom w:val="0"/>
      <w:divBdr>
        <w:top w:val="none" w:sz="0" w:space="0" w:color="auto"/>
        <w:left w:val="none" w:sz="0" w:space="0" w:color="auto"/>
        <w:bottom w:val="none" w:sz="0" w:space="0" w:color="auto"/>
        <w:right w:val="none" w:sz="0" w:space="0" w:color="auto"/>
      </w:divBdr>
    </w:div>
    <w:div w:id="60565574">
      <w:bodyDiv w:val="1"/>
      <w:marLeft w:val="0"/>
      <w:marRight w:val="0"/>
      <w:marTop w:val="0"/>
      <w:marBottom w:val="0"/>
      <w:divBdr>
        <w:top w:val="none" w:sz="0" w:space="0" w:color="auto"/>
        <w:left w:val="none" w:sz="0" w:space="0" w:color="auto"/>
        <w:bottom w:val="none" w:sz="0" w:space="0" w:color="auto"/>
        <w:right w:val="none" w:sz="0" w:space="0" w:color="auto"/>
      </w:divBdr>
    </w:div>
    <w:div w:id="146165433">
      <w:bodyDiv w:val="1"/>
      <w:marLeft w:val="0"/>
      <w:marRight w:val="0"/>
      <w:marTop w:val="0"/>
      <w:marBottom w:val="0"/>
      <w:divBdr>
        <w:top w:val="none" w:sz="0" w:space="0" w:color="auto"/>
        <w:left w:val="none" w:sz="0" w:space="0" w:color="auto"/>
        <w:bottom w:val="none" w:sz="0" w:space="0" w:color="auto"/>
        <w:right w:val="none" w:sz="0" w:space="0" w:color="auto"/>
      </w:divBdr>
    </w:div>
    <w:div w:id="601255960">
      <w:bodyDiv w:val="1"/>
      <w:marLeft w:val="0"/>
      <w:marRight w:val="0"/>
      <w:marTop w:val="0"/>
      <w:marBottom w:val="0"/>
      <w:divBdr>
        <w:top w:val="none" w:sz="0" w:space="0" w:color="auto"/>
        <w:left w:val="none" w:sz="0" w:space="0" w:color="auto"/>
        <w:bottom w:val="none" w:sz="0" w:space="0" w:color="auto"/>
        <w:right w:val="none" w:sz="0" w:space="0" w:color="auto"/>
      </w:divBdr>
    </w:div>
    <w:div w:id="644435441">
      <w:bodyDiv w:val="1"/>
      <w:marLeft w:val="0"/>
      <w:marRight w:val="0"/>
      <w:marTop w:val="0"/>
      <w:marBottom w:val="0"/>
      <w:divBdr>
        <w:top w:val="none" w:sz="0" w:space="0" w:color="auto"/>
        <w:left w:val="none" w:sz="0" w:space="0" w:color="auto"/>
        <w:bottom w:val="none" w:sz="0" w:space="0" w:color="auto"/>
        <w:right w:val="none" w:sz="0" w:space="0" w:color="auto"/>
      </w:divBdr>
    </w:div>
    <w:div w:id="672533426">
      <w:bodyDiv w:val="1"/>
      <w:marLeft w:val="0"/>
      <w:marRight w:val="0"/>
      <w:marTop w:val="0"/>
      <w:marBottom w:val="0"/>
      <w:divBdr>
        <w:top w:val="none" w:sz="0" w:space="0" w:color="auto"/>
        <w:left w:val="none" w:sz="0" w:space="0" w:color="auto"/>
        <w:bottom w:val="none" w:sz="0" w:space="0" w:color="auto"/>
        <w:right w:val="none" w:sz="0" w:space="0" w:color="auto"/>
      </w:divBdr>
    </w:div>
    <w:div w:id="698044816">
      <w:bodyDiv w:val="1"/>
      <w:marLeft w:val="0"/>
      <w:marRight w:val="0"/>
      <w:marTop w:val="0"/>
      <w:marBottom w:val="0"/>
      <w:divBdr>
        <w:top w:val="none" w:sz="0" w:space="0" w:color="auto"/>
        <w:left w:val="none" w:sz="0" w:space="0" w:color="auto"/>
        <w:bottom w:val="none" w:sz="0" w:space="0" w:color="auto"/>
        <w:right w:val="none" w:sz="0" w:space="0" w:color="auto"/>
      </w:divBdr>
    </w:div>
    <w:div w:id="733771328">
      <w:bodyDiv w:val="1"/>
      <w:marLeft w:val="0"/>
      <w:marRight w:val="0"/>
      <w:marTop w:val="0"/>
      <w:marBottom w:val="0"/>
      <w:divBdr>
        <w:top w:val="none" w:sz="0" w:space="0" w:color="auto"/>
        <w:left w:val="none" w:sz="0" w:space="0" w:color="auto"/>
        <w:bottom w:val="none" w:sz="0" w:space="0" w:color="auto"/>
        <w:right w:val="none" w:sz="0" w:space="0" w:color="auto"/>
      </w:divBdr>
    </w:div>
    <w:div w:id="765149491">
      <w:bodyDiv w:val="1"/>
      <w:marLeft w:val="0"/>
      <w:marRight w:val="0"/>
      <w:marTop w:val="0"/>
      <w:marBottom w:val="0"/>
      <w:divBdr>
        <w:top w:val="none" w:sz="0" w:space="0" w:color="auto"/>
        <w:left w:val="none" w:sz="0" w:space="0" w:color="auto"/>
        <w:bottom w:val="none" w:sz="0" w:space="0" w:color="auto"/>
        <w:right w:val="none" w:sz="0" w:space="0" w:color="auto"/>
      </w:divBdr>
    </w:div>
    <w:div w:id="769934888">
      <w:bodyDiv w:val="1"/>
      <w:marLeft w:val="0"/>
      <w:marRight w:val="0"/>
      <w:marTop w:val="0"/>
      <w:marBottom w:val="0"/>
      <w:divBdr>
        <w:top w:val="none" w:sz="0" w:space="0" w:color="auto"/>
        <w:left w:val="none" w:sz="0" w:space="0" w:color="auto"/>
        <w:bottom w:val="none" w:sz="0" w:space="0" w:color="auto"/>
        <w:right w:val="none" w:sz="0" w:space="0" w:color="auto"/>
      </w:divBdr>
    </w:div>
    <w:div w:id="842430111">
      <w:bodyDiv w:val="1"/>
      <w:marLeft w:val="0"/>
      <w:marRight w:val="0"/>
      <w:marTop w:val="0"/>
      <w:marBottom w:val="0"/>
      <w:divBdr>
        <w:top w:val="none" w:sz="0" w:space="0" w:color="auto"/>
        <w:left w:val="none" w:sz="0" w:space="0" w:color="auto"/>
        <w:bottom w:val="none" w:sz="0" w:space="0" w:color="auto"/>
        <w:right w:val="none" w:sz="0" w:space="0" w:color="auto"/>
      </w:divBdr>
    </w:div>
    <w:div w:id="891815100">
      <w:bodyDiv w:val="1"/>
      <w:marLeft w:val="0"/>
      <w:marRight w:val="0"/>
      <w:marTop w:val="0"/>
      <w:marBottom w:val="0"/>
      <w:divBdr>
        <w:top w:val="none" w:sz="0" w:space="0" w:color="auto"/>
        <w:left w:val="none" w:sz="0" w:space="0" w:color="auto"/>
        <w:bottom w:val="none" w:sz="0" w:space="0" w:color="auto"/>
        <w:right w:val="none" w:sz="0" w:space="0" w:color="auto"/>
      </w:divBdr>
    </w:div>
    <w:div w:id="959191723">
      <w:bodyDiv w:val="1"/>
      <w:marLeft w:val="0"/>
      <w:marRight w:val="0"/>
      <w:marTop w:val="0"/>
      <w:marBottom w:val="0"/>
      <w:divBdr>
        <w:top w:val="none" w:sz="0" w:space="0" w:color="auto"/>
        <w:left w:val="none" w:sz="0" w:space="0" w:color="auto"/>
        <w:bottom w:val="none" w:sz="0" w:space="0" w:color="auto"/>
        <w:right w:val="none" w:sz="0" w:space="0" w:color="auto"/>
      </w:divBdr>
    </w:div>
    <w:div w:id="960376372">
      <w:bodyDiv w:val="1"/>
      <w:marLeft w:val="0"/>
      <w:marRight w:val="0"/>
      <w:marTop w:val="0"/>
      <w:marBottom w:val="0"/>
      <w:divBdr>
        <w:top w:val="none" w:sz="0" w:space="0" w:color="auto"/>
        <w:left w:val="none" w:sz="0" w:space="0" w:color="auto"/>
        <w:bottom w:val="none" w:sz="0" w:space="0" w:color="auto"/>
        <w:right w:val="none" w:sz="0" w:space="0" w:color="auto"/>
      </w:divBdr>
    </w:div>
    <w:div w:id="1000736162">
      <w:bodyDiv w:val="1"/>
      <w:marLeft w:val="0"/>
      <w:marRight w:val="0"/>
      <w:marTop w:val="0"/>
      <w:marBottom w:val="0"/>
      <w:divBdr>
        <w:top w:val="none" w:sz="0" w:space="0" w:color="auto"/>
        <w:left w:val="none" w:sz="0" w:space="0" w:color="auto"/>
        <w:bottom w:val="none" w:sz="0" w:space="0" w:color="auto"/>
        <w:right w:val="none" w:sz="0" w:space="0" w:color="auto"/>
      </w:divBdr>
    </w:div>
    <w:div w:id="1006636747">
      <w:bodyDiv w:val="1"/>
      <w:marLeft w:val="0"/>
      <w:marRight w:val="0"/>
      <w:marTop w:val="0"/>
      <w:marBottom w:val="0"/>
      <w:divBdr>
        <w:top w:val="none" w:sz="0" w:space="0" w:color="auto"/>
        <w:left w:val="none" w:sz="0" w:space="0" w:color="auto"/>
        <w:bottom w:val="none" w:sz="0" w:space="0" w:color="auto"/>
        <w:right w:val="none" w:sz="0" w:space="0" w:color="auto"/>
      </w:divBdr>
    </w:div>
    <w:div w:id="1009913633">
      <w:bodyDiv w:val="1"/>
      <w:marLeft w:val="0"/>
      <w:marRight w:val="0"/>
      <w:marTop w:val="0"/>
      <w:marBottom w:val="0"/>
      <w:divBdr>
        <w:top w:val="none" w:sz="0" w:space="0" w:color="auto"/>
        <w:left w:val="none" w:sz="0" w:space="0" w:color="auto"/>
        <w:bottom w:val="none" w:sz="0" w:space="0" w:color="auto"/>
        <w:right w:val="none" w:sz="0" w:space="0" w:color="auto"/>
      </w:divBdr>
    </w:div>
    <w:div w:id="1049767572">
      <w:bodyDiv w:val="1"/>
      <w:marLeft w:val="0"/>
      <w:marRight w:val="0"/>
      <w:marTop w:val="0"/>
      <w:marBottom w:val="0"/>
      <w:divBdr>
        <w:top w:val="none" w:sz="0" w:space="0" w:color="auto"/>
        <w:left w:val="none" w:sz="0" w:space="0" w:color="auto"/>
        <w:bottom w:val="none" w:sz="0" w:space="0" w:color="auto"/>
        <w:right w:val="none" w:sz="0" w:space="0" w:color="auto"/>
      </w:divBdr>
    </w:div>
    <w:div w:id="1053117041">
      <w:bodyDiv w:val="1"/>
      <w:marLeft w:val="0"/>
      <w:marRight w:val="0"/>
      <w:marTop w:val="0"/>
      <w:marBottom w:val="0"/>
      <w:divBdr>
        <w:top w:val="none" w:sz="0" w:space="0" w:color="auto"/>
        <w:left w:val="none" w:sz="0" w:space="0" w:color="auto"/>
        <w:bottom w:val="none" w:sz="0" w:space="0" w:color="auto"/>
        <w:right w:val="none" w:sz="0" w:space="0" w:color="auto"/>
      </w:divBdr>
    </w:div>
    <w:div w:id="1138844724">
      <w:bodyDiv w:val="1"/>
      <w:marLeft w:val="0"/>
      <w:marRight w:val="0"/>
      <w:marTop w:val="0"/>
      <w:marBottom w:val="0"/>
      <w:divBdr>
        <w:top w:val="none" w:sz="0" w:space="0" w:color="auto"/>
        <w:left w:val="none" w:sz="0" w:space="0" w:color="auto"/>
        <w:bottom w:val="none" w:sz="0" w:space="0" w:color="auto"/>
        <w:right w:val="none" w:sz="0" w:space="0" w:color="auto"/>
      </w:divBdr>
    </w:div>
    <w:div w:id="1153908006">
      <w:bodyDiv w:val="1"/>
      <w:marLeft w:val="0"/>
      <w:marRight w:val="0"/>
      <w:marTop w:val="0"/>
      <w:marBottom w:val="0"/>
      <w:divBdr>
        <w:top w:val="none" w:sz="0" w:space="0" w:color="auto"/>
        <w:left w:val="none" w:sz="0" w:space="0" w:color="auto"/>
        <w:bottom w:val="none" w:sz="0" w:space="0" w:color="auto"/>
        <w:right w:val="none" w:sz="0" w:space="0" w:color="auto"/>
      </w:divBdr>
    </w:div>
    <w:div w:id="1276911506">
      <w:bodyDiv w:val="1"/>
      <w:marLeft w:val="0"/>
      <w:marRight w:val="0"/>
      <w:marTop w:val="0"/>
      <w:marBottom w:val="0"/>
      <w:divBdr>
        <w:top w:val="none" w:sz="0" w:space="0" w:color="auto"/>
        <w:left w:val="none" w:sz="0" w:space="0" w:color="auto"/>
        <w:bottom w:val="none" w:sz="0" w:space="0" w:color="auto"/>
        <w:right w:val="none" w:sz="0" w:space="0" w:color="auto"/>
      </w:divBdr>
    </w:div>
    <w:div w:id="1277981331">
      <w:bodyDiv w:val="1"/>
      <w:marLeft w:val="0"/>
      <w:marRight w:val="0"/>
      <w:marTop w:val="0"/>
      <w:marBottom w:val="0"/>
      <w:divBdr>
        <w:top w:val="none" w:sz="0" w:space="0" w:color="auto"/>
        <w:left w:val="none" w:sz="0" w:space="0" w:color="auto"/>
        <w:bottom w:val="none" w:sz="0" w:space="0" w:color="auto"/>
        <w:right w:val="none" w:sz="0" w:space="0" w:color="auto"/>
      </w:divBdr>
    </w:div>
    <w:div w:id="1299263567">
      <w:bodyDiv w:val="1"/>
      <w:marLeft w:val="0"/>
      <w:marRight w:val="0"/>
      <w:marTop w:val="0"/>
      <w:marBottom w:val="0"/>
      <w:divBdr>
        <w:top w:val="none" w:sz="0" w:space="0" w:color="auto"/>
        <w:left w:val="none" w:sz="0" w:space="0" w:color="auto"/>
        <w:bottom w:val="none" w:sz="0" w:space="0" w:color="auto"/>
        <w:right w:val="none" w:sz="0" w:space="0" w:color="auto"/>
      </w:divBdr>
    </w:div>
    <w:div w:id="1362821598">
      <w:bodyDiv w:val="1"/>
      <w:marLeft w:val="0"/>
      <w:marRight w:val="0"/>
      <w:marTop w:val="0"/>
      <w:marBottom w:val="0"/>
      <w:divBdr>
        <w:top w:val="none" w:sz="0" w:space="0" w:color="auto"/>
        <w:left w:val="none" w:sz="0" w:space="0" w:color="auto"/>
        <w:bottom w:val="none" w:sz="0" w:space="0" w:color="auto"/>
        <w:right w:val="none" w:sz="0" w:space="0" w:color="auto"/>
      </w:divBdr>
    </w:div>
    <w:div w:id="1471939806">
      <w:bodyDiv w:val="1"/>
      <w:marLeft w:val="0"/>
      <w:marRight w:val="0"/>
      <w:marTop w:val="0"/>
      <w:marBottom w:val="0"/>
      <w:divBdr>
        <w:top w:val="none" w:sz="0" w:space="0" w:color="auto"/>
        <w:left w:val="none" w:sz="0" w:space="0" w:color="auto"/>
        <w:bottom w:val="none" w:sz="0" w:space="0" w:color="auto"/>
        <w:right w:val="none" w:sz="0" w:space="0" w:color="auto"/>
      </w:divBdr>
    </w:div>
    <w:div w:id="1580946430">
      <w:bodyDiv w:val="1"/>
      <w:marLeft w:val="0"/>
      <w:marRight w:val="0"/>
      <w:marTop w:val="0"/>
      <w:marBottom w:val="0"/>
      <w:divBdr>
        <w:top w:val="none" w:sz="0" w:space="0" w:color="auto"/>
        <w:left w:val="none" w:sz="0" w:space="0" w:color="auto"/>
        <w:bottom w:val="none" w:sz="0" w:space="0" w:color="auto"/>
        <w:right w:val="none" w:sz="0" w:space="0" w:color="auto"/>
      </w:divBdr>
    </w:div>
    <w:div w:id="1625192606">
      <w:bodyDiv w:val="1"/>
      <w:marLeft w:val="0"/>
      <w:marRight w:val="0"/>
      <w:marTop w:val="0"/>
      <w:marBottom w:val="0"/>
      <w:divBdr>
        <w:top w:val="none" w:sz="0" w:space="0" w:color="auto"/>
        <w:left w:val="none" w:sz="0" w:space="0" w:color="auto"/>
        <w:bottom w:val="none" w:sz="0" w:space="0" w:color="auto"/>
        <w:right w:val="none" w:sz="0" w:space="0" w:color="auto"/>
      </w:divBdr>
    </w:div>
    <w:div w:id="1831602207">
      <w:bodyDiv w:val="1"/>
      <w:marLeft w:val="0"/>
      <w:marRight w:val="0"/>
      <w:marTop w:val="0"/>
      <w:marBottom w:val="0"/>
      <w:divBdr>
        <w:top w:val="none" w:sz="0" w:space="0" w:color="auto"/>
        <w:left w:val="none" w:sz="0" w:space="0" w:color="auto"/>
        <w:bottom w:val="none" w:sz="0" w:space="0" w:color="auto"/>
        <w:right w:val="none" w:sz="0" w:space="0" w:color="auto"/>
      </w:divBdr>
    </w:div>
    <w:div w:id="1856772963">
      <w:bodyDiv w:val="1"/>
      <w:marLeft w:val="0"/>
      <w:marRight w:val="0"/>
      <w:marTop w:val="0"/>
      <w:marBottom w:val="0"/>
      <w:divBdr>
        <w:top w:val="none" w:sz="0" w:space="0" w:color="auto"/>
        <w:left w:val="none" w:sz="0" w:space="0" w:color="auto"/>
        <w:bottom w:val="none" w:sz="0" w:space="0" w:color="auto"/>
        <w:right w:val="none" w:sz="0" w:space="0" w:color="auto"/>
      </w:divBdr>
    </w:div>
    <w:div w:id="2109350870">
      <w:bodyDiv w:val="1"/>
      <w:marLeft w:val="0"/>
      <w:marRight w:val="0"/>
      <w:marTop w:val="0"/>
      <w:marBottom w:val="0"/>
      <w:divBdr>
        <w:top w:val="none" w:sz="0" w:space="0" w:color="auto"/>
        <w:left w:val="none" w:sz="0" w:space="0" w:color="auto"/>
        <w:bottom w:val="none" w:sz="0" w:space="0" w:color="auto"/>
        <w:right w:val="none" w:sz="0" w:space="0" w:color="auto"/>
      </w:divBdr>
    </w:div>
    <w:div w:id="2114477257">
      <w:bodyDiv w:val="1"/>
      <w:marLeft w:val="0"/>
      <w:marRight w:val="0"/>
      <w:marTop w:val="0"/>
      <w:marBottom w:val="0"/>
      <w:divBdr>
        <w:top w:val="none" w:sz="0" w:space="0" w:color="auto"/>
        <w:left w:val="none" w:sz="0" w:space="0" w:color="auto"/>
        <w:bottom w:val="none" w:sz="0" w:space="0" w:color="auto"/>
        <w:right w:val="none" w:sz="0" w:space="0" w:color="auto"/>
      </w:divBdr>
    </w:div>
    <w:div w:id="2116048287">
      <w:bodyDiv w:val="1"/>
      <w:marLeft w:val="0"/>
      <w:marRight w:val="0"/>
      <w:marTop w:val="0"/>
      <w:marBottom w:val="0"/>
      <w:divBdr>
        <w:top w:val="none" w:sz="0" w:space="0" w:color="auto"/>
        <w:left w:val="none" w:sz="0" w:space="0" w:color="auto"/>
        <w:bottom w:val="none" w:sz="0" w:space="0" w:color="auto"/>
        <w:right w:val="none" w:sz="0" w:space="0" w:color="auto"/>
      </w:divBdr>
    </w:div>
    <w:div w:id="212881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D9456-2967-458B-B4CD-1F6A9EDE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55</Pages>
  <Words>31385</Words>
  <Characters>172003</Characters>
  <Application>Microsoft Office Word</Application>
  <DocSecurity>0</DocSecurity>
  <Lines>1433</Lines>
  <Paragraphs>405</Paragraphs>
  <ScaleCrop>false</ScaleCrop>
  <HeadingPairs>
    <vt:vector size="2" baseType="variant">
      <vt:variant>
        <vt:lpstr>Título</vt:lpstr>
      </vt:variant>
      <vt:variant>
        <vt:i4>1</vt:i4>
      </vt:variant>
    </vt:vector>
  </HeadingPairs>
  <TitlesOfParts>
    <vt:vector size="1" baseType="lpstr">
      <vt:lpstr>ASISTENCIA PL000418:1</vt:lpstr>
    </vt:vector>
  </TitlesOfParts>
  <Company>Ayuntamiento de Teguise</Company>
  <LinksUpToDate>false</LinksUpToDate>
  <CharactersWithSpaces>202983</CharactersWithSpaces>
  <SharedDoc>false</SharedDoc>
  <HLinks>
    <vt:vector size="6" baseType="variant">
      <vt:variant>
        <vt:i4>2818051</vt:i4>
      </vt:variant>
      <vt:variant>
        <vt:i4>6</vt:i4>
      </vt:variant>
      <vt:variant>
        <vt:i4>0</vt:i4>
      </vt:variant>
      <vt:variant>
        <vt:i4>5</vt:i4>
      </vt:variant>
      <vt:variant>
        <vt:lpwstr>http://noticias.juridicas.com/base_datos/Admin/l7-1985.html</vt:lpwstr>
      </vt:variant>
      <vt:variant>
        <vt:lpwstr>I140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ASISTENCIA PL000418:1</dc:title>
  <dc:creator>Alonso Gonzalez Lemes</dc:creator>
  <cp:lastModifiedBy>d</cp:lastModifiedBy>
  <cp:revision>13</cp:revision>
  <cp:lastPrinted>2019-06-13T12:45:00Z</cp:lastPrinted>
  <dcterms:created xsi:type="dcterms:W3CDTF">2020-07-01T07:16:00Z</dcterms:created>
  <dcterms:modified xsi:type="dcterms:W3CDTF">2020-07-01T11:27:00Z</dcterms:modified>
</cp:coreProperties>
</file>